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82D22" w:rsidRPr="00FC2DA8" w:rsidRDefault="00E22FE9" w:rsidP="00E22FE9">
      <w:pPr>
        <w:tabs>
          <w:tab w:val="left" w:pos="5175"/>
        </w:tabs>
        <w:spacing w:after="0" w:line="240" w:lineRule="auto"/>
        <w:rPr>
          <w:rFonts w:asciiTheme="majorHAnsi" w:hAnsiTheme="majorHAnsi"/>
          <w:sz w:val="36"/>
          <w:szCs w:val="28"/>
        </w:rPr>
      </w:pPr>
      <w:bookmarkStart w:id="0" w:name="_Hlk225239519"/>
      <w:bookmarkStart w:id="1" w:name="_Hlk225248404"/>
      <w:bookmarkStart w:id="2" w:name="_Hlk225238840"/>
      <w:bookmarkStart w:id="3" w:name="_Hlk225239505"/>
      <w:bookmarkEnd w:id="0"/>
      <w:r w:rsidRPr="00723E27">
        <w:rPr>
          <w:noProof/>
          <w:lang w:eastAsia="fr-FR"/>
        </w:rPr>
        <mc:AlternateContent>
          <mc:Choice Requires="wps">
            <w:drawing>
              <wp:anchor distT="0" distB="0" distL="114300" distR="114300" simplePos="0" relativeHeight="251702272" behindDoc="0" locked="0" layoutInCell="1" allowOverlap="1" wp14:anchorId="5E46DEBE" wp14:editId="5FDC03F3">
                <wp:simplePos x="0" y="0"/>
                <wp:positionH relativeFrom="column">
                  <wp:posOffset>4024630</wp:posOffset>
                </wp:positionH>
                <wp:positionV relativeFrom="paragraph">
                  <wp:posOffset>-20955</wp:posOffset>
                </wp:positionV>
                <wp:extent cx="2048510" cy="1628775"/>
                <wp:effectExtent l="0" t="0" r="0" b="9525"/>
                <wp:wrapNone/>
                <wp:docPr id="1156" name="Zone de texte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16287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E4" w:rsidRPr="00AA6A76" w:rsidRDefault="00345BE4" w:rsidP="00E22FE9">
                            <w:pPr>
                              <w:spacing w:after="0" w:line="240" w:lineRule="auto"/>
                              <w:jc w:val="center"/>
                              <w:rPr>
                                <w:rFonts w:ascii="Showcard Gothic" w:hAnsi="Showcard Gothic"/>
                              </w:rPr>
                            </w:pPr>
                            <w:r w:rsidRPr="00AA6A76">
                              <w:rPr>
                                <w:rFonts w:ascii="Showcard Gothic" w:hAnsi="Showcard Gothic"/>
                              </w:rPr>
                              <w:t>REPUBLIC OF CAMEROON</w:t>
                            </w:r>
                          </w:p>
                          <w:p w:rsidR="00345BE4" w:rsidRPr="00AA6A76" w:rsidRDefault="00345BE4" w:rsidP="00E22FE9">
                            <w:pPr>
                              <w:spacing w:after="0" w:line="240" w:lineRule="auto"/>
                              <w:jc w:val="center"/>
                              <w:rPr>
                                <w:rFonts w:ascii="Mistral" w:hAnsi="Mistral"/>
                                <w:sz w:val="18"/>
                                <w:szCs w:val="18"/>
                              </w:rPr>
                            </w:pPr>
                            <w:r w:rsidRPr="00AA6A76">
                              <w:rPr>
                                <w:rFonts w:ascii="Mistral" w:hAnsi="Mistral"/>
                                <w:sz w:val="18"/>
                                <w:szCs w:val="18"/>
                              </w:rPr>
                              <w:t>Peace – Work – Fatherland</w:t>
                            </w:r>
                          </w:p>
                          <w:p w:rsidR="00345BE4" w:rsidRPr="00723E27" w:rsidRDefault="00345BE4" w:rsidP="00E22FE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E22FE9">
                            <w:pPr>
                              <w:spacing w:after="0" w:line="240" w:lineRule="auto"/>
                              <w:jc w:val="center"/>
                              <w:rPr>
                                <w:rFonts w:ascii="Showcard Gothic" w:hAnsi="Showcard Gothic"/>
                              </w:rPr>
                            </w:pPr>
                            <w:r w:rsidRPr="00AA6A76">
                              <w:rPr>
                                <w:rFonts w:ascii="Showcard Gothic" w:hAnsi="Showcard Gothic"/>
                              </w:rPr>
                              <w:t>SOUTH REGION</w:t>
                            </w:r>
                          </w:p>
                          <w:p w:rsidR="00345BE4" w:rsidRPr="00723E27" w:rsidRDefault="00345BE4" w:rsidP="00E22FE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E22FE9">
                            <w:pPr>
                              <w:spacing w:after="0" w:line="240" w:lineRule="auto"/>
                              <w:jc w:val="center"/>
                              <w:rPr>
                                <w:rFonts w:ascii="Showcard Gothic" w:hAnsi="Showcard Gothic"/>
                              </w:rPr>
                            </w:pPr>
                            <w:r w:rsidRPr="00AA6A76">
                              <w:rPr>
                                <w:rFonts w:ascii="Showcard Gothic" w:hAnsi="Showcard Gothic"/>
                              </w:rPr>
                              <w:t>MVILA DIVISION</w:t>
                            </w:r>
                          </w:p>
                          <w:p w:rsidR="00345BE4" w:rsidRPr="00723E27" w:rsidRDefault="00345BE4" w:rsidP="00E22FE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CD5CDE">
                            <w:pPr>
                              <w:spacing w:after="0" w:line="240" w:lineRule="auto"/>
                              <w:jc w:val="center"/>
                              <w:rPr>
                                <w:rFonts w:ascii="Showcard Gothic" w:hAnsi="Showcard Gothic"/>
                              </w:rPr>
                            </w:pPr>
                            <w:r w:rsidRPr="00AA6A76">
                              <w:rPr>
                                <w:rFonts w:ascii="Showcard Gothic" w:hAnsi="Showcard Gothic"/>
                              </w:rPr>
                              <w:t>DIVISIONAL TENDERS BOARD</w:t>
                            </w:r>
                          </w:p>
                          <w:p w:rsidR="00345BE4" w:rsidRPr="00723E27" w:rsidRDefault="00345BE4" w:rsidP="00CD5CDE">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6DEBE" id="_x0000_t202" coordsize="21600,21600" o:spt="202" path="m,l,21600r21600,l21600,xe">
                <v:stroke joinstyle="miter"/>
                <v:path gradientshapeok="t" o:connecttype="rect"/>
              </v:shapetype>
              <v:shape id="Zone de texte 1156" o:spid="_x0000_s1026" type="#_x0000_t202" style="position:absolute;margin-left:316.9pt;margin-top:-1.65pt;width:161.3pt;height:12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" filled="f" fillcolor="white [3212]" stroked="f">
                <v:textbox>
                  <w:txbxContent>
                    <w:p w:rsidR="00345BE4" w:rsidRPr="00AA6A76" w:rsidRDefault="00345BE4" w:rsidP="00E22FE9">
                      <w:pPr>
                        <w:spacing w:after="0" w:line="240" w:lineRule="auto"/>
                        <w:jc w:val="center"/>
                        <w:rPr>
                          <w:rFonts w:ascii="Showcard Gothic" w:hAnsi="Showcard Gothic"/>
                        </w:rPr>
                      </w:pPr>
                      <w:r w:rsidRPr="00AA6A76">
                        <w:rPr>
                          <w:rFonts w:ascii="Showcard Gothic" w:hAnsi="Showcard Gothic"/>
                        </w:rPr>
                        <w:t>REPUBLIC OF CAMEROON</w:t>
                      </w:r>
                    </w:p>
                    <w:p w:rsidR="00345BE4" w:rsidRPr="00AA6A76" w:rsidRDefault="00345BE4" w:rsidP="00E22FE9">
                      <w:pPr>
                        <w:spacing w:after="0" w:line="240" w:lineRule="auto"/>
                        <w:jc w:val="center"/>
                        <w:rPr>
                          <w:rFonts w:ascii="Mistral" w:hAnsi="Mistral"/>
                          <w:sz w:val="18"/>
                          <w:szCs w:val="18"/>
                        </w:rPr>
                      </w:pPr>
                      <w:r w:rsidRPr="00AA6A76">
                        <w:rPr>
                          <w:rFonts w:ascii="Mistral" w:hAnsi="Mistral"/>
                          <w:sz w:val="18"/>
                          <w:szCs w:val="18"/>
                        </w:rPr>
                        <w:t>Peace – Work – Fatherland</w:t>
                      </w:r>
                    </w:p>
                    <w:p w:rsidR="00345BE4" w:rsidRPr="00723E27" w:rsidRDefault="00345BE4" w:rsidP="00E22FE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E22FE9">
                      <w:pPr>
                        <w:spacing w:after="0" w:line="240" w:lineRule="auto"/>
                        <w:jc w:val="center"/>
                        <w:rPr>
                          <w:rFonts w:ascii="Showcard Gothic" w:hAnsi="Showcard Gothic"/>
                        </w:rPr>
                      </w:pPr>
                      <w:r w:rsidRPr="00AA6A76">
                        <w:rPr>
                          <w:rFonts w:ascii="Showcard Gothic" w:hAnsi="Showcard Gothic"/>
                        </w:rPr>
                        <w:t>SOUTH REGION</w:t>
                      </w:r>
                    </w:p>
                    <w:p w:rsidR="00345BE4" w:rsidRPr="00723E27" w:rsidRDefault="00345BE4" w:rsidP="00E22FE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E22FE9">
                      <w:pPr>
                        <w:spacing w:after="0" w:line="240" w:lineRule="auto"/>
                        <w:jc w:val="center"/>
                        <w:rPr>
                          <w:rFonts w:ascii="Showcard Gothic" w:hAnsi="Showcard Gothic"/>
                        </w:rPr>
                      </w:pPr>
                      <w:r w:rsidRPr="00AA6A76">
                        <w:rPr>
                          <w:rFonts w:ascii="Showcard Gothic" w:hAnsi="Showcard Gothic"/>
                        </w:rPr>
                        <w:t>MVILA DIVISION</w:t>
                      </w:r>
                    </w:p>
                    <w:p w:rsidR="00345BE4" w:rsidRPr="00723E27" w:rsidRDefault="00345BE4" w:rsidP="00E22FE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CD5CDE">
                      <w:pPr>
                        <w:spacing w:after="0" w:line="240" w:lineRule="auto"/>
                        <w:jc w:val="center"/>
                        <w:rPr>
                          <w:rFonts w:ascii="Showcard Gothic" w:hAnsi="Showcard Gothic"/>
                        </w:rPr>
                      </w:pPr>
                      <w:r w:rsidRPr="00AA6A76">
                        <w:rPr>
                          <w:rFonts w:ascii="Showcard Gothic" w:hAnsi="Showcard Gothic"/>
                        </w:rPr>
                        <w:t>DIVISIONAL TENDERS BOARD</w:t>
                      </w:r>
                    </w:p>
                    <w:p w:rsidR="00345BE4" w:rsidRPr="00723E27" w:rsidRDefault="00345BE4" w:rsidP="00CD5CDE">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v:textbox>
              </v:shape>
            </w:pict>
          </mc:Fallback>
        </mc:AlternateContent>
      </w:r>
      <w:r w:rsidR="00F36000" w:rsidRPr="00723E27">
        <w:rPr>
          <w:noProof/>
          <w:lang w:eastAsia="fr-FR"/>
        </w:rPr>
        <mc:AlternateContent>
          <mc:Choice Requires="wps">
            <w:drawing>
              <wp:anchor distT="0" distB="0" distL="114300" distR="114300" simplePos="0" relativeHeight="251700224" behindDoc="0" locked="0" layoutInCell="1" allowOverlap="1" wp14:anchorId="60E7F7AC" wp14:editId="3E157D7E">
                <wp:simplePos x="0" y="0"/>
                <wp:positionH relativeFrom="margin">
                  <wp:posOffset>-4445</wp:posOffset>
                </wp:positionH>
                <wp:positionV relativeFrom="paragraph">
                  <wp:posOffset>-1905</wp:posOffset>
                </wp:positionV>
                <wp:extent cx="2524125" cy="1685925"/>
                <wp:effectExtent l="0" t="0" r="0" b="9525"/>
                <wp:wrapNone/>
                <wp:docPr id="1158" name="Zone de texte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E4" w:rsidRPr="00AA6A76" w:rsidRDefault="00345BE4" w:rsidP="00F36000">
                            <w:pPr>
                              <w:spacing w:after="0" w:line="240" w:lineRule="auto"/>
                              <w:jc w:val="center"/>
                              <w:rPr>
                                <w:rFonts w:ascii="Showcard Gothic" w:hAnsi="Showcard Gothic" w:cs="Tahoma"/>
                              </w:rPr>
                            </w:pPr>
                            <w:r w:rsidRPr="00AA6A76">
                              <w:rPr>
                                <w:rFonts w:ascii="Showcard Gothic" w:hAnsi="Showcard Gothic" w:cs="Tahoma"/>
                              </w:rPr>
                              <w:t>REPUBLIQUE DU CAMEROUN</w:t>
                            </w:r>
                          </w:p>
                          <w:p w:rsidR="00345BE4" w:rsidRPr="00AA6A76" w:rsidRDefault="00345BE4" w:rsidP="00F36000">
                            <w:pPr>
                              <w:spacing w:after="0" w:line="240" w:lineRule="auto"/>
                              <w:jc w:val="center"/>
                              <w:rPr>
                                <w:rFonts w:ascii="Mistral" w:hAnsi="Mistral" w:cs="Myanmar Text"/>
                                <w:sz w:val="18"/>
                                <w:szCs w:val="18"/>
                              </w:rPr>
                            </w:pPr>
                            <w:r w:rsidRPr="00AA6A76">
                              <w:rPr>
                                <w:rFonts w:ascii="Mistral" w:hAnsi="Mistral" w:cs="Myanmar Text"/>
                                <w:sz w:val="18"/>
                                <w:szCs w:val="18"/>
                              </w:rPr>
                              <w:t>Paix – Travail – Patrie</w:t>
                            </w:r>
                          </w:p>
                          <w:p w:rsidR="00345BE4" w:rsidRPr="00723E27" w:rsidRDefault="00345BE4" w:rsidP="00F36000">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F36000">
                            <w:pPr>
                              <w:spacing w:after="0" w:line="240" w:lineRule="auto"/>
                              <w:jc w:val="center"/>
                              <w:rPr>
                                <w:rFonts w:ascii="Showcard Gothic" w:hAnsi="Showcard Gothic" w:cs="Tahoma"/>
                              </w:rPr>
                            </w:pPr>
                            <w:r w:rsidRPr="00AA6A76">
                              <w:rPr>
                                <w:rFonts w:ascii="Showcard Gothic" w:hAnsi="Showcard Gothic" w:cs="Tahoma"/>
                              </w:rPr>
                              <w:t>REGION DU SUD</w:t>
                            </w:r>
                          </w:p>
                          <w:p w:rsidR="00345BE4" w:rsidRPr="00723E27" w:rsidRDefault="00345BE4" w:rsidP="00F36000">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Default="00345BE4" w:rsidP="00E22FE9">
                            <w:pPr>
                              <w:spacing w:after="0" w:line="240" w:lineRule="auto"/>
                              <w:jc w:val="center"/>
                              <w:rPr>
                                <w:rFonts w:ascii="Showcard Gothic" w:hAnsi="Showcard Gothic" w:cs="Tahoma"/>
                              </w:rPr>
                            </w:pPr>
                            <w:r w:rsidRPr="00AA6A76">
                              <w:rPr>
                                <w:rFonts w:ascii="Showcard Gothic" w:hAnsi="Showcard Gothic" w:cs="Tahoma"/>
                              </w:rPr>
                              <w:t>DEPARTEMENT DE LA MVILA</w:t>
                            </w:r>
                          </w:p>
                          <w:p w:rsidR="00345BE4" w:rsidRPr="00E22FE9" w:rsidRDefault="00345BE4" w:rsidP="00E22FE9">
                            <w:pPr>
                              <w:spacing w:after="0" w:line="240" w:lineRule="auto"/>
                              <w:jc w:val="center"/>
                              <w:rPr>
                                <w:rFonts w:ascii="Showcard Gothic" w:hAnsi="Showcard Gothic" w:cs="Tahoma"/>
                              </w:rPr>
                            </w:pPr>
                            <w:r w:rsidRPr="00723E27">
                              <w:rPr>
                                <w:rFonts w:ascii="Segoe UI Semibold" w:hAnsi="Segoe UI Semibold" w:cs="Segoe UI Semibold"/>
                                <w:sz w:val="18"/>
                                <w:szCs w:val="18"/>
                              </w:rPr>
                              <w:t>*****</w:t>
                            </w:r>
                          </w:p>
                          <w:p w:rsidR="00345BE4" w:rsidRPr="00AA6A76" w:rsidRDefault="00345BE4" w:rsidP="00E22FE9">
                            <w:pPr>
                              <w:spacing w:after="0" w:line="240" w:lineRule="auto"/>
                              <w:jc w:val="center"/>
                              <w:rPr>
                                <w:rFonts w:ascii="Showcard Gothic" w:hAnsi="Showcard Gothic" w:cs="Tahoma"/>
                              </w:rPr>
                            </w:pPr>
                            <w:r w:rsidRPr="00AA6A76">
                              <w:rPr>
                                <w:rFonts w:ascii="Showcard Gothic" w:hAnsi="Showcard Gothic" w:cs="Tahoma"/>
                              </w:rPr>
                              <w:t>COMMISSION DEPARTEMENTALE DE PASSATION DES MARCHES PUBLICS</w:t>
                            </w:r>
                          </w:p>
                          <w:p w:rsidR="00345BE4" w:rsidRPr="00723E27" w:rsidRDefault="00345BE4" w:rsidP="00E22FE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7F7AC" id="Zone de texte 1158" o:spid="_x0000_s1027" type="#_x0000_t202" style="position:absolute;margin-left:-.35pt;margin-top:-.15pt;width:198.75pt;height:132.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" filled="f" stroked="f">
                <v:textbox>
                  <w:txbxContent>
                    <w:p w:rsidR="00345BE4" w:rsidRPr="00AA6A76" w:rsidRDefault="00345BE4" w:rsidP="00F36000">
                      <w:pPr>
                        <w:spacing w:after="0" w:line="240" w:lineRule="auto"/>
                        <w:jc w:val="center"/>
                        <w:rPr>
                          <w:rFonts w:ascii="Showcard Gothic" w:hAnsi="Showcard Gothic" w:cs="Tahoma"/>
                        </w:rPr>
                      </w:pPr>
                      <w:r w:rsidRPr="00AA6A76">
                        <w:rPr>
                          <w:rFonts w:ascii="Showcard Gothic" w:hAnsi="Showcard Gothic" w:cs="Tahoma"/>
                        </w:rPr>
                        <w:t>REPUBLIQUE DU CAMEROUN</w:t>
                      </w:r>
                    </w:p>
                    <w:p w:rsidR="00345BE4" w:rsidRPr="00AA6A76" w:rsidRDefault="00345BE4" w:rsidP="00F36000">
                      <w:pPr>
                        <w:spacing w:after="0" w:line="240" w:lineRule="auto"/>
                        <w:jc w:val="center"/>
                        <w:rPr>
                          <w:rFonts w:ascii="Mistral" w:hAnsi="Mistral" w:cs="Myanmar Text"/>
                          <w:sz w:val="18"/>
                          <w:szCs w:val="18"/>
                        </w:rPr>
                      </w:pPr>
                      <w:r w:rsidRPr="00AA6A76">
                        <w:rPr>
                          <w:rFonts w:ascii="Mistral" w:hAnsi="Mistral" w:cs="Myanmar Text"/>
                          <w:sz w:val="18"/>
                          <w:szCs w:val="18"/>
                        </w:rPr>
                        <w:t>Paix – Travail – Patrie</w:t>
                      </w:r>
                    </w:p>
                    <w:p w:rsidR="00345BE4" w:rsidRPr="00723E27" w:rsidRDefault="00345BE4" w:rsidP="00F36000">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F36000">
                      <w:pPr>
                        <w:spacing w:after="0" w:line="240" w:lineRule="auto"/>
                        <w:jc w:val="center"/>
                        <w:rPr>
                          <w:rFonts w:ascii="Showcard Gothic" w:hAnsi="Showcard Gothic" w:cs="Tahoma"/>
                        </w:rPr>
                      </w:pPr>
                      <w:r w:rsidRPr="00AA6A76">
                        <w:rPr>
                          <w:rFonts w:ascii="Showcard Gothic" w:hAnsi="Showcard Gothic" w:cs="Tahoma"/>
                        </w:rPr>
                        <w:t>REGION DU SUD</w:t>
                      </w:r>
                    </w:p>
                    <w:p w:rsidR="00345BE4" w:rsidRPr="00723E27" w:rsidRDefault="00345BE4" w:rsidP="00F36000">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Default="00345BE4" w:rsidP="00E22FE9">
                      <w:pPr>
                        <w:spacing w:after="0" w:line="240" w:lineRule="auto"/>
                        <w:jc w:val="center"/>
                        <w:rPr>
                          <w:rFonts w:ascii="Showcard Gothic" w:hAnsi="Showcard Gothic" w:cs="Tahoma"/>
                        </w:rPr>
                      </w:pPr>
                      <w:r w:rsidRPr="00AA6A76">
                        <w:rPr>
                          <w:rFonts w:ascii="Showcard Gothic" w:hAnsi="Showcard Gothic" w:cs="Tahoma"/>
                        </w:rPr>
                        <w:t>DEPARTEMENT DE LA MVILA</w:t>
                      </w:r>
                    </w:p>
                    <w:p w:rsidR="00345BE4" w:rsidRPr="00E22FE9" w:rsidRDefault="00345BE4" w:rsidP="00E22FE9">
                      <w:pPr>
                        <w:spacing w:after="0" w:line="240" w:lineRule="auto"/>
                        <w:jc w:val="center"/>
                        <w:rPr>
                          <w:rFonts w:ascii="Showcard Gothic" w:hAnsi="Showcard Gothic" w:cs="Tahoma"/>
                        </w:rPr>
                      </w:pPr>
                      <w:r w:rsidRPr="00723E27">
                        <w:rPr>
                          <w:rFonts w:ascii="Segoe UI Semibold" w:hAnsi="Segoe UI Semibold" w:cs="Segoe UI Semibold"/>
                          <w:sz w:val="18"/>
                          <w:szCs w:val="18"/>
                        </w:rPr>
                        <w:t>*****</w:t>
                      </w:r>
                    </w:p>
                    <w:p w:rsidR="00345BE4" w:rsidRPr="00AA6A76" w:rsidRDefault="00345BE4" w:rsidP="00E22FE9">
                      <w:pPr>
                        <w:spacing w:after="0" w:line="240" w:lineRule="auto"/>
                        <w:jc w:val="center"/>
                        <w:rPr>
                          <w:rFonts w:ascii="Showcard Gothic" w:hAnsi="Showcard Gothic" w:cs="Tahoma"/>
                        </w:rPr>
                      </w:pPr>
                      <w:r w:rsidRPr="00AA6A76">
                        <w:rPr>
                          <w:rFonts w:ascii="Showcard Gothic" w:hAnsi="Showcard Gothic" w:cs="Tahoma"/>
                        </w:rPr>
                        <w:t>COMMISSION DEPARTEMENTALE DE PASSATION DES MARCHES PUBLICS</w:t>
                      </w:r>
                    </w:p>
                    <w:p w:rsidR="00345BE4" w:rsidRPr="00723E27" w:rsidRDefault="00345BE4" w:rsidP="00E22FE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v:textbox>
                <w10:wrap anchorx="margin"/>
              </v:shape>
            </w:pict>
          </mc:Fallback>
        </mc:AlternateContent>
      </w:r>
      <w:r>
        <w:rPr>
          <w:rFonts w:asciiTheme="majorHAnsi" w:hAnsiTheme="majorHAnsi"/>
          <w:sz w:val="36"/>
          <w:szCs w:val="28"/>
        </w:rPr>
        <w:tab/>
        <w:t xml:space="preserve">                    </w:t>
      </w:r>
    </w:p>
    <w:p w:rsidR="00F36000" w:rsidRDefault="00CD5CDE" w:rsidP="00CD5CDE">
      <w:pPr>
        <w:spacing w:after="0" w:line="240" w:lineRule="auto"/>
        <w:ind w:left="1416"/>
        <w:jc w:val="center"/>
        <w:rPr>
          <w:rFonts w:asciiTheme="majorHAnsi" w:hAnsiTheme="majorHAnsi"/>
          <w:sz w:val="36"/>
          <w:szCs w:val="28"/>
        </w:rPr>
      </w:pPr>
      <w:r w:rsidRPr="0066249C">
        <w:rPr>
          <w:noProof/>
          <w:lang w:eastAsia="fr-FR"/>
        </w:rPr>
        <w:drawing>
          <wp:inline distT="0" distB="0" distL="0" distR="0" wp14:anchorId="34CD893E" wp14:editId="4C16F145">
            <wp:extent cx="1219200" cy="1314860"/>
            <wp:effectExtent l="0" t="0" r="0" b="0"/>
            <wp:docPr id="5" name="Image 5" descr="C:\Users\HP\Pictures\arms_camer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arms_camero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5650" cy="1354170"/>
                    </a:xfrm>
                    <a:prstGeom prst="rect">
                      <a:avLst/>
                    </a:prstGeom>
                    <a:noFill/>
                    <a:ln>
                      <a:noFill/>
                    </a:ln>
                  </pic:spPr>
                </pic:pic>
              </a:graphicData>
            </a:graphic>
          </wp:inline>
        </w:drawing>
      </w:r>
      <w:r w:rsidR="00002D57" w:rsidRPr="00FC2DA8">
        <w:rPr>
          <w:rFonts w:asciiTheme="majorHAnsi" w:hAnsiTheme="majorHAnsi"/>
          <w:sz w:val="36"/>
          <w:szCs w:val="28"/>
        </w:rPr>
        <w:t xml:space="preserve">    </w:t>
      </w:r>
    </w:p>
    <w:p w:rsidR="00F36000" w:rsidRDefault="00F36000" w:rsidP="00F82D22">
      <w:pPr>
        <w:spacing w:after="0" w:line="240" w:lineRule="auto"/>
        <w:jc w:val="center"/>
        <w:rPr>
          <w:rFonts w:asciiTheme="majorHAnsi" w:hAnsiTheme="majorHAnsi"/>
          <w:sz w:val="36"/>
          <w:szCs w:val="28"/>
        </w:rPr>
      </w:pPr>
    </w:p>
    <w:bookmarkEnd w:id="1"/>
    <w:p w:rsidR="00F36000" w:rsidRDefault="00F36000" w:rsidP="00F82D22">
      <w:pPr>
        <w:spacing w:after="0" w:line="240" w:lineRule="auto"/>
        <w:jc w:val="center"/>
        <w:rPr>
          <w:rFonts w:asciiTheme="majorHAnsi" w:hAnsiTheme="majorHAnsi"/>
          <w:sz w:val="36"/>
          <w:szCs w:val="28"/>
        </w:rPr>
      </w:pPr>
    </w:p>
    <w:p w:rsidR="00F82D22" w:rsidRPr="00FC2DA8" w:rsidRDefault="00F82D22" w:rsidP="00F82D22">
      <w:pPr>
        <w:spacing w:after="0" w:line="240" w:lineRule="auto"/>
        <w:jc w:val="center"/>
        <w:rPr>
          <w:rFonts w:asciiTheme="majorHAnsi" w:hAnsiTheme="majorHAnsi"/>
          <w:sz w:val="36"/>
          <w:szCs w:val="28"/>
        </w:rPr>
      </w:pPr>
      <w:r w:rsidRPr="00FC2DA8">
        <w:rPr>
          <w:rFonts w:asciiTheme="majorHAnsi" w:hAnsiTheme="majorHAnsi"/>
          <w:sz w:val="36"/>
          <w:szCs w:val="28"/>
        </w:rPr>
        <w:t>MAITRE D’OUVRAGE</w:t>
      </w:r>
      <w:r w:rsidR="002C59AB">
        <w:rPr>
          <w:rFonts w:asciiTheme="majorHAnsi" w:hAnsiTheme="majorHAnsi"/>
          <w:sz w:val="36"/>
          <w:szCs w:val="28"/>
        </w:rPr>
        <w:t xml:space="preserve"> DELEGUE</w:t>
      </w:r>
      <w:r w:rsidRPr="00FC2DA8">
        <w:rPr>
          <w:rFonts w:asciiTheme="majorHAnsi" w:hAnsiTheme="majorHAnsi"/>
          <w:sz w:val="36"/>
          <w:szCs w:val="28"/>
        </w:rPr>
        <w:t xml:space="preserve"> : </w:t>
      </w:r>
    </w:p>
    <w:p w:rsidR="00F82D22" w:rsidRPr="006F2CAA" w:rsidRDefault="002C59AB" w:rsidP="00F82D22">
      <w:pPr>
        <w:spacing w:after="0" w:line="240" w:lineRule="auto"/>
        <w:jc w:val="center"/>
        <w:rPr>
          <w:b/>
          <w:sz w:val="28"/>
        </w:rPr>
      </w:pPr>
      <w:r>
        <w:rPr>
          <w:b/>
          <w:sz w:val="28"/>
        </w:rPr>
        <w:t>PREFET DU DEPARTEMENT DE LA MVILA</w:t>
      </w:r>
    </w:p>
    <w:bookmarkEnd w:id="2"/>
    <w:p w:rsidR="00F82D22" w:rsidRPr="00FC2DA8" w:rsidRDefault="00F82D22" w:rsidP="00F82D22">
      <w:pPr>
        <w:spacing w:after="0" w:line="240" w:lineRule="auto"/>
        <w:jc w:val="center"/>
        <w:rPr>
          <w:rFonts w:asciiTheme="majorHAnsi" w:hAnsiTheme="majorHAnsi" w:cs="Tahoma"/>
          <w:sz w:val="24"/>
        </w:rPr>
      </w:pPr>
      <w:r w:rsidRPr="00FC2DA8">
        <w:rPr>
          <w:rFonts w:asciiTheme="majorHAnsi" w:hAnsiTheme="majorHAnsi" w:cs="Tahoma"/>
          <w:sz w:val="24"/>
        </w:rPr>
        <w:t>------------------------</w:t>
      </w:r>
    </w:p>
    <w:bookmarkEnd w:id="3"/>
    <w:p w:rsidR="00F82D22" w:rsidRPr="00FC2DA8" w:rsidRDefault="005E408C" w:rsidP="00F82D22">
      <w:pPr>
        <w:rPr>
          <w:sz w:val="28"/>
        </w:rPr>
      </w:pPr>
      <w:r>
        <w:rPr>
          <w:noProof/>
          <w:sz w:val="28"/>
          <w:lang w:eastAsia="fr-FR"/>
        </w:rPr>
        <mc:AlternateContent>
          <mc:Choice Requires="wps">
            <w:drawing>
              <wp:anchor distT="0" distB="0" distL="114300" distR="114300" simplePos="0" relativeHeight="251660288" behindDoc="0" locked="0" layoutInCell="1" allowOverlap="1">
                <wp:simplePos x="0" y="0"/>
                <wp:positionH relativeFrom="column">
                  <wp:posOffset>-204470</wp:posOffset>
                </wp:positionH>
                <wp:positionV relativeFrom="paragraph">
                  <wp:posOffset>216535</wp:posOffset>
                </wp:positionV>
                <wp:extent cx="6210300" cy="2581275"/>
                <wp:effectExtent l="19050" t="19050" r="38100" b="85725"/>
                <wp:wrapNone/>
                <wp:docPr id="51"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2581275"/>
                        </a:xfrm>
                        <a:custGeom>
                          <a:avLst/>
                          <a:gdLst>
                            <a:gd name="T0" fmla="*/ 485785 w 6210300"/>
                            <a:gd name="T1" fmla="*/ 0 h 2914650"/>
                            <a:gd name="T2" fmla="*/ 6210300 w 6210300"/>
                            <a:gd name="T3" fmla="*/ 0 h 2914650"/>
                            <a:gd name="T4" fmla="*/ 6210300 w 6210300"/>
                            <a:gd name="T5" fmla="*/ 0 h 2914650"/>
                            <a:gd name="T6" fmla="*/ 6210300 w 6210300"/>
                            <a:gd name="T7" fmla="*/ 2428865 h 2914650"/>
                            <a:gd name="T8" fmla="*/ 5724515 w 6210300"/>
                            <a:gd name="T9" fmla="*/ 2914650 h 2914650"/>
                            <a:gd name="T10" fmla="*/ 0 w 6210300"/>
                            <a:gd name="T11" fmla="*/ 2914650 h 2914650"/>
                            <a:gd name="T12" fmla="*/ 0 w 6210300"/>
                            <a:gd name="T13" fmla="*/ 2914650 h 2914650"/>
                            <a:gd name="T14" fmla="*/ 0 w 6210300"/>
                            <a:gd name="T15" fmla="*/ 485785 h 2914650"/>
                            <a:gd name="T16" fmla="*/ 485785 w 6210300"/>
                            <a:gd name="T17" fmla="*/ 0 h 29146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210300"/>
                            <a:gd name="T28" fmla="*/ 0 h 2914650"/>
                            <a:gd name="T29" fmla="*/ 6210300 w 6210300"/>
                            <a:gd name="T30" fmla="*/ 2914650 h 29146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210300" h="2914650">
                              <a:moveTo>
                                <a:pt x="485785" y="0"/>
                              </a:moveTo>
                              <a:lnTo>
                                <a:pt x="6210300" y="0"/>
                              </a:lnTo>
                              <a:lnTo>
                                <a:pt x="6210300" y="2428865"/>
                              </a:lnTo>
                              <a:cubicBezTo>
                                <a:pt x="6210300" y="2697157"/>
                                <a:pt x="5992807" y="2914650"/>
                                <a:pt x="5724515" y="2914650"/>
                              </a:cubicBezTo>
                              <a:lnTo>
                                <a:pt x="0" y="2914650"/>
                              </a:lnTo>
                              <a:lnTo>
                                <a:pt x="0" y="485785"/>
                              </a:lnTo>
                              <a:cubicBezTo>
                                <a:pt x="0" y="217493"/>
                                <a:pt x="217493" y="0"/>
                                <a:pt x="485785" y="0"/>
                              </a:cubicBezTo>
                              <a:close/>
                            </a:path>
                          </a:pathLst>
                        </a:custGeom>
                        <a:gradFill rotWithShape="1">
                          <a:gsLst>
                            <a:gs pos="0">
                              <a:srgbClr val="FFFFFF"/>
                            </a:gs>
                            <a:gs pos="100000">
                              <a:schemeClr val="accent5">
                                <a:lumMod val="15000"/>
                                <a:lumOff val="85000"/>
                              </a:schemeClr>
                            </a:gs>
                          </a:gsLst>
                          <a:lin ang="5400000" scaled="1"/>
                        </a:gradFill>
                        <a:ln w="571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345BE4" w:rsidRPr="00C323BA" w:rsidRDefault="00345BE4" w:rsidP="001E3166">
                            <w:pPr>
                              <w:pStyle w:val="Titre10"/>
                              <w:spacing w:line="360" w:lineRule="auto"/>
                              <w:rPr>
                                <w:bCs w:val="0"/>
                                <w:iCs/>
                                <w:color w:val="auto"/>
                                <w:sz w:val="32"/>
                                <w:szCs w:val="28"/>
                              </w:rPr>
                            </w:pPr>
                            <w:r w:rsidRPr="00C323BA">
                              <w:rPr>
                                <w:bCs w:val="0"/>
                                <w:iCs/>
                                <w:color w:val="auto"/>
                                <w:sz w:val="32"/>
                                <w:szCs w:val="28"/>
                              </w:rPr>
                              <w:t>APPEL D’OFFRES NATIONAL OUVERT</w:t>
                            </w:r>
                          </w:p>
                          <w:p w:rsidR="00345BE4" w:rsidRPr="00FC6FFC" w:rsidRDefault="00345BE4" w:rsidP="00F7629B">
                            <w:pPr>
                              <w:pStyle w:val="Titre10"/>
                              <w:spacing w:line="360" w:lineRule="auto"/>
                              <w:rPr>
                                <w:bCs w:val="0"/>
                                <w:iCs/>
                                <w:color w:val="auto"/>
                                <w:sz w:val="32"/>
                                <w:szCs w:val="28"/>
                              </w:rPr>
                            </w:pPr>
                            <w:r w:rsidRPr="00C323BA">
                              <w:rPr>
                                <w:bCs w:val="0"/>
                                <w:color w:val="auto"/>
                                <w:sz w:val="32"/>
                                <w:szCs w:val="28"/>
                              </w:rPr>
                              <w:t>N°002/AONO</w:t>
                            </w:r>
                            <w:r w:rsidRPr="00C323BA">
                              <w:rPr>
                                <w:color w:val="auto"/>
                                <w:sz w:val="32"/>
                                <w:szCs w:val="28"/>
                              </w:rPr>
                              <w:t xml:space="preserve">/L/ L07 </w:t>
                            </w:r>
                            <w:r w:rsidRPr="00C323BA">
                              <w:rPr>
                                <w:bCs w:val="0"/>
                                <w:color w:val="auto"/>
                                <w:sz w:val="32"/>
                                <w:szCs w:val="28"/>
                              </w:rPr>
                              <w:t>/CDPM/2026 DU</w:t>
                            </w:r>
                            <w:r>
                              <w:rPr>
                                <w:bCs w:val="0"/>
                                <w:color w:val="auto"/>
                                <w:sz w:val="32"/>
                                <w:szCs w:val="28"/>
                              </w:rPr>
                              <w:t xml:space="preserve"> </w:t>
                            </w:r>
                            <w:r w:rsidRPr="00C323BA">
                              <w:rPr>
                                <w:bCs w:val="0"/>
                                <w:color w:val="auto"/>
                                <w:sz w:val="32"/>
                                <w:szCs w:val="28"/>
                              </w:rPr>
                              <w:t xml:space="preserve">25 MARS 2026 POUR L’EXECUTION DES TRAVAUX DE CONSTRUCTION D'UNE SALLE DE REUNION ET AMENAGEMENTS DIVERS A LA DELEGATION DEPARTEMENTALE DES TRAVAUX PUBLICS DE LA MVILA </w:t>
                            </w:r>
                            <w:r w:rsidRPr="00FC6FFC">
                              <w:rPr>
                                <w:bCs w:val="0"/>
                                <w:color w:val="auto"/>
                                <w:sz w:val="32"/>
                                <w:szCs w:val="28"/>
                              </w:rPr>
                              <w:t>DANS LE DEPARTEMENT DE LA MVILA, REGION DU SUD.</w:t>
                            </w:r>
                          </w:p>
                          <w:p w:rsidR="00345BE4" w:rsidRPr="001C67E6" w:rsidRDefault="00345BE4" w:rsidP="00F82D22">
                            <w:pPr>
                              <w:spacing w:after="0"/>
                              <w:rPr>
                                <w:rFonts w:ascii="Times New Roman" w:hAnsi="Times New Roman" w:cs="Times New Roman"/>
                                <w:sz w:val="36"/>
                                <w:szCs w:val="32"/>
                                <w:lang w:eastAsia="fr-FR"/>
                              </w:rPr>
                            </w:pPr>
                          </w:p>
                          <w:p w:rsidR="00345BE4" w:rsidRPr="001C67E6" w:rsidRDefault="00345BE4" w:rsidP="00F82D22">
                            <w:pPr>
                              <w:spacing w:after="0"/>
                              <w:rPr>
                                <w:sz w:val="36"/>
                                <w:szCs w:val="32"/>
                                <w:lang w:eastAsia="fr-FR"/>
                              </w:rPr>
                            </w:pPr>
                          </w:p>
                          <w:p w:rsidR="00345BE4" w:rsidRPr="001C67E6" w:rsidRDefault="00345BE4" w:rsidP="00F82D22">
                            <w:pPr>
                              <w:spacing w:after="0"/>
                              <w:rPr>
                                <w:sz w:val="36"/>
                                <w:szCs w:val="32"/>
                                <w:lang w:eastAsia="fr-FR"/>
                              </w:rPr>
                            </w:pPr>
                          </w:p>
                          <w:p w:rsidR="00345BE4" w:rsidRPr="001C67E6" w:rsidRDefault="00345BE4" w:rsidP="00F82D22">
                            <w:pPr>
                              <w:spacing w:after="0"/>
                              <w:rPr>
                                <w:sz w:val="24"/>
                                <w:lang w:eastAsia="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2" o:spid="_x0000_s1028" style="position:absolute;margin-left:-16.1pt;margin-top:17.05pt;width:489pt;height:20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0300,2914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" adj="-11796480,,5400" path="m485785,l6210300,r,2428865c6210300,2697157,5992807,2914650,5724515,2914650l,2914650,,485785c,217493,217493,,485785,xe" strokecolor="black [3213]" strokeweight="4.5pt">
                <v:fill color2="#e4f2f6 [504]" rotate="t" focus="100%" type="gradient"/>
                <v:stroke joinstyle="miter"/>
                <v:shadow on="t" color="black" opacity="24903f" origin=",.5" offset="0,.55556mm"/>
                <v:formulas/>
                <v:path arrowok="t" o:connecttype="custom" o:connectlocs="485785,0;6210300,0;6210300,0;6210300,2151054;5724515,2581275;0,2581275;0,2581275;0,430221;485785,0" o:connectangles="0,0,0,0,0,0,0,0,0" textboxrect="0,0,6210300,2914650"/>
                <v:textbox>
                  <w:txbxContent>
                    <w:p w:rsidR="00345BE4" w:rsidRPr="00C323BA" w:rsidRDefault="00345BE4" w:rsidP="001E3166">
                      <w:pPr>
                        <w:pStyle w:val="Titre10"/>
                        <w:spacing w:line="360" w:lineRule="auto"/>
                        <w:rPr>
                          <w:bCs w:val="0"/>
                          <w:iCs/>
                          <w:color w:val="auto"/>
                          <w:sz w:val="32"/>
                          <w:szCs w:val="28"/>
                        </w:rPr>
                      </w:pPr>
                      <w:r w:rsidRPr="00C323BA">
                        <w:rPr>
                          <w:bCs w:val="0"/>
                          <w:iCs/>
                          <w:color w:val="auto"/>
                          <w:sz w:val="32"/>
                          <w:szCs w:val="28"/>
                        </w:rPr>
                        <w:t>APPEL D’OFFRES NATIONAL OUVERT</w:t>
                      </w:r>
                    </w:p>
                    <w:p w:rsidR="00345BE4" w:rsidRPr="00FC6FFC" w:rsidRDefault="00345BE4" w:rsidP="00F7629B">
                      <w:pPr>
                        <w:pStyle w:val="Titre10"/>
                        <w:spacing w:line="360" w:lineRule="auto"/>
                        <w:rPr>
                          <w:bCs w:val="0"/>
                          <w:iCs/>
                          <w:color w:val="auto"/>
                          <w:sz w:val="32"/>
                          <w:szCs w:val="28"/>
                        </w:rPr>
                      </w:pPr>
                      <w:r w:rsidRPr="00C323BA">
                        <w:rPr>
                          <w:bCs w:val="0"/>
                          <w:color w:val="auto"/>
                          <w:sz w:val="32"/>
                          <w:szCs w:val="28"/>
                        </w:rPr>
                        <w:t>N°002/AONO</w:t>
                      </w:r>
                      <w:r w:rsidRPr="00C323BA">
                        <w:rPr>
                          <w:color w:val="auto"/>
                          <w:sz w:val="32"/>
                          <w:szCs w:val="28"/>
                        </w:rPr>
                        <w:t xml:space="preserve">/L/ L07 </w:t>
                      </w:r>
                      <w:r w:rsidRPr="00C323BA">
                        <w:rPr>
                          <w:bCs w:val="0"/>
                          <w:color w:val="auto"/>
                          <w:sz w:val="32"/>
                          <w:szCs w:val="28"/>
                        </w:rPr>
                        <w:t>/CDPM/2026 DU</w:t>
                      </w:r>
                      <w:r>
                        <w:rPr>
                          <w:bCs w:val="0"/>
                          <w:color w:val="auto"/>
                          <w:sz w:val="32"/>
                          <w:szCs w:val="28"/>
                        </w:rPr>
                        <w:t xml:space="preserve"> </w:t>
                      </w:r>
                      <w:r w:rsidRPr="00C323BA">
                        <w:rPr>
                          <w:bCs w:val="0"/>
                          <w:color w:val="auto"/>
                          <w:sz w:val="32"/>
                          <w:szCs w:val="28"/>
                        </w:rPr>
                        <w:t xml:space="preserve">25 MARS 2026 POUR L’EXECUTION DES TRAVAUX DE CONSTRUCTION D'UNE SALLE DE REUNION ET AMENAGEMENTS DIVERS A LA DELEGATION DEPARTEMENTALE DES TRAVAUX PUBLICS DE LA MVILA </w:t>
                      </w:r>
                      <w:r w:rsidRPr="00FC6FFC">
                        <w:rPr>
                          <w:bCs w:val="0"/>
                          <w:color w:val="auto"/>
                          <w:sz w:val="32"/>
                          <w:szCs w:val="28"/>
                        </w:rPr>
                        <w:t>DANS LE DEPARTEMENT DE LA MVILA, REGION DU SUD.</w:t>
                      </w:r>
                    </w:p>
                    <w:p w:rsidR="00345BE4" w:rsidRPr="001C67E6" w:rsidRDefault="00345BE4" w:rsidP="00F82D22">
                      <w:pPr>
                        <w:spacing w:after="0"/>
                        <w:rPr>
                          <w:rFonts w:ascii="Times New Roman" w:hAnsi="Times New Roman" w:cs="Times New Roman"/>
                          <w:sz w:val="36"/>
                          <w:szCs w:val="32"/>
                          <w:lang w:eastAsia="fr-FR"/>
                        </w:rPr>
                      </w:pPr>
                    </w:p>
                    <w:p w:rsidR="00345BE4" w:rsidRPr="001C67E6" w:rsidRDefault="00345BE4" w:rsidP="00F82D22">
                      <w:pPr>
                        <w:spacing w:after="0"/>
                        <w:rPr>
                          <w:sz w:val="36"/>
                          <w:szCs w:val="32"/>
                          <w:lang w:eastAsia="fr-FR"/>
                        </w:rPr>
                      </w:pPr>
                    </w:p>
                    <w:p w:rsidR="00345BE4" w:rsidRPr="001C67E6" w:rsidRDefault="00345BE4" w:rsidP="00F82D22">
                      <w:pPr>
                        <w:spacing w:after="0"/>
                        <w:rPr>
                          <w:sz w:val="36"/>
                          <w:szCs w:val="32"/>
                          <w:lang w:eastAsia="fr-FR"/>
                        </w:rPr>
                      </w:pPr>
                    </w:p>
                    <w:p w:rsidR="00345BE4" w:rsidRPr="001C67E6" w:rsidRDefault="00345BE4" w:rsidP="00F82D22">
                      <w:pPr>
                        <w:spacing w:after="0"/>
                        <w:rPr>
                          <w:sz w:val="24"/>
                          <w:lang w:eastAsia="fr-FR"/>
                        </w:rPr>
                      </w:pPr>
                    </w:p>
                  </w:txbxContent>
                </v:textbox>
              </v:shape>
            </w:pict>
          </mc:Fallback>
        </mc:AlternateContent>
      </w:r>
    </w:p>
    <w:p w:rsidR="00F82D22" w:rsidRPr="00FC2DA8" w:rsidRDefault="00F82D22" w:rsidP="00F82D22">
      <w:pPr>
        <w:rPr>
          <w:sz w:val="28"/>
        </w:rPr>
      </w:pPr>
    </w:p>
    <w:p w:rsidR="00F82D22" w:rsidRPr="00FC2DA8" w:rsidRDefault="00F82D22" w:rsidP="00F82D22">
      <w:pPr>
        <w:rPr>
          <w:sz w:val="28"/>
        </w:rPr>
      </w:pPr>
    </w:p>
    <w:p w:rsidR="00F82D22" w:rsidRPr="00FC2DA8" w:rsidRDefault="00F82D22" w:rsidP="00F82D22">
      <w:pPr>
        <w:rPr>
          <w:sz w:val="28"/>
        </w:rPr>
      </w:pPr>
    </w:p>
    <w:p w:rsidR="00F82D22" w:rsidRPr="00FC2DA8" w:rsidRDefault="00F82D22" w:rsidP="00F82D22">
      <w:pPr>
        <w:rPr>
          <w:sz w:val="28"/>
        </w:rPr>
      </w:pPr>
    </w:p>
    <w:p w:rsidR="00F82D22" w:rsidRPr="00FC2DA8" w:rsidRDefault="00F82D22" w:rsidP="00F82D22">
      <w:pPr>
        <w:rPr>
          <w:sz w:val="28"/>
        </w:rPr>
      </w:pPr>
    </w:p>
    <w:p w:rsidR="00F82D22" w:rsidRPr="00FC2DA8" w:rsidRDefault="00F82D22" w:rsidP="00F82D22">
      <w:pPr>
        <w:rPr>
          <w:sz w:val="28"/>
        </w:rPr>
      </w:pPr>
    </w:p>
    <w:p w:rsidR="00F82D22" w:rsidRPr="00FC2DA8" w:rsidRDefault="00F82D22" w:rsidP="00F82D22">
      <w:pPr>
        <w:spacing w:after="0" w:line="240" w:lineRule="auto"/>
        <w:rPr>
          <w:rFonts w:ascii="Arial Black" w:hAnsi="Arial Black"/>
          <w:b/>
          <w:bCs/>
          <w:sz w:val="48"/>
          <w:szCs w:val="40"/>
        </w:rPr>
      </w:pPr>
    </w:p>
    <w:p w:rsidR="00F82D22" w:rsidRPr="00FC2DA8" w:rsidRDefault="005E408C" w:rsidP="00825629">
      <w:pPr>
        <w:spacing w:after="0" w:line="240" w:lineRule="auto"/>
        <w:ind w:left="708"/>
        <w:rPr>
          <w:b/>
          <w:sz w:val="32"/>
          <w:szCs w:val="24"/>
        </w:rPr>
      </w:pPr>
      <w:r>
        <w:rPr>
          <w:rFonts w:ascii="Arial Black" w:hAnsi="Arial Black"/>
          <w:b/>
          <w:bCs/>
          <w:noProof/>
          <w:sz w:val="48"/>
          <w:szCs w:val="40"/>
          <w:lang w:eastAsia="fr-FR"/>
        </w:rPr>
        <mc:AlternateContent>
          <mc:Choice Requires="wps">
            <w:drawing>
              <wp:inline distT="0" distB="0" distL="0" distR="0">
                <wp:extent cx="4740910" cy="267335"/>
                <wp:effectExtent l="9525" t="9525" r="40640" b="27940"/>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40910" cy="267335"/>
                        </a:xfrm>
                        <a:prstGeom prst="rect">
                          <a:avLst/>
                        </a:prstGeom>
                      </wps:spPr>
                      <wps:txbx>
                        <w:txbxContent>
                          <w:p w:rsidR="00345BE4" w:rsidRDefault="00345BE4" w:rsidP="005E408C">
                            <w:pPr>
                              <w:pStyle w:val="NormalWeb"/>
                              <w:spacing w:before="0" w:beforeAutospacing="0" w:after="0" w:afterAutospacing="0"/>
                              <w:jc w:val="center"/>
                              <w:rPr>
                                <w:sz w:val="24"/>
                                <w:szCs w:val="24"/>
                              </w:rPr>
                            </w:pPr>
                            <w:r>
                              <w:rPr>
                                <w:rFonts w:ascii="Arial Black" w:hAnsi="Arial Black"/>
                                <w:shadow/>
                                <w:color w:val="5F497A" w:themeColor="accent4" w:themeShade="BF"/>
                                <w:sz w:val="72"/>
                                <w:szCs w:val="72"/>
                                <w14:shadow w14:blurRad="0" w14:dist="45847" w14:dir="2021404" w14:sx="100000" w14:sy="100000" w14:kx="0" w14:ky="0" w14:algn="ctr">
                                  <w14:srgbClr w14:val="808080">
                                    <w14:alpha w14:val="20000"/>
                                  </w14:srgbClr>
                                </w14:shadow>
                                <w14:textOutline w14:w="12700" w14:cap="flat" w14:cmpd="sng" w14:algn="ctr">
                                  <w14:solidFill>
                                    <w14:schemeClr w14:val="accent4">
                                      <w14:lumMod w14:val="75000"/>
                                      <w14:lumOff w14:val="0"/>
                                    </w14:schemeClr>
                                  </w14:solidFill>
                                  <w14:prstDash w14:val="solid"/>
                                  <w14:round/>
                                </w14:textOutline>
                              </w:rPr>
                              <w:t>DOSSIER D'APPEL D'OFFRES</w:t>
                            </w:r>
                          </w:p>
                        </w:txbxContent>
                      </wps:txbx>
                      <wps:bodyPr wrap="square" numCol="1" fromWordArt="1">
                        <a:prstTxWarp prst="textPlain">
                          <a:avLst>
                            <a:gd name="adj" fmla="val 50000"/>
                          </a:avLst>
                        </a:prstTxWarp>
                        <a:spAutoFit/>
                      </wps:bodyPr>
                    </wps:wsp>
                  </a:graphicData>
                </a:graphic>
              </wp:inline>
            </w:drawing>
          </mc:Choice>
          <mc:Fallback>
            <w:pict>
              <v:shape id="WordArt 2" o:spid="_x0000_s1029" type="#_x0000_t202" style="width:373.3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" filled="f" stroked="f">
                <o:lock v:ext="edit" shapetype="t"/>
                <v:textbox style="mso-fit-shape-to-text:t">
                  <w:txbxContent>
                    <w:p w:rsidR="00345BE4" w:rsidRDefault="00345BE4" w:rsidP="005E408C">
                      <w:pPr>
                        <w:pStyle w:val="NormalWeb"/>
                        <w:spacing w:before="0" w:beforeAutospacing="0" w:after="0" w:afterAutospacing="0"/>
                        <w:jc w:val="center"/>
                        <w:rPr>
                          <w:sz w:val="24"/>
                          <w:szCs w:val="24"/>
                        </w:rPr>
                      </w:pPr>
                      <w:r>
                        <w:rPr>
                          <w:rFonts w:ascii="Arial Black" w:hAnsi="Arial Black"/>
                          <w:shadow/>
                          <w:color w:val="5F497A" w:themeColor="accent4" w:themeShade="BF"/>
                          <w:sz w:val="72"/>
                          <w:szCs w:val="72"/>
                          <w14:shadow w14:blurRad="0" w14:dist="45847" w14:dir="2021404" w14:sx="100000" w14:sy="100000" w14:kx="0" w14:ky="0" w14:algn="ctr">
                            <w14:srgbClr w14:val="808080">
                              <w14:alpha w14:val="20000"/>
                            </w14:srgbClr>
                          </w14:shadow>
                          <w14:textOutline w14:w="12700" w14:cap="flat" w14:cmpd="sng" w14:algn="ctr">
                            <w14:solidFill>
                              <w14:schemeClr w14:val="accent4">
                                <w14:lumMod w14:val="75000"/>
                                <w14:lumOff w14:val="0"/>
                              </w14:schemeClr>
                            </w14:solidFill>
                            <w14:prstDash w14:val="solid"/>
                            <w14:round/>
                          </w14:textOutline>
                        </w:rPr>
                        <w:t>DOSSIER D'APPEL D'OFFRES</w:t>
                      </w:r>
                    </w:p>
                  </w:txbxContent>
                </v:textbox>
                <w10:anchorlock/>
              </v:shape>
            </w:pict>
          </mc:Fallback>
        </mc:AlternateContent>
      </w:r>
    </w:p>
    <w:p w:rsidR="001E3166" w:rsidRPr="00FC2DA8" w:rsidRDefault="001E3166" w:rsidP="00F82D22">
      <w:pPr>
        <w:spacing w:after="0" w:line="240" w:lineRule="auto"/>
        <w:rPr>
          <w:b/>
          <w:sz w:val="32"/>
          <w:szCs w:val="24"/>
        </w:rPr>
      </w:pPr>
    </w:p>
    <w:p w:rsidR="001E3166" w:rsidRPr="00FC2DA8" w:rsidRDefault="001E3166" w:rsidP="00F82D22">
      <w:pPr>
        <w:spacing w:after="0" w:line="240" w:lineRule="auto"/>
        <w:rPr>
          <w:b/>
          <w:sz w:val="32"/>
          <w:szCs w:val="24"/>
        </w:rPr>
      </w:pPr>
    </w:p>
    <w:p w:rsidR="001E3166" w:rsidRPr="00FC2DA8" w:rsidRDefault="001E3166" w:rsidP="00F82D22">
      <w:pPr>
        <w:spacing w:after="0" w:line="240" w:lineRule="auto"/>
        <w:rPr>
          <w:b/>
          <w:sz w:val="32"/>
          <w:szCs w:val="24"/>
        </w:rPr>
      </w:pPr>
    </w:p>
    <w:p w:rsidR="00F82D22" w:rsidRPr="00FC2DA8" w:rsidRDefault="00F82D22" w:rsidP="00F82D22">
      <w:pPr>
        <w:spacing w:after="0" w:line="240" w:lineRule="auto"/>
        <w:rPr>
          <w:sz w:val="36"/>
          <w:szCs w:val="32"/>
        </w:rPr>
      </w:pPr>
      <w:r w:rsidRPr="00FC2DA8">
        <w:rPr>
          <w:b/>
          <w:sz w:val="32"/>
          <w:szCs w:val="24"/>
        </w:rPr>
        <w:t>FINANCEMENT</w:t>
      </w:r>
      <w:r w:rsidRPr="00FC2DA8">
        <w:rPr>
          <w:sz w:val="32"/>
          <w:szCs w:val="24"/>
        </w:rPr>
        <w:t xml:space="preserve"> : </w:t>
      </w:r>
      <w:r w:rsidR="002657EA" w:rsidRPr="00FC2DA8">
        <w:rPr>
          <w:sz w:val="32"/>
          <w:szCs w:val="24"/>
        </w:rPr>
        <w:t>BUD</w:t>
      </w:r>
      <w:r w:rsidR="00984E68" w:rsidRPr="00FC2DA8">
        <w:rPr>
          <w:sz w:val="32"/>
          <w:szCs w:val="24"/>
        </w:rPr>
        <w:t>GET D’INVESTISSEMENT PUBLIC</w:t>
      </w:r>
      <w:r w:rsidR="00504D1A">
        <w:rPr>
          <w:sz w:val="32"/>
          <w:szCs w:val="24"/>
        </w:rPr>
        <w:t xml:space="preserve"> MINTP</w:t>
      </w:r>
      <w:r w:rsidR="00984E68" w:rsidRPr="00FC2DA8">
        <w:rPr>
          <w:sz w:val="32"/>
          <w:szCs w:val="24"/>
        </w:rPr>
        <w:t xml:space="preserve"> </w:t>
      </w:r>
      <w:r w:rsidR="001C67E6" w:rsidRPr="00FC2DA8">
        <w:rPr>
          <w:sz w:val="32"/>
          <w:szCs w:val="24"/>
        </w:rPr>
        <w:t>2026</w:t>
      </w:r>
    </w:p>
    <w:p w:rsidR="00F82D22" w:rsidRPr="00FC2DA8" w:rsidRDefault="00F82D22" w:rsidP="00F82D22">
      <w:pPr>
        <w:spacing w:after="0" w:line="240" w:lineRule="auto"/>
        <w:jc w:val="center"/>
        <w:rPr>
          <w:rFonts w:ascii="Tw Cen MT" w:eastAsia="Times New Roman" w:hAnsi="Tw Cen MT" w:cs="Calibri"/>
          <w:color w:val="000000"/>
          <w:sz w:val="32"/>
          <w:szCs w:val="24"/>
          <w:lang w:eastAsia="fr-FR"/>
        </w:rPr>
      </w:pPr>
    </w:p>
    <w:p w:rsidR="00AA35E6" w:rsidRPr="00C323BA" w:rsidRDefault="00F82D22" w:rsidP="00C323BA">
      <w:pPr>
        <w:spacing w:after="0" w:line="240" w:lineRule="auto"/>
        <w:rPr>
          <w:rFonts w:asciiTheme="majorHAnsi" w:eastAsia="Times New Roman" w:hAnsiTheme="majorHAnsi" w:cs="Calibri"/>
          <w:b/>
          <w:color w:val="000000"/>
          <w:sz w:val="32"/>
          <w:szCs w:val="24"/>
          <w:lang w:eastAsia="fr-FR"/>
        </w:rPr>
      </w:pPr>
      <w:r w:rsidRPr="00FC2DA8">
        <w:rPr>
          <w:rFonts w:asciiTheme="majorHAnsi" w:eastAsia="Times New Roman" w:hAnsiTheme="majorHAnsi" w:cs="Calibri"/>
          <w:b/>
          <w:color w:val="000000"/>
          <w:sz w:val="32"/>
          <w:szCs w:val="24"/>
          <w:lang w:eastAsia="fr-FR"/>
        </w:rPr>
        <w:t>IMPUTATION BUDGETAIRE </w:t>
      </w:r>
    </w:p>
    <w:sdt>
      <w:sdtPr>
        <w:rPr>
          <w:rFonts w:asciiTheme="minorHAnsi" w:eastAsiaTheme="minorHAnsi" w:hAnsiTheme="minorHAnsi" w:cstheme="minorHAnsi"/>
          <w:b w:val="0"/>
          <w:bCs w:val="0"/>
          <w:color w:val="auto"/>
          <w:sz w:val="22"/>
          <w:szCs w:val="22"/>
          <w:lang w:eastAsia="en-US"/>
        </w:rPr>
        <w:id w:val="5081624"/>
        <w:docPartObj>
          <w:docPartGallery w:val="Table of Contents"/>
          <w:docPartUnique/>
        </w:docPartObj>
      </w:sdtPr>
      <w:sdtContent>
        <w:p w:rsidR="00F82D22" w:rsidRPr="00FC2DA8" w:rsidRDefault="00F82D22" w:rsidP="00F82D22">
          <w:pPr>
            <w:pStyle w:val="En-ttedetabledesmatires"/>
            <w:rPr>
              <w:rFonts w:asciiTheme="minorHAnsi" w:hAnsiTheme="minorHAnsi" w:cstheme="minorHAnsi"/>
              <w:color w:val="auto"/>
              <w:sz w:val="36"/>
            </w:rPr>
          </w:pPr>
          <w:r w:rsidRPr="00FC2DA8">
            <w:rPr>
              <w:rFonts w:asciiTheme="minorHAnsi" w:hAnsiTheme="minorHAnsi" w:cstheme="minorHAnsi"/>
              <w:color w:val="auto"/>
              <w:sz w:val="36"/>
            </w:rPr>
            <w:t>SOMMAIRE DU DOSSIER D’APPEL D’OFFRES</w:t>
          </w:r>
        </w:p>
        <w:p w:rsidR="00F82D22" w:rsidRPr="00FC2DA8" w:rsidRDefault="00F82D22" w:rsidP="00F82D22">
          <w:pPr>
            <w:pStyle w:val="TM2"/>
            <w:ind w:left="0"/>
            <w:rPr>
              <w:rFonts w:asciiTheme="minorHAnsi" w:hAnsiTheme="minorHAnsi" w:cstheme="minorHAnsi"/>
              <w:sz w:val="24"/>
            </w:rPr>
          </w:pPr>
        </w:p>
        <w:p w:rsidR="00F82D22" w:rsidRPr="00FC2DA8" w:rsidRDefault="006F0424" w:rsidP="00437202">
          <w:pPr>
            <w:pStyle w:val="TM2"/>
            <w:ind w:left="0"/>
            <w:rPr>
              <w:rFonts w:asciiTheme="minorHAnsi" w:hAnsiTheme="minorHAnsi" w:cstheme="minorHAnsi"/>
              <w:sz w:val="24"/>
            </w:rPr>
          </w:pPr>
          <w:r w:rsidRPr="00FC2DA8">
            <w:rPr>
              <w:rFonts w:asciiTheme="minorHAnsi" w:hAnsiTheme="minorHAnsi" w:cstheme="minorHAnsi"/>
              <w:sz w:val="24"/>
            </w:rPr>
            <w:fldChar w:fldCharType="begin"/>
          </w:r>
          <w:r w:rsidR="00F82D22" w:rsidRPr="00FC2DA8">
            <w:rPr>
              <w:rFonts w:asciiTheme="minorHAnsi" w:hAnsiTheme="minorHAnsi" w:cstheme="minorHAnsi"/>
              <w:sz w:val="24"/>
            </w:rPr>
            <w:instrText xml:space="preserve"> TOC \o "1-3" \h \z \u </w:instrText>
          </w:r>
          <w:r w:rsidRPr="00FC2DA8">
            <w:rPr>
              <w:rFonts w:asciiTheme="minorHAnsi" w:hAnsiTheme="minorHAnsi" w:cstheme="minorHAnsi"/>
              <w:sz w:val="24"/>
            </w:rPr>
            <w:fldChar w:fldCharType="separate"/>
          </w:r>
          <w:hyperlink r:id="rId8" w:anchor="_Toc349704109" w:history="1">
            <w:r w:rsidR="00F82D22" w:rsidRPr="00FC2DA8">
              <w:rPr>
                <w:rStyle w:val="Lienhypertexte"/>
                <w:rFonts w:asciiTheme="minorHAnsi" w:hAnsiTheme="minorHAnsi" w:cstheme="minorHAnsi"/>
                <w:iCs/>
                <w:sz w:val="28"/>
                <w:szCs w:val="22"/>
              </w:rPr>
              <w:t>PIECE N° 1: AVIS D’APPEL D’OFFRES NATIONAL OUVERT (AAONO)</w:t>
            </w:r>
            <w:r w:rsidR="00680DBA">
              <w:rPr>
                <w:rStyle w:val="Lienhypertexte"/>
                <w:rFonts w:asciiTheme="minorHAnsi" w:hAnsiTheme="minorHAnsi" w:cstheme="minorHAnsi"/>
                <w:iCs/>
                <w:sz w:val="28"/>
                <w:szCs w:val="22"/>
              </w:rPr>
              <w:t>………3</w:t>
            </w:r>
            <w:r w:rsidR="00F82D22" w:rsidRPr="00FC2DA8">
              <w:rPr>
                <w:rStyle w:val="Lienhypertexte"/>
                <w:rFonts w:asciiTheme="minorHAnsi" w:hAnsiTheme="minorHAnsi" w:cstheme="minorHAnsi"/>
                <w:webHidden/>
                <w:sz w:val="28"/>
                <w:szCs w:val="22"/>
              </w:rPr>
              <w:tab/>
            </w:r>
          </w:hyperlink>
          <w:r w:rsidR="00680DBA">
            <w:rPr>
              <w:rFonts w:asciiTheme="minorHAnsi" w:hAnsiTheme="minorHAnsi" w:cstheme="minorHAnsi"/>
              <w:sz w:val="24"/>
            </w:rPr>
            <w:t xml:space="preserve">                                                                                                                 </w:t>
          </w:r>
        </w:p>
        <w:p w:rsidR="00F82D22" w:rsidRPr="00FC2DA8" w:rsidRDefault="00F82D22" w:rsidP="00437202">
          <w:pPr>
            <w:spacing w:line="240" w:lineRule="auto"/>
            <w:rPr>
              <w:rFonts w:cstheme="minorHAnsi"/>
              <w:sz w:val="28"/>
            </w:rPr>
          </w:pPr>
        </w:p>
        <w:p w:rsidR="00F82D22" w:rsidRPr="00FC2DA8" w:rsidRDefault="0063172A" w:rsidP="00437202">
          <w:pPr>
            <w:pStyle w:val="TM1"/>
            <w:tabs>
              <w:tab w:val="right" w:leader="dot" w:pos="9627"/>
            </w:tabs>
            <w:spacing w:line="240" w:lineRule="auto"/>
            <w:rPr>
              <w:rFonts w:asciiTheme="minorHAnsi" w:eastAsiaTheme="minorEastAsia" w:hAnsiTheme="minorHAnsi" w:cstheme="minorHAnsi"/>
              <w:sz w:val="28"/>
              <w:lang w:eastAsia="fr-FR"/>
            </w:rPr>
          </w:pPr>
          <w:hyperlink r:id="rId9" w:anchor="_Toc349704112" w:history="1">
            <w:r w:rsidR="00F82D22" w:rsidRPr="00FC2DA8">
              <w:rPr>
                <w:rStyle w:val="Lienhypertexte"/>
                <w:rFonts w:asciiTheme="minorHAnsi" w:hAnsiTheme="minorHAnsi" w:cstheme="minorHAnsi"/>
                <w:iCs/>
                <w:sz w:val="28"/>
              </w:rPr>
              <w:t>PIECE N° 2: REGLEMENT GENERAL DE L'APPEL D’OFFRES (RGAO)</w:t>
            </w:r>
            <w:r w:rsidR="00F82D22" w:rsidRPr="00FC2DA8">
              <w:rPr>
                <w:rStyle w:val="Lienhypertexte"/>
                <w:rFonts w:asciiTheme="minorHAnsi" w:hAnsiTheme="minorHAnsi" w:cstheme="minorHAnsi"/>
                <w:webHidden/>
                <w:sz w:val="28"/>
              </w:rPr>
              <w:tab/>
            </w:r>
          </w:hyperlink>
          <w:r w:rsidR="00F82D22" w:rsidRPr="00FC2DA8">
            <w:rPr>
              <w:sz w:val="28"/>
            </w:rPr>
            <w:t>10</w:t>
          </w:r>
        </w:p>
        <w:p w:rsidR="00F82D22" w:rsidRPr="00FC2DA8" w:rsidRDefault="0063172A" w:rsidP="00437202">
          <w:pPr>
            <w:pStyle w:val="TM1"/>
            <w:tabs>
              <w:tab w:val="right" w:leader="dot" w:pos="9627"/>
            </w:tabs>
            <w:spacing w:line="240" w:lineRule="auto"/>
            <w:rPr>
              <w:rFonts w:asciiTheme="minorHAnsi" w:eastAsiaTheme="minorEastAsia" w:hAnsiTheme="minorHAnsi" w:cstheme="minorHAnsi"/>
              <w:sz w:val="28"/>
              <w:lang w:eastAsia="fr-FR"/>
            </w:rPr>
          </w:pPr>
          <w:hyperlink r:id="rId10" w:anchor="_Toc349704113" w:history="1">
            <w:r w:rsidR="00F82D22" w:rsidRPr="00FC2DA8">
              <w:rPr>
                <w:rStyle w:val="Lienhypertexte"/>
                <w:rFonts w:asciiTheme="minorHAnsi" w:hAnsiTheme="minorHAnsi" w:cstheme="minorHAnsi"/>
                <w:iCs/>
                <w:sz w:val="28"/>
              </w:rPr>
              <w:t>PIECE N° 3: REGLEMENT PARTICULIER DE L'APPEL D’OFFRES (RPAO)</w:t>
            </w:r>
            <w:r w:rsidR="00F82D22" w:rsidRPr="00FC2DA8">
              <w:rPr>
                <w:rStyle w:val="Lienhypertexte"/>
                <w:rFonts w:asciiTheme="minorHAnsi" w:hAnsiTheme="minorHAnsi" w:cstheme="minorHAnsi"/>
                <w:webHidden/>
                <w:sz w:val="28"/>
              </w:rPr>
              <w:tab/>
            </w:r>
          </w:hyperlink>
          <w:r w:rsidR="00F82D22" w:rsidRPr="00FC2DA8">
            <w:rPr>
              <w:rFonts w:asciiTheme="minorHAnsi" w:hAnsiTheme="minorHAnsi" w:cstheme="minorHAnsi"/>
              <w:sz w:val="28"/>
            </w:rPr>
            <w:t>21</w:t>
          </w:r>
        </w:p>
        <w:p w:rsidR="00F82D22" w:rsidRPr="00FC2DA8" w:rsidRDefault="0063172A" w:rsidP="00437202">
          <w:pPr>
            <w:pStyle w:val="TM1"/>
            <w:tabs>
              <w:tab w:val="right" w:leader="dot" w:pos="9627"/>
            </w:tabs>
            <w:spacing w:line="240" w:lineRule="auto"/>
            <w:rPr>
              <w:rFonts w:asciiTheme="minorHAnsi" w:eastAsiaTheme="minorEastAsia" w:hAnsiTheme="minorHAnsi" w:cstheme="minorHAnsi"/>
              <w:sz w:val="28"/>
              <w:lang w:eastAsia="fr-FR"/>
            </w:rPr>
          </w:pPr>
          <w:hyperlink r:id="rId11" w:anchor="_Toc349704114" w:history="1">
            <w:r w:rsidR="00F82D22" w:rsidRPr="00FC2DA8">
              <w:rPr>
                <w:rStyle w:val="Lienhypertexte"/>
                <w:rFonts w:asciiTheme="minorHAnsi" w:hAnsiTheme="minorHAnsi" w:cstheme="minorHAnsi"/>
                <w:iCs/>
                <w:sz w:val="28"/>
              </w:rPr>
              <w:t>PIECE N° 4: CAHIER DES CLAUSES ADMINISTRATIVES PARTICULIERES (CCAP)</w:t>
            </w:r>
            <w:r w:rsidR="00F82D22" w:rsidRPr="00FC2DA8">
              <w:rPr>
                <w:rStyle w:val="Lienhypertexte"/>
                <w:rFonts w:asciiTheme="minorHAnsi" w:hAnsiTheme="minorHAnsi" w:cstheme="minorHAnsi"/>
                <w:webHidden/>
                <w:sz w:val="28"/>
              </w:rPr>
              <w:tab/>
            </w:r>
          </w:hyperlink>
          <w:r w:rsidR="00F82D22" w:rsidRPr="00FC2DA8">
            <w:rPr>
              <w:rFonts w:asciiTheme="minorHAnsi" w:hAnsiTheme="minorHAnsi" w:cstheme="minorHAnsi"/>
              <w:sz w:val="28"/>
            </w:rPr>
            <w:t>34</w:t>
          </w:r>
        </w:p>
        <w:p w:rsidR="00F82D22" w:rsidRPr="00FC2DA8" w:rsidRDefault="0063172A" w:rsidP="00437202">
          <w:pPr>
            <w:pStyle w:val="TM1"/>
            <w:tabs>
              <w:tab w:val="right" w:leader="dot" w:pos="9627"/>
            </w:tabs>
            <w:spacing w:line="240" w:lineRule="auto"/>
            <w:rPr>
              <w:rFonts w:asciiTheme="minorHAnsi" w:eastAsiaTheme="minorEastAsia" w:hAnsiTheme="minorHAnsi" w:cstheme="minorHAnsi"/>
              <w:sz w:val="28"/>
              <w:lang w:eastAsia="fr-FR"/>
            </w:rPr>
          </w:pPr>
          <w:hyperlink r:id="rId12" w:anchor="_Toc349704115" w:history="1">
            <w:r w:rsidR="00F82D22" w:rsidRPr="00FC2DA8">
              <w:rPr>
                <w:rStyle w:val="Lienhypertexte"/>
                <w:rFonts w:asciiTheme="minorHAnsi" w:hAnsiTheme="minorHAnsi" w:cstheme="minorHAnsi"/>
                <w:iCs/>
                <w:sz w:val="28"/>
              </w:rPr>
              <w:t>PIECE N° 5: CAHIER DES CLAUSES TECHNIQUES PARTICULIERES (CCTP)</w:t>
            </w:r>
            <w:r w:rsidR="00F82D22" w:rsidRPr="00FC2DA8">
              <w:rPr>
                <w:rStyle w:val="Lienhypertexte"/>
                <w:rFonts w:asciiTheme="minorHAnsi" w:hAnsiTheme="minorHAnsi" w:cstheme="minorHAnsi"/>
                <w:webHidden/>
                <w:sz w:val="28"/>
              </w:rPr>
              <w:tab/>
            </w:r>
          </w:hyperlink>
          <w:r w:rsidR="00F82D22" w:rsidRPr="00FC2DA8">
            <w:rPr>
              <w:sz w:val="28"/>
            </w:rPr>
            <w:t>48</w:t>
          </w:r>
        </w:p>
        <w:p w:rsidR="00F82D22" w:rsidRPr="00FC2DA8" w:rsidRDefault="0063172A" w:rsidP="00437202">
          <w:pPr>
            <w:pStyle w:val="TM1"/>
            <w:tabs>
              <w:tab w:val="right" w:leader="dot" w:pos="9627"/>
            </w:tabs>
            <w:spacing w:line="240" w:lineRule="auto"/>
            <w:rPr>
              <w:rFonts w:asciiTheme="minorHAnsi" w:eastAsiaTheme="minorEastAsia" w:hAnsiTheme="minorHAnsi" w:cstheme="minorHAnsi"/>
              <w:sz w:val="28"/>
              <w:lang w:eastAsia="fr-FR"/>
            </w:rPr>
          </w:pPr>
          <w:hyperlink r:id="rId13" w:anchor="_Toc349704116" w:history="1">
            <w:r w:rsidR="00F82D22" w:rsidRPr="00FC2DA8">
              <w:rPr>
                <w:rStyle w:val="Lienhypertexte"/>
                <w:rFonts w:asciiTheme="minorHAnsi" w:hAnsiTheme="minorHAnsi" w:cstheme="minorHAnsi"/>
                <w:iCs/>
                <w:sz w:val="28"/>
              </w:rPr>
              <w:t>PIECE N° 6 : LE CADRE DU BORDEREAU DES PRIX UNITAIRES (BP)</w:t>
            </w:r>
            <w:r w:rsidR="00F82D22" w:rsidRPr="00FC2DA8">
              <w:rPr>
                <w:rStyle w:val="Lienhypertexte"/>
                <w:rFonts w:asciiTheme="minorHAnsi" w:hAnsiTheme="minorHAnsi" w:cstheme="minorHAnsi"/>
                <w:webHidden/>
                <w:sz w:val="28"/>
              </w:rPr>
              <w:tab/>
            </w:r>
          </w:hyperlink>
          <w:r w:rsidR="00F82D22" w:rsidRPr="00FC2DA8">
            <w:rPr>
              <w:sz w:val="28"/>
            </w:rPr>
            <w:t>70</w:t>
          </w:r>
        </w:p>
        <w:p w:rsidR="00F82D22" w:rsidRPr="00FC2DA8" w:rsidRDefault="0063172A" w:rsidP="00437202">
          <w:pPr>
            <w:pStyle w:val="TM1"/>
            <w:tabs>
              <w:tab w:val="right" w:leader="dot" w:pos="9627"/>
            </w:tabs>
            <w:spacing w:line="240" w:lineRule="auto"/>
            <w:rPr>
              <w:rFonts w:asciiTheme="minorHAnsi" w:eastAsiaTheme="minorEastAsia" w:hAnsiTheme="minorHAnsi" w:cstheme="minorHAnsi"/>
              <w:sz w:val="28"/>
              <w:lang w:eastAsia="fr-FR"/>
            </w:rPr>
          </w:pPr>
          <w:hyperlink r:id="rId14" w:anchor="_Toc349704117" w:history="1">
            <w:r w:rsidR="00F82D22" w:rsidRPr="00FC2DA8">
              <w:rPr>
                <w:rStyle w:val="Lienhypertexte"/>
                <w:rFonts w:asciiTheme="minorHAnsi" w:hAnsiTheme="minorHAnsi" w:cstheme="minorHAnsi"/>
                <w:iCs/>
                <w:sz w:val="28"/>
              </w:rPr>
              <w:t>PIECE N° 7: LE CADRE DU DETAIL QUANTITATIF ET ESTIMATIF (DQE)</w:t>
            </w:r>
            <w:r w:rsidR="00F82D22" w:rsidRPr="00FC2DA8">
              <w:rPr>
                <w:rStyle w:val="Lienhypertexte"/>
                <w:rFonts w:asciiTheme="minorHAnsi" w:hAnsiTheme="minorHAnsi" w:cstheme="minorHAnsi"/>
                <w:webHidden/>
                <w:sz w:val="28"/>
              </w:rPr>
              <w:tab/>
            </w:r>
          </w:hyperlink>
          <w:r w:rsidR="00F82D22" w:rsidRPr="00FC2DA8">
            <w:rPr>
              <w:sz w:val="28"/>
            </w:rPr>
            <w:t>75</w:t>
          </w:r>
        </w:p>
        <w:p w:rsidR="00F82D22" w:rsidRPr="00FC2DA8" w:rsidRDefault="0063172A" w:rsidP="00437202">
          <w:pPr>
            <w:pStyle w:val="TM1"/>
            <w:tabs>
              <w:tab w:val="right" w:leader="dot" w:pos="9627"/>
            </w:tabs>
            <w:spacing w:line="240" w:lineRule="auto"/>
            <w:rPr>
              <w:rFonts w:asciiTheme="minorHAnsi" w:eastAsiaTheme="minorEastAsia" w:hAnsiTheme="minorHAnsi" w:cstheme="minorHAnsi"/>
              <w:sz w:val="28"/>
              <w:lang w:eastAsia="fr-FR"/>
            </w:rPr>
          </w:pPr>
          <w:hyperlink r:id="rId15" w:anchor="_Toc349704118" w:history="1">
            <w:r w:rsidR="00F82D22" w:rsidRPr="00FC2DA8">
              <w:rPr>
                <w:rStyle w:val="Lienhypertexte"/>
                <w:rFonts w:asciiTheme="minorHAnsi" w:hAnsiTheme="minorHAnsi" w:cstheme="minorHAnsi"/>
                <w:iCs/>
                <w:sz w:val="28"/>
              </w:rPr>
              <w:t>PIECE N° 8: LE CADRE DU SOUS-DETAIL DES PRIX UNITAIRES (SDP)</w:t>
            </w:r>
            <w:r w:rsidR="00F82D22" w:rsidRPr="00FC2DA8">
              <w:rPr>
                <w:rStyle w:val="Lienhypertexte"/>
                <w:rFonts w:asciiTheme="minorHAnsi" w:hAnsiTheme="minorHAnsi" w:cstheme="minorHAnsi"/>
                <w:webHidden/>
                <w:sz w:val="28"/>
              </w:rPr>
              <w:tab/>
            </w:r>
          </w:hyperlink>
          <w:r w:rsidR="00F82D22" w:rsidRPr="00FC2DA8">
            <w:rPr>
              <w:sz w:val="28"/>
            </w:rPr>
            <w:t>77</w:t>
          </w:r>
        </w:p>
        <w:p w:rsidR="00F82D22" w:rsidRPr="00FC2DA8" w:rsidRDefault="0063172A" w:rsidP="00437202">
          <w:pPr>
            <w:pStyle w:val="TM1"/>
            <w:tabs>
              <w:tab w:val="right" w:leader="dot" w:pos="9627"/>
            </w:tabs>
            <w:spacing w:line="240" w:lineRule="auto"/>
            <w:rPr>
              <w:rFonts w:asciiTheme="minorHAnsi" w:eastAsiaTheme="minorEastAsia" w:hAnsiTheme="minorHAnsi" w:cstheme="minorHAnsi"/>
              <w:sz w:val="28"/>
              <w:lang w:eastAsia="fr-FR"/>
            </w:rPr>
          </w:pPr>
          <w:hyperlink r:id="rId16" w:anchor="_Toc349704119" w:history="1">
            <w:r w:rsidR="00F82D22" w:rsidRPr="00FC2DA8">
              <w:rPr>
                <w:rStyle w:val="Lienhypertexte"/>
                <w:rFonts w:asciiTheme="minorHAnsi" w:hAnsiTheme="minorHAnsi" w:cstheme="minorHAnsi"/>
                <w:iCs/>
                <w:sz w:val="28"/>
              </w:rPr>
              <w:t>PIECE N° 9: MODELE DE MARCHE</w:t>
            </w:r>
            <w:r w:rsidR="00F82D22" w:rsidRPr="00FC2DA8">
              <w:rPr>
                <w:rStyle w:val="Lienhypertexte"/>
                <w:rFonts w:asciiTheme="minorHAnsi" w:hAnsiTheme="minorHAnsi" w:cstheme="minorHAnsi"/>
                <w:webHidden/>
                <w:sz w:val="28"/>
              </w:rPr>
              <w:tab/>
            </w:r>
          </w:hyperlink>
          <w:r w:rsidR="00F82D22" w:rsidRPr="00FC2DA8">
            <w:rPr>
              <w:rFonts w:asciiTheme="minorHAnsi" w:hAnsiTheme="minorHAnsi" w:cstheme="minorHAnsi"/>
              <w:sz w:val="28"/>
            </w:rPr>
            <w:t>79</w:t>
          </w:r>
        </w:p>
        <w:p w:rsidR="00F82D22" w:rsidRPr="00FC2DA8" w:rsidRDefault="0063172A" w:rsidP="00437202">
          <w:pPr>
            <w:pStyle w:val="TM1"/>
            <w:tabs>
              <w:tab w:val="right" w:leader="dot" w:pos="9627"/>
            </w:tabs>
            <w:spacing w:line="240" w:lineRule="auto"/>
            <w:rPr>
              <w:rFonts w:asciiTheme="minorHAnsi" w:eastAsiaTheme="minorEastAsia" w:hAnsiTheme="minorHAnsi" w:cstheme="minorHAnsi"/>
              <w:sz w:val="28"/>
              <w:lang w:eastAsia="fr-FR"/>
            </w:rPr>
          </w:pPr>
          <w:hyperlink r:id="rId17" w:anchor="_Toc349704120" w:history="1">
            <w:r w:rsidR="00F82D22" w:rsidRPr="00FC2DA8">
              <w:rPr>
                <w:rStyle w:val="Lienhypertexte"/>
                <w:rFonts w:asciiTheme="minorHAnsi" w:hAnsiTheme="minorHAnsi" w:cstheme="minorHAnsi"/>
                <w:iCs/>
                <w:sz w:val="28"/>
              </w:rPr>
              <w:t>PIECE N° 10: DOSSIER D’ETUDES PREALABLES</w:t>
            </w:r>
            <w:r w:rsidR="00F82D22" w:rsidRPr="00FC2DA8">
              <w:rPr>
                <w:rStyle w:val="Lienhypertexte"/>
                <w:rFonts w:asciiTheme="minorHAnsi" w:hAnsiTheme="minorHAnsi" w:cstheme="minorHAnsi"/>
                <w:webHidden/>
                <w:sz w:val="28"/>
              </w:rPr>
              <w:tab/>
            </w:r>
          </w:hyperlink>
          <w:r w:rsidR="00F82D22" w:rsidRPr="00FC2DA8">
            <w:rPr>
              <w:rFonts w:asciiTheme="minorHAnsi" w:hAnsiTheme="minorHAnsi" w:cstheme="minorHAnsi"/>
              <w:sz w:val="28"/>
            </w:rPr>
            <w:t>84</w:t>
          </w:r>
        </w:p>
        <w:p w:rsidR="00F82D22" w:rsidRPr="00FC2DA8" w:rsidRDefault="0063172A" w:rsidP="00437202">
          <w:pPr>
            <w:pStyle w:val="TM1"/>
            <w:tabs>
              <w:tab w:val="right" w:leader="dot" w:pos="9627"/>
            </w:tabs>
            <w:spacing w:line="240" w:lineRule="auto"/>
            <w:rPr>
              <w:rFonts w:asciiTheme="minorHAnsi" w:hAnsiTheme="minorHAnsi" w:cstheme="minorHAnsi"/>
              <w:sz w:val="28"/>
            </w:rPr>
          </w:pPr>
          <w:hyperlink r:id="rId18" w:anchor="_Toc349704121" w:history="1">
            <w:r w:rsidR="00F82D22" w:rsidRPr="00FC2DA8">
              <w:rPr>
                <w:rStyle w:val="Lienhypertexte"/>
                <w:rFonts w:asciiTheme="minorHAnsi" w:hAnsiTheme="minorHAnsi" w:cstheme="minorHAnsi"/>
                <w:iCs/>
                <w:sz w:val="28"/>
              </w:rPr>
              <w:t>PIECE N° 11: TEXTES ET FICHES MODELES</w:t>
            </w:r>
            <w:r w:rsidR="00F82D22" w:rsidRPr="00FC2DA8">
              <w:rPr>
                <w:rStyle w:val="Lienhypertexte"/>
                <w:rFonts w:asciiTheme="minorHAnsi" w:hAnsiTheme="minorHAnsi" w:cstheme="minorHAnsi"/>
                <w:webHidden/>
                <w:sz w:val="28"/>
              </w:rPr>
              <w:tab/>
            </w:r>
          </w:hyperlink>
          <w:r w:rsidR="00F82D22" w:rsidRPr="00FC2DA8">
            <w:rPr>
              <w:rFonts w:asciiTheme="minorHAnsi" w:hAnsiTheme="minorHAnsi" w:cstheme="minorHAnsi"/>
              <w:sz w:val="28"/>
            </w:rPr>
            <w:t>85</w:t>
          </w:r>
        </w:p>
        <w:p w:rsidR="00F82D22" w:rsidRPr="002E086D" w:rsidRDefault="0063172A" w:rsidP="002E086D">
          <w:pPr>
            <w:pStyle w:val="Pieddepage"/>
            <w:rPr>
              <w:rFonts w:cstheme="minorHAnsi"/>
              <w:sz w:val="32"/>
            </w:rPr>
          </w:pPr>
          <w:hyperlink r:id="rId19" w:anchor="_Toc349704134" w:history="1">
            <w:r w:rsidR="00F82D22" w:rsidRPr="00FC2DA8">
              <w:rPr>
                <w:rStyle w:val="Lienhypertexte"/>
                <w:rFonts w:cstheme="minorHAnsi"/>
                <w:iCs/>
                <w:sz w:val="28"/>
              </w:rPr>
              <w:t>PIECE N° 12 : GRILLE D’EVALUATION DES SOUMISSIONNAIRES…………………………………………………………...</w:t>
            </w:r>
            <w:r w:rsidR="00F82D22" w:rsidRPr="00FC2DA8">
              <w:rPr>
                <w:rStyle w:val="Lienhypertexte"/>
                <w:rFonts w:cstheme="minorHAnsi"/>
                <w:webHidden/>
                <w:sz w:val="28"/>
              </w:rPr>
              <w:tab/>
            </w:r>
          </w:hyperlink>
          <w:sdt>
            <w:sdtPr>
              <w:rPr>
                <w:rFonts w:cstheme="minorHAnsi"/>
                <w:color w:val="0000FF" w:themeColor="hyperlink"/>
                <w:sz w:val="32"/>
                <w:u w:val="single"/>
              </w:rPr>
              <w:id w:val="-1280643954"/>
              <w:docPartObj>
                <w:docPartGallery w:val="Page Numbers (Bottom of Page)"/>
                <w:docPartUnique/>
              </w:docPartObj>
            </w:sdtPr>
            <w:sdtContent>
              <w:r w:rsidR="00F82D22" w:rsidRPr="00FC2DA8">
                <w:rPr>
                  <w:rFonts w:cstheme="minorHAnsi"/>
                  <w:sz w:val="28"/>
                </w:rPr>
                <w:t xml:space="preserve">  </w:t>
              </w:r>
              <w:r w:rsidR="00F82D22" w:rsidRPr="00FC2DA8">
                <w:rPr>
                  <w:rFonts w:cstheme="minorHAnsi"/>
                  <w:sz w:val="32"/>
                </w:rPr>
                <w:t xml:space="preserve">103     </w:t>
              </w:r>
            </w:sdtContent>
          </w:sdt>
        </w:p>
        <w:p w:rsidR="00F82D22" w:rsidRPr="00FC2DA8" w:rsidRDefault="0063172A" w:rsidP="00437202">
          <w:pPr>
            <w:pStyle w:val="Pieddepage"/>
            <w:rPr>
              <w:rFonts w:cstheme="minorHAnsi"/>
              <w:sz w:val="32"/>
            </w:rPr>
          </w:pPr>
          <w:hyperlink r:id="rId20" w:anchor="_Toc349704135" w:history="1">
            <w:r w:rsidR="00F82D22" w:rsidRPr="00FC2DA8">
              <w:rPr>
                <w:rStyle w:val="Lienhypertexte"/>
                <w:rFonts w:cstheme="minorHAnsi"/>
                <w:iCs/>
                <w:sz w:val="28"/>
              </w:rPr>
              <w:t>PIECE N° 13 : LISTE DES BANQUES ET ETABLISSEMENTS FINANCIERS AGREES…..…………………………………</w:t>
            </w:r>
            <w:r w:rsidR="00F82D22" w:rsidRPr="00FC2DA8">
              <w:rPr>
                <w:rStyle w:val="Lienhypertexte"/>
                <w:rFonts w:cstheme="minorHAnsi"/>
                <w:webHidden/>
                <w:sz w:val="28"/>
              </w:rPr>
              <w:tab/>
            </w:r>
          </w:hyperlink>
          <w:sdt>
            <w:sdtPr>
              <w:rPr>
                <w:rFonts w:cstheme="minorHAnsi"/>
                <w:color w:val="0000FF" w:themeColor="hyperlink"/>
                <w:sz w:val="32"/>
                <w:u w:val="single"/>
              </w:rPr>
              <w:id w:val="833423316"/>
              <w:docPartObj>
                <w:docPartGallery w:val="Page Numbers (Bottom of Page)"/>
                <w:docPartUnique/>
              </w:docPartObj>
            </w:sdtPr>
            <w:sdtContent>
              <w:r w:rsidR="00F82D22" w:rsidRPr="00FC2DA8">
                <w:rPr>
                  <w:rFonts w:cstheme="minorHAnsi"/>
                  <w:sz w:val="28"/>
                </w:rPr>
                <w:tab/>
                <w:t xml:space="preserve">  106</w:t>
              </w:r>
              <w:r w:rsidR="00F82D22" w:rsidRPr="00FC2DA8">
                <w:rPr>
                  <w:rFonts w:cstheme="minorHAnsi"/>
                  <w:sz w:val="32"/>
                </w:rPr>
                <w:t xml:space="preserve">    </w:t>
              </w:r>
            </w:sdtContent>
          </w:sdt>
        </w:p>
        <w:p w:rsidR="00F82D22" w:rsidRPr="00FC2DA8" w:rsidRDefault="00F82D22" w:rsidP="00437202">
          <w:pPr>
            <w:pStyle w:val="TM1"/>
            <w:tabs>
              <w:tab w:val="right" w:leader="dot" w:pos="9627"/>
            </w:tabs>
            <w:spacing w:line="240" w:lineRule="auto"/>
            <w:rPr>
              <w:rFonts w:asciiTheme="minorHAnsi" w:eastAsiaTheme="minorEastAsia" w:hAnsiTheme="minorHAnsi" w:cstheme="minorHAnsi"/>
              <w:sz w:val="28"/>
              <w:lang w:eastAsia="fr-FR"/>
            </w:rPr>
          </w:pPr>
        </w:p>
        <w:p w:rsidR="00F82D22" w:rsidRPr="00FC2DA8" w:rsidRDefault="006F0424" w:rsidP="00F82D22">
          <w:pPr>
            <w:spacing w:after="0" w:line="720" w:lineRule="auto"/>
            <w:rPr>
              <w:rFonts w:cstheme="minorHAnsi"/>
              <w:sz w:val="28"/>
            </w:rPr>
          </w:pPr>
          <w:r w:rsidRPr="00FC2DA8">
            <w:rPr>
              <w:rFonts w:cstheme="minorHAnsi"/>
              <w:b/>
              <w:bCs/>
              <w:sz w:val="28"/>
            </w:rPr>
            <w:fldChar w:fldCharType="end"/>
          </w:r>
        </w:p>
      </w:sdtContent>
    </w:sdt>
    <w:p w:rsidR="00F82D22" w:rsidRPr="00FC2DA8" w:rsidRDefault="00F82D22" w:rsidP="00F82D22">
      <w:pPr>
        <w:pStyle w:val="En-ttedetabledesmatires"/>
        <w:rPr>
          <w:i/>
          <w:sz w:val="36"/>
        </w:rPr>
        <w:sectPr w:rsidR="00F82D22" w:rsidRPr="00FC2DA8" w:rsidSect="002657EA">
          <w:footerReference w:type="default" r:id="rId21"/>
          <w:footerReference w:type="first" r:id="rId22"/>
          <w:pgSz w:w="11906" w:h="16838"/>
          <w:pgMar w:top="993" w:right="1417" w:bottom="1417" w:left="1417" w:header="708" w:footer="708" w:gutter="0"/>
          <w:pgNumType w:start="2"/>
          <w:cols w:space="708"/>
          <w:docGrid w:linePitch="360"/>
        </w:sectPr>
      </w:pPr>
    </w:p>
    <w:p w:rsidR="00F82D22" w:rsidRPr="00FC2DA8" w:rsidRDefault="00F82D22" w:rsidP="00F82D22">
      <w:pPr>
        <w:rPr>
          <w:i/>
          <w:sz w:val="36"/>
          <w:szCs w:val="28"/>
        </w:rPr>
      </w:pPr>
    </w:p>
    <w:p w:rsidR="00F82D22" w:rsidRPr="00FC2DA8" w:rsidRDefault="00F82D22" w:rsidP="00F82D22">
      <w:pPr>
        <w:rPr>
          <w:i/>
          <w:sz w:val="36"/>
          <w:szCs w:val="28"/>
        </w:rPr>
      </w:pPr>
    </w:p>
    <w:p w:rsidR="00C52253" w:rsidRPr="00FC2DA8" w:rsidRDefault="005E408C" w:rsidP="00F82D22">
      <w:pPr>
        <w:rPr>
          <w:sz w:val="12"/>
          <w:szCs w:val="28"/>
        </w:rPr>
      </w:pPr>
      <w:r>
        <w:rPr>
          <w:bCs/>
          <w:iCs/>
          <w:noProof/>
          <w:sz w:val="28"/>
          <w:lang w:eastAsia="fr-FR"/>
        </w:rPr>
        <mc:AlternateContent>
          <mc:Choice Requires="wps">
            <w:drawing>
              <wp:anchor distT="0" distB="0" distL="114300" distR="114300" simplePos="0" relativeHeight="251661312" behindDoc="0" locked="0" layoutInCell="1" allowOverlap="1">
                <wp:simplePos x="0" y="0"/>
                <wp:positionH relativeFrom="margin">
                  <wp:posOffset>-120650</wp:posOffset>
                </wp:positionH>
                <wp:positionV relativeFrom="margin">
                  <wp:posOffset>4429760</wp:posOffset>
                </wp:positionV>
                <wp:extent cx="6602730" cy="316230"/>
                <wp:effectExtent l="0" t="0" r="7620" b="7620"/>
                <wp:wrapSquare wrapText="bothSides"/>
                <wp:docPr id="50"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316230"/>
                        </a:xfrm>
                        <a:prstGeom prst="rect">
                          <a:avLst/>
                        </a:prstGeom>
                        <a:solidFill>
                          <a:srgbClr val="FFFFFF"/>
                        </a:solidFill>
                        <a:ln w="9525">
                          <a:solidFill>
                            <a:srgbClr val="000000"/>
                          </a:solidFill>
                          <a:miter lim="800000"/>
                          <a:headEnd/>
                          <a:tailEnd/>
                        </a:ln>
                      </wps:spPr>
                      <wps:txbx>
                        <w:txbxContent>
                          <w:p w:rsidR="00345BE4" w:rsidRPr="00331EAF" w:rsidRDefault="00345BE4" w:rsidP="00F82D22">
                            <w:pPr>
                              <w:pStyle w:val="Titre2"/>
                              <w:spacing w:before="100" w:beforeAutospacing="1" w:after="100" w:afterAutospacing="1"/>
                              <w:jc w:val="center"/>
                              <w:rPr>
                                <w:bCs w:val="0"/>
                                <w:iCs/>
                                <w:color w:val="auto"/>
                                <w:sz w:val="32"/>
                                <w:szCs w:val="32"/>
                              </w:rPr>
                            </w:pPr>
                            <w:bookmarkStart w:id="4" w:name="_Toc388581670"/>
                            <w:bookmarkStart w:id="5" w:name="_Toc388582602"/>
                            <w:bookmarkStart w:id="6" w:name="_Toc388583171"/>
                            <w:bookmarkStart w:id="7" w:name="_Toc388583442"/>
                            <w:r w:rsidRPr="00331EAF">
                              <w:rPr>
                                <w:bCs w:val="0"/>
                                <w:iCs/>
                                <w:color w:val="auto"/>
                                <w:sz w:val="32"/>
                                <w:szCs w:val="32"/>
                              </w:rPr>
                              <w:t>PIECE 1: AVIS D’APPEL D’OFFRES NATIONAL OUVERT (AAONO)</w:t>
                            </w:r>
                            <w:bookmarkEnd w:id="4"/>
                            <w:bookmarkEnd w:id="5"/>
                            <w:bookmarkEnd w:id="6"/>
                            <w:bookmarkEnd w:id="7"/>
                          </w:p>
                          <w:p w:rsidR="00345BE4" w:rsidRDefault="00345BE4" w:rsidP="00F8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0" type="#_x0000_t202" style="position:absolute;margin-left:-9.5pt;margin-top:348.8pt;width:519.9pt;height:2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">
                <v:textbox>
                  <w:txbxContent>
                    <w:p w:rsidR="00345BE4" w:rsidRPr="00331EAF" w:rsidRDefault="00345BE4" w:rsidP="00F82D22">
                      <w:pPr>
                        <w:pStyle w:val="Titre2"/>
                        <w:spacing w:before="100" w:beforeAutospacing="1" w:after="100" w:afterAutospacing="1"/>
                        <w:jc w:val="center"/>
                        <w:rPr>
                          <w:bCs w:val="0"/>
                          <w:iCs/>
                          <w:color w:val="auto"/>
                          <w:sz w:val="32"/>
                          <w:szCs w:val="32"/>
                        </w:rPr>
                      </w:pPr>
                      <w:bookmarkStart w:id="8" w:name="_Toc388581670"/>
                      <w:bookmarkStart w:id="9" w:name="_Toc388582602"/>
                      <w:bookmarkStart w:id="10" w:name="_Toc388583171"/>
                      <w:bookmarkStart w:id="11" w:name="_Toc388583442"/>
                      <w:r w:rsidRPr="00331EAF">
                        <w:rPr>
                          <w:bCs w:val="0"/>
                          <w:iCs/>
                          <w:color w:val="auto"/>
                          <w:sz w:val="32"/>
                          <w:szCs w:val="32"/>
                        </w:rPr>
                        <w:t>PIECE 1: AVIS D’APPEL D’OFFRES NATIONAL OUVERT (AAONO)</w:t>
                      </w:r>
                      <w:bookmarkEnd w:id="8"/>
                      <w:bookmarkEnd w:id="9"/>
                      <w:bookmarkEnd w:id="10"/>
                      <w:bookmarkEnd w:id="11"/>
                    </w:p>
                    <w:p w:rsidR="00345BE4" w:rsidRDefault="00345BE4" w:rsidP="00F82D22"/>
                  </w:txbxContent>
                </v:textbox>
                <w10:wrap type="square" anchorx="margin" anchory="margin"/>
              </v:shape>
            </w:pict>
          </mc:Fallback>
        </mc:AlternateContent>
      </w:r>
      <w:r w:rsidR="00F82D22" w:rsidRPr="00FC2DA8">
        <w:rPr>
          <w:i/>
          <w:sz w:val="36"/>
          <w:szCs w:val="28"/>
        </w:rPr>
        <w:br w:type="page"/>
      </w:r>
      <w:r w:rsidR="00F82D22" w:rsidRPr="00FC2DA8">
        <w:rPr>
          <w:i/>
          <w:sz w:val="36"/>
          <w:szCs w:val="28"/>
        </w:rPr>
        <w:lastRenderedPageBreak/>
        <w:t xml:space="preserve">  </w:t>
      </w:r>
    </w:p>
    <w:p w:rsidR="004847F4" w:rsidRPr="00FC2DA8" w:rsidRDefault="004847F4" w:rsidP="004847F4">
      <w:pPr>
        <w:tabs>
          <w:tab w:val="left" w:pos="5175"/>
        </w:tabs>
        <w:spacing w:after="0" w:line="240" w:lineRule="auto"/>
        <w:rPr>
          <w:rFonts w:asciiTheme="majorHAnsi" w:hAnsiTheme="majorHAnsi"/>
          <w:sz w:val="36"/>
          <w:szCs w:val="28"/>
        </w:rPr>
      </w:pPr>
      <w:r w:rsidRPr="00723E27">
        <w:rPr>
          <w:noProof/>
          <w:lang w:eastAsia="fr-FR"/>
        </w:rPr>
        <mc:AlternateContent>
          <mc:Choice Requires="wps">
            <w:drawing>
              <wp:anchor distT="0" distB="0" distL="114300" distR="114300" simplePos="0" relativeHeight="251705344" behindDoc="0" locked="0" layoutInCell="1" allowOverlap="1" wp14:anchorId="4D532644" wp14:editId="09EFE1FD">
                <wp:simplePos x="0" y="0"/>
                <wp:positionH relativeFrom="column">
                  <wp:posOffset>4024630</wp:posOffset>
                </wp:positionH>
                <wp:positionV relativeFrom="paragraph">
                  <wp:posOffset>-20955</wp:posOffset>
                </wp:positionV>
                <wp:extent cx="2048510" cy="1628775"/>
                <wp:effectExtent l="0" t="0" r="0" b="952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16287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E4" w:rsidRPr="00AA6A76" w:rsidRDefault="00345BE4" w:rsidP="003740A9">
                            <w:pPr>
                              <w:spacing w:after="0" w:line="240" w:lineRule="auto"/>
                              <w:jc w:val="center"/>
                              <w:rPr>
                                <w:rFonts w:ascii="Showcard Gothic" w:hAnsi="Showcard Gothic"/>
                              </w:rPr>
                            </w:pPr>
                            <w:r w:rsidRPr="00AA6A76">
                              <w:rPr>
                                <w:rFonts w:ascii="Showcard Gothic" w:hAnsi="Showcard Gothic"/>
                              </w:rPr>
                              <w:t>REPUBLIC OF CAMEROON</w:t>
                            </w:r>
                          </w:p>
                          <w:p w:rsidR="00345BE4" w:rsidRPr="00AA6A76" w:rsidRDefault="00345BE4" w:rsidP="003740A9">
                            <w:pPr>
                              <w:spacing w:after="0" w:line="240" w:lineRule="auto"/>
                              <w:ind w:left="708"/>
                              <w:jc w:val="center"/>
                              <w:rPr>
                                <w:rFonts w:ascii="Mistral" w:hAnsi="Mistral"/>
                                <w:sz w:val="18"/>
                                <w:szCs w:val="18"/>
                              </w:rPr>
                            </w:pPr>
                            <w:r w:rsidRPr="00AA6A76">
                              <w:rPr>
                                <w:rFonts w:ascii="Mistral" w:hAnsi="Mistral"/>
                                <w:sz w:val="18"/>
                                <w:szCs w:val="18"/>
                              </w:rPr>
                              <w:t>Peace – Work – Fatherland</w:t>
                            </w:r>
                          </w:p>
                          <w:p w:rsidR="00345BE4" w:rsidRPr="00723E27" w:rsidRDefault="00345BE4" w:rsidP="003740A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3740A9">
                            <w:pPr>
                              <w:spacing w:after="0" w:line="240" w:lineRule="auto"/>
                              <w:jc w:val="center"/>
                              <w:rPr>
                                <w:rFonts w:ascii="Showcard Gothic" w:hAnsi="Showcard Gothic"/>
                              </w:rPr>
                            </w:pPr>
                            <w:r w:rsidRPr="00AA6A76">
                              <w:rPr>
                                <w:rFonts w:ascii="Showcard Gothic" w:hAnsi="Showcard Gothic"/>
                              </w:rPr>
                              <w:t>SOUTH REGION</w:t>
                            </w:r>
                          </w:p>
                          <w:p w:rsidR="00345BE4" w:rsidRPr="00723E27" w:rsidRDefault="00345BE4" w:rsidP="003740A9">
                            <w:pPr>
                              <w:spacing w:after="0" w:line="240" w:lineRule="auto"/>
                              <w:ind w:left="708"/>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3740A9">
                            <w:pPr>
                              <w:spacing w:after="0" w:line="240" w:lineRule="auto"/>
                              <w:jc w:val="center"/>
                              <w:rPr>
                                <w:rFonts w:ascii="Showcard Gothic" w:hAnsi="Showcard Gothic"/>
                              </w:rPr>
                            </w:pPr>
                            <w:r w:rsidRPr="00AA6A76">
                              <w:rPr>
                                <w:rFonts w:ascii="Showcard Gothic" w:hAnsi="Showcard Gothic"/>
                              </w:rPr>
                              <w:t>MVILA DIVISION</w:t>
                            </w:r>
                          </w:p>
                          <w:p w:rsidR="00345BE4" w:rsidRPr="00723E27" w:rsidRDefault="00345BE4" w:rsidP="003740A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3740A9">
                            <w:pPr>
                              <w:spacing w:after="0" w:line="240" w:lineRule="auto"/>
                              <w:jc w:val="center"/>
                              <w:rPr>
                                <w:rFonts w:ascii="Showcard Gothic" w:hAnsi="Showcard Gothic"/>
                              </w:rPr>
                            </w:pPr>
                            <w:r w:rsidRPr="00AA6A76">
                              <w:rPr>
                                <w:rFonts w:ascii="Showcard Gothic" w:hAnsi="Showcard Gothic"/>
                              </w:rPr>
                              <w:t>DIVISIONAL TENDERS BOARD</w:t>
                            </w:r>
                          </w:p>
                          <w:p w:rsidR="00345BE4" w:rsidRPr="00723E27" w:rsidRDefault="00345BE4" w:rsidP="003740A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32644" id="Zone de texte 7" o:spid="_x0000_s1031" type="#_x0000_t202" style="position:absolute;margin-left:316.9pt;margin-top:-1.65pt;width:161.3pt;height:12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" filled="f" fillcolor="white [3212]" stroked="f">
                <v:textbox>
                  <w:txbxContent>
                    <w:p w:rsidR="00345BE4" w:rsidRPr="00AA6A76" w:rsidRDefault="00345BE4" w:rsidP="003740A9">
                      <w:pPr>
                        <w:spacing w:after="0" w:line="240" w:lineRule="auto"/>
                        <w:jc w:val="center"/>
                        <w:rPr>
                          <w:rFonts w:ascii="Showcard Gothic" w:hAnsi="Showcard Gothic"/>
                        </w:rPr>
                      </w:pPr>
                      <w:r w:rsidRPr="00AA6A76">
                        <w:rPr>
                          <w:rFonts w:ascii="Showcard Gothic" w:hAnsi="Showcard Gothic"/>
                        </w:rPr>
                        <w:t>REPUBLIC OF CAMEROON</w:t>
                      </w:r>
                    </w:p>
                    <w:p w:rsidR="00345BE4" w:rsidRPr="00AA6A76" w:rsidRDefault="00345BE4" w:rsidP="003740A9">
                      <w:pPr>
                        <w:spacing w:after="0" w:line="240" w:lineRule="auto"/>
                        <w:ind w:left="708"/>
                        <w:jc w:val="center"/>
                        <w:rPr>
                          <w:rFonts w:ascii="Mistral" w:hAnsi="Mistral"/>
                          <w:sz w:val="18"/>
                          <w:szCs w:val="18"/>
                        </w:rPr>
                      </w:pPr>
                      <w:r w:rsidRPr="00AA6A76">
                        <w:rPr>
                          <w:rFonts w:ascii="Mistral" w:hAnsi="Mistral"/>
                          <w:sz w:val="18"/>
                          <w:szCs w:val="18"/>
                        </w:rPr>
                        <w:t>Peace – Work – Fatherland</w:t>
                      </w:r>
                    </w:p>
                    <w:p w:rsidR="00345BE4" w:rsidRPr="00723E27" w:rsidRDefault="00345BE4" w:rsidP="003740A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3740A9">
                      <w:pPr>
                        <w:spacing w:after="0" w:line="240" w:lineRule="auto"/>
                        <w:jc w:val="center"/>
                        <w:rPr>
                          <w:rFonts w:ascii="Showcard Gothic" w:hAnsi="Showcard Gothic"/>
                        </w:rPr>
                      </w:pPr>
                      <w:r w:rsidRPr="00AA6A76">
                        <w:rPr>
                          <w:rFonts w:ascii="Showcard Gothic" w:hAnsi="Showcard Gothic"/>
                        </w:rPr>
                        <w:t>SOUTH REGION</w:t>
                      </w:r>
                    </w:p>
                    <w:p w:rsidR="00345BE4" w:rsidRPr="00723E27" w:rsidRDefault="00345BE4" w:rsidP="003740A9">
                      <w:pPr>
                        <w:spacing w:after="0" w:line="240" w:lineRule="auto"/>
                        <w:ind w:left="708"/>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3740A9">
                      <w:pPr>
                        <w:spacing w:after="0" w:line="240" w:lineRule="auto"/>
                        <w:jc w:val="center"/>
                        <w:rPr>
                          <w:rFonts w:ascii="Showcard Gothic" w:hAnsi="Showcard Gothic"/>
                        </w:rPr>
                      </w:pPr>
                      <w:r w:rsidRPr="00AA6A76">
                        <w:rPr>
                          <w:rFonts w:ascii="Showcard Gothic" w:hAnsi="Showcard Gothic"/>
                        </w:rPr>
                        <w:t>MVILA DIVISION</w:t>
                      </w:r>
                    </w:p>
                    <w:p w:rsidR="00345BE4" w:rsidRPr="00723E27" w:rsidRDefault="00345BE4" w:rsidP="003740A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3740A9">
                      <w:pPr>
                        <w:spacing w:after="0" w:line="240" w:lineRule="auto"/>
                        <w:jc w:val="center"/>
                        <w:rPr>
                          <w:rFonts w:ascii="Showcard Gothic" w:hAnsi="Showcard Gothic"/>
                        </w:rPr>
                      </w:pPr>
                      <w:r w:rsidRPr="00AA6A76">
                        <w:rPr>
                          <w:rFonts w:ascii="Showcard Gothic" w:hAnsi="Showcard Gothic"/>
                        </w:rPr>
                        <w:t>DIVISIONAL TENDERS BOARD</w:t>
                      </w:r>
                    </w:p>
                    <w:p w:rsidR="00345BE4" w:rsidRPr="00723E27" w:rsidRDefault="00345BE4" w:rsidP="003740A9">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v:textbox>
              </v:shape>
            </w:pict>
          </mc:Fallback>
        </mc:AlternateContent>
      </w:r>
      <w:r w:rsidRPr="00723E27">
        <w:rPr>
          <w:noProof/>
          <w:lang w:eastAsia="fr-FR"/>
        </w:rPr>
        <mc:AlternateContent>
          <mc:Choice Requires="wps">
            <w:drawing>
              <wp:anchor distT="0" distB="0" distL="114300" distR="114300" simplePos="0" relativeHeight="251704320" behindDoc="0" locked="0" layoutInCell="1" allowOverlap="1" wp14:anchorId="52BD4DDF" wp14:editId="43614F3C">
                <wp:simplePos x="0" y="0"/>
                <wp:positionH relativeFrom="margin">
                  <wp:posOffset>-4445</wp:posOffset>
                </wp:positionH>
                <wp:positionV relativeFrom="paragraph">
                  <wp:posOffset>-1905</wp:posOffset>
                </wp:positionV>
                <wp:extent cx="2524125" cy="1685925"/>
                <wp:effectExtent l="0" t="0" r="0" b="952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E4" w:rsidRPr="00AA6A76" w:rsidRDefault="00345BE4" w:rsidP="004847F4">
                            <w:pPr>
                              <w:spacing w:after="0" w:line="240" w:lineRule="auto"/>
                              <w:jc w:val="center"/>
                              <w:rPr>
                                <w:rFonts w:ascii="Showcard Gothic" w:hAnsi="Showcard Gothic" w:cs="Tahoma"/>
                              </w:rPr>
                            </w:pPr>
                            <w:r w:rsidRPr="00AA6A76">
                              <w:rPr>
                                <w:rFonts w:ascii="Showcard Gothic" w:hAnsi="Showcard Gothic" w:cs="Tahoma"/>
                              </w:rPr>
                              <w:t>REPUBLIQUE DU CAMEROUN</w:t>
                            </w:r>
                          </w:p>
                          <w:p w:rsidR="00345BE4" w:rsidRPr="00AA6A76" w:rsidRDefault="00345BE4" w:rsidP="004847F4">
                            <w:pPr>
                              <w:spacing w:after="0" w:line="240" w:lineRule="auto"/>
                              <w:jc w:val="center"/>
                              <w:rPr>
                                <w:rFonts w:ascii="Mistral" w:hAnsi="Mistral" w:cs="Myanmar Text"/>
                                <w:sz w:val="18"/>
                                <w:szCs w:val="18"/>
                              </w:rPr>
                            </w:pPr>
                            <w:r w:rsidRPr="00AA6A76">
                              <w:rPr>
                                <w:rFonts w:ascii="Mistral" w:hAnsi="Mistral" w:cs="Myanmar Text"/>
                                <w:sz w:val="18"/>
                                <w:szCs w:val="18"/>
                              </w:rPr>
                              <w:t>Paix – Travail – Patrie</w:t>
                            </w:r>
                          </w:p>
                          <w:p w:rsidR="00345BE4" w:rsidRPr="00723E27" w:rsidRDefault="00345BE4" w:rsidP="004847F4">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4847F4">
                            <w:pPr>
                              <w:spacing w:after="0" w:line="240" w:lineRule="auto"/>
                              <w:jc w:val="center"/>
                              <w:rPr>
                                <w:rFonts w:ascii="Showcard Gothic" w:hAnsi="Showcard Gothic" w:cs="Tahoma"/>
                              </w:rPr>
                            </w:pPr>
                            <w:r w:rsidRPr="00AA6A76">
                              <w:rPr>
                                <w:rFonts w:ascii="Showcard Gothic" w:hAnsi="Showcard Gothic" w:cs="Tahoma"/>
                              </w:rPr>
                              <w:t>REGION DU SUD</w:t>
                            </w:r>
                          </w:p>
                          <w:p w:rsidR="00345BE4" w:rsidRPr="00723E27" w:rsidRDefault="00345BE4" w:rsidP="004847F4">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Default="00345BE4" w:rsidP="004847F4">
                            <w:pPr>
                              <w:spacing w:after="0" w:line="240" w:lineRule="auto"/>
                              <w:jc w:val="center"/>
                              <w:rPr>
                                <w:rFonts w:ascii="Showcard Gothic" w:hAnsi="Showcard Gothic" w:cs="Tahoma"/>
                              </w:rPr>
                            </w:pPr>
                            <w:r w:rsidRPr="00AA6A76">
                              <w:rPr>
                                <w:rFonts w:ascii="Showcard Gothic" w:hAnsi="Showcard Gothic" w:cs="Tahoma"/>
                              </w:rPr>
                              <w:t>DEPARTEMENT DE LA MVILA</w:t>
                            </w:r>
                          </w:p>
                          <w:p w:rsidR="00345BE4" w:rsidRPr="00E22FE9" w:rsidRDefault="00345BE4" w:rsidP="004847F4">
                            <w:pPr>
                              <w:spacing w:after="0" w:line="240" w:lineRule="auto"/>
                              <w:jc w:val="center"/>
                              <w:rPr>
                                <w:rFonts w:ascii="Showcard Gothic" w:hAnsi="Showcard Gothic" w:cs="Tahoma"/>
                              </w:rPr>
                            </w:pPr>
                            <w:r w:rsidRPr="00723E27">
                              <w:rPr>
                                <w:rFonts w:ascii="Segoe UI Semibold" w:hAnsi="Segoe UI Semibold" w:cs="Segoe UI Semibold"/>
                                <w:sz w:val="18"/>
                                <w:szCs w:val="18"/>
                              </w:rPr>
                              <w:t>*****</w:t>
                            </w:r>
                          </w:p>
                          <w:p w:rsidR="00345BE4" w:rsidRPr="00AA6A76" w:rsidRDefault="00345BE4" w:rsidP="004847F4">
                            <w:pPr>
                              <w:spacing w:after="0" w:line="240" w:lineRule="auto"/>
                              <w:jc w:val="center"/>
                              <w:rPr>
                                <w:rFonts w:ascii="Showcard Gothic" w:hAnsi="Showcard Gothic" w:cs="Tahoma"/>
                              </w:rPr>
                            </w:pPr>
                            <w:r w:rsidRPr="00AA6A76">
                              <w:rPr>
                                <w:rFonts w:ascii="Showcard Gothic" w:hAnsi="Showcard Gothic" w:cs="Tahoma"/>
                              </w:rPr>
                              <w:t>COMMISSION DEPARTEMENTALE DE PASSATION DES MARCHES PUBLICS</w:t>
                            </w:r>
                          </w:p>
                          <w:p w:rsidR="00345BE4" w:rsidRPr="00723E27" w:rsidRDefault="00345BE4" w:rsidP="004847F4">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D4DDF" id="Zone de texte 15" o:spid="_x0000_s1032" type="#_x0000_t202" style="position:absolute;margin-left:-.35pt;margin-top:-.15pt;width:198.75pt;height:132.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" filled="f" stroked="f">
                <v:textbox>
                  <w:txbxContent>
                    <w:p w:rsidR="00345BE4" w:rsidRPr="00AA6A76" w:rsidRDefault="00345BE4" w:rsidP="004847F4">
                      <w:pPr>
                        <w:spacing w:after="0" w:line="240" w:lineRule="auto"/>
                        <w:jc w:val="center"/>
                        <w:rPr>
                          <w:rFonts w:ascii="Showcard Gothic" w:hAnsi="Showcard Gothic" w:cs="Tahoma"/>
                        </w:rPr>
                      </w:pPr>
                      <w:r w:rsidRPr="00AA6A76">
                        <w:rPr>
                          <w:rFonts w:ascii="Showcard Gothic" w:hAnsi="Showcard Gothic" w:cs="Tahoma"/>
                        </w:rPr>
                        <w:t>REPUBLIQUE DU CAMEROUN</w:t>
                      </w:r>
                    </w:p>
                    <w:p w:rsidR="00345BE4" w:rsidRPr="00AA6A76" w:rsidRDefault="00345BE4" w:rsidP="004847F4">
                      <w:pPr>
                        <w:spacing w:after="0" w:line="240" w:lineRule="auto"/>
                        <w:jc w:val="center"/>
                        <w:rPr>
                          <w:rFonts w:ascii="Mistral" w:hAnsi="Mistral" w:cs="Myanmar Text"/>
                          <w:sz w:val="18"/>
                          <w:szCs w:val="18"/>
                        </w:rPr>
                      </w:pPr>
                      <w:r w:rsidRPr="00AA6A76">
                        <w:rPr>
                          <w:rFonts w:ascii="Mistral" w:hAnsi="Mistral" w:cs="Myanmar Text"/>
                          <w:sz w:val="18"/>
                          <w:szCs w:val="18"/>
                        </w:rPr>
                        <w:t>Paix – Travail – Patrie</w:t>
                      </w:r>
                    </w:p>
                    <w:p w:rsidR="00345BE4" w:rsidRPr="00723E27" w:rsidRDefault="00345BE4" w:rsidP="004847F4">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4847F4">
                      <w:pPr>
                        <w:spacing w:after="0" w:line="240" w:lineRule="auto"/>
                        <w:jc w:val="center"/>
                        <w:rPr>
                          <w:rFonts w:ascii="Showcard Gothic" w:hAnsi="Showcard Gothic" w:cs="Tahoma"/>
                        </w:rPr>
                      </w:pPr>
                      <w:r w:rsidRPr="00AA6A76">
                        <w:rPr>
                          <w:rFonts w:ascii="Showcard Gothic" w:hAnsi="Showcard Gothic" w:cs="Tahoma"/>
                        </w:rPr>
                        <w:t>REGION DU SUD</w:t>
                      </w:r>
                    </w:p>
                    <w:p w:rsidR="00345BE4" w:rsidRPr="00723E27" w:rsidRDefault="00345BE4" w:rsidP="004847F4">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Default="00345BE4" w:rsidP="004847F4">
                      <w:pPr>
                        <w:spacing w:after="0" w:line="240" w:lineRule="auto"/>
                        <w:jc w:val="center"/>
                        <w:rPr>
                          <w:rFonts w:ascii="Showcard Gothic" w:hAnsi="Showcard Gothic" w:cs="Tahoma"/>
                        </w:rPr>
                      </w:pPr>
                      <w:r w:rsidRPr="00AA6A76">
                        <w:rPr>
                          <w:rFonts w:ascii="Showcard Gothic" w:hAnsi="Showcard Gothic" w:cs="Tahoma"/>
                        </w:rPr>
                        <w:t>DEPARTEMENT DE LA MVILA</w:t>
                      </w:r>
                    </w:p>
                    <w:p w:rsidR="00345BE4" w:rsidRPr="00E22FE9" w:rsidRDefault="00345BE4" w:rsidP="004847F4">
                      <w:pPr>
                        <w:spacing w:after="0" w:line="240" w:lineRule="auto"/>
                        <w:jc w:val="center"/>
                        <w:rPr>
                          <w:rFonts w:ascii="Showcard Gothic" w:hAnsi="Showcard Gothic" w:cs="Tahoma"/>
                        </w:rPr>
                      </w:pPr>
                      <w:r w:rsidRPr="00723E27">
                        <w:rPr>
                          <w:rFonts w:ascii="Segoe UI Semibold" w:hAnsi="Segoe UI Semibold" w:cs="Segoe UI Semibold"/>
                          <w:sz w:val="18"/>
                          <w:szCs w:val="18"/>
                        </w:rPr>
                        <w:t>*****</w:t>
                      </w:r>
                    </w:p>
                    <w:p w:rsidR="00345BE4" w:rsidRPr="00AA6A76" w:rsidRDefault="00345BE4" w:rsidP="004847F4">
                      <w:pPr>
                        <w:spacing w:after="0" w:line="240" w:lineRule="auto"/>
                        <w:jc w:val="center"/>
                        <w:rPr>
                          <w:rFonts w:ascii="Showcard Gothic" w:hAnsi="Showcard Gothic" w:cs="Tahoma"/>
                        </w:rPr>
                      </w:pPr>
                      <w:r w:rsidRPr="00AA6A76">
                        <w:rPr>
                          <w:rFonts w:ascii="Showcard Gothic" w:hAnsi="Showcard Gothic" w:cs="Tahoma"/>
                        </w:rPr>
                        <w:t>COMMISSION DEPARTEMENTALE DE PASSATION DES MARCHES PUBLICS</w:t>
                      </w:r>
                    </w:p>
                    <w:p w:rsidR="00345BE4" w:rsidRPr="00723E27" w:rsidRDefault="00345BE4" w:rsidP="004847F4">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v:textbox>
                <w10:wrap anchorx="margin"/>
              </v:shape>
            </w:pict>
          </mc:Fallback>
        </mc:AlternateContent>
      </w:r>
      <w:r>
        <w:rPr>
          <w:rFonts w:asciiTheme="majorHAnsi" w:hAnsiTheme="majorHAnsi"/>
          <w:sz w:val="36"/>
          <w:szCs w:val="28"/>
        </w:rPr>
        <w:tab/>
      </w:r>
      <w:bookmarkStart w:id="12" w:name="_Hlk225248366"/>
      <w:r>
        <w:rPr>
          <w:rFonts w:asciiTheme="majorHAnsi" w:hAnsiTheme="majorHAnsi"/>
          <w:sz w:val="36"/>
          <w:szCs w:val="28"/>
        </w:rPr>
        <w:t xml:space="preserve">                    </w:t>
      </w:r>
    </w:p>
    <w:p w:rsidR="004847F4" w:rsidRDefault="004847F4" w:rsidP="003740A9">
      <w:pPr>
        <w:spacing w:after="0" w:line="240" w:lineRule="auto"/>
        <w:jc w:val="center"/>
        <w:rPr>
          <w:rFonts w:asciiTheme="majorHAnsi" w:hAnsiTheme="majorHAnsi"/>
          <w:sz w:val="36"/>
          <w:szCs w:val="28"/>
        </w:rPr>
      </w:pPr>
      <w:r w:rsidRPr="0066249C">
        <w:rPr>
          <w:noProof/>
          <w:lang w:eastAsia="fr-FR"/>
        </w:rPr>
        <w:drawing>
          <wp:inline distT="0" distB="0" distL="0" distR="0" wp14:anchorId="072987DE" wp14:editId="5F4E05AC">
            <wp:extent cx="1219200" cy="1314860"/>
            <wp:effectExtent l="0" t="0" r="0" b="0"/>
            <wp:docPr id="20" name="Image 20" descr="C:\Users\HP\Pictures\arms_camer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arms_camero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5650" cy="1354170"/>
                    </a:xfrm>
                    <a:prstGeom prst="rect">
                      <a:avLst/>
                    </a:prstGeom>
                    <a:noFill/>
                    <a:ln>
                      <a:noFill/>
                    </a:ln>
                  </pic:spPr>
                </pic:pic>
              </a:graphicData>
            </a:graphic>
          </wp:inline>
        </w:drawing>
      </w:r>
      <w:r w:rsidRPr="00FC2DA8">
        <w:rPr>
          <w:rFonts w:asciiTheme="majorHAnsi" w:hAnsiTheme="majorHAnsi"/>
          <w:sz w:val="36"/>
          <w:szCs w:val="28"/>
        </w:rPr>
        <w:t xml:space="preserve">    </w:t>
      </w:r>
    </w:p>
    <w:p w:rsidR="004847F4" w:rsidRDefault="004847F4" w:rsidP="004847F4">
      <w:pPr>
        <w:spacing w:after="0" w:line="240" w:lineRule="auto"/>
        <w:rPr>
          <w:rFonts w:asciiTheme="majorHAnsi" w:hAnsiTheme="majorHAnsi"/>
          <w:sz w:val="36"/>
          <w:szCs w:val="28"/>
        </w:rPr>
      </w:pPr>
    </w:p>
    <w:p w:rsidR="004847F4" w:rsidRPr="00FC2DA8" w:rsidRDefault="004847F4" w:rsidP="004847F4">
      <w:pPr>
        <w:spacing w:after="0" w:line="240" w:lineRule="auto"/>
        <w:jc w:val="center"/>
        <w:rPr>
          <w:rFonts w:asciiTheme="majorHAnsi" w:hAnsiTheme="majorHAnsi"/>
          <w:sz w:val="36"/>
          <w:szCs w:val="28"/>
        </w:rPr>
      </w:pPr>
      <w:r w:rsidRPr="00FC2DA8">
        <w:rPr>
          <w:rFonts w:asciiTheme="majorHAnsi" w:hAnsiTheme="majorHAnsi"/>
          <w:sz w:val="36"/>
          <w:szCs w:val="28"/>
        </w:rPr>
        <w:t>MAITRE D’OUVRAGE</w:t>
      </w:r>
      <w:r>
        <w:rPr>
          <w:rFonts w:asciiTheme="majorHAnsi" w:hAnsiTheme="majorHAnsi"/>
          <w:sz w:val="36"/>
          <w:szCs w:val="28"/>
        </w:rPr>
        <w:t xml:space="preserve"> DELEGUE</w:t>
      </w:r>
      <w:r w:rsidRPr="00FC2DA8">
        <w:rPr>
          <w:rFonts w:asciiTheme="majorHAnsi" w:hAnsiTheme="majorHAnsi"/>
          <w:sz w:val="36"/>
          <w:szCs w:val="28"/>
        </w:rPr>
        <w:t xml:space="preserve"> : </w:t>
      </w:r>
    </w:p>
    <w:p w:rsidR="00F82D22" w:rsidRPr="004847F4" w:rsidRDefault="004847F4" w:rsidP="004847F4">
      <w:pPr>
        <w:spacing w:after="0" w:line="240" w:lineRule="auto"/>
        <w:jc w:val="center"/>
        <w:rPr>
          <w:b/>
          <w:sz w:val="28"/>
        </w:rPr>
      </w:pPr>
      <w:r>
        <w:rPr>
          <w:b/>
          <w:sz w:val="28"/>
        </w:rPr>
        <w:t>PREFET DU DEPARTEMENT DE LA MVILA</w:t>
      </w:r>
    </w:p>
    <w:p w:rsidR="0053040E" w:rsidRPr="0053040E" w:rsidRDefault="00F82D22" w:rsidP="0053040E">
      <w:pPr>
        <w:pStyle w:val="Titre10"/>
        <w:rPr>
          <w:bCs w:val="0"/>
          <w:iCs/>
          <w:color w:val="auto"/>
        </w:rPr>
      </w:pPr>
      <w:r w:rsidRPr="0053040E">
        <w:rPr>
          <w:bCs w:val="0"/>
          <w:iCs/>
          <w:color w:val="auto"/>
        </w:rPr>
        <w:t xml:space="preserve">AVIS </w:t>
      </w:r>
      <w:r w:rsidR="0053040E" w:rsidRPr="0053040E">
        <w:rPr>
          <w:bCs w:val="0"/>
          <w:iCs/>
          <w:color w:val="auto"/>
        </w:rPr>
        <w:t>D’APPEL D’OFFRES NATIONAL OUVERT</w:t>
      </w:r>
    </w:p>
    <w:p w:rsidR="0053040E" w:rsidRPr="0053040E" w:rsidRDefault="0053040E" w:rsidP="0053040E">
      <w:pPr>
        <w:pStyle w:val="Titre10"/>
        <w:rPr>
          <w:iCs/>
        </w:rPr>
      </w:pPr>
      <w:r w:rsidRPr="0053040E">
        <w:rPr>
          <w:iCs/>
        </w:rPr>
        <w:t>N°002/AONO/L/ L07 /CDPM/2026 DU</w:t>
      </w:r>
      <w:r w:rsidR="004847F4">
        <w:rPr>
          <w:iCs/>
        </w:rPr>
        <w:t xml:space="preserve"> </w:t>
      </w:r>
      <w:r w:rsidRPr="0053040E">
        <w:rPr>
          <w:iCs/>
        </w:rPr>
        <w:t xml:space="preserve">25 MARS 2026 POUR L’EXECUTION DES TRAVAUX DE </w:t>
      </w:r>
      <w:bookmarkStart w:id="13" w:name="_Hlk225238969"/>
      <w:r w:rsidRPr="0053040E">
        <w:rPr>
          <w:iCs/>
        </w:rPr>
        <w:t>CONSTRUCTION D'UNE SALLE DE REUNION ET AMENAGEMENTS DIVERS A LA DELEGATION DEPARTEMENTALE DES TRAVAUX PUBLICS DE LA MVILA DANS LE DEPARTEMENT DE LA MVILA, REGION DU SUD.</w:t>
      </w:r>
      <w:bookmarkEnd w:id="13"/>
    </w:p>
    <w:p w:rsidR="00F82D22" w:rsidRPr="00FC2DA8" w:rsidRDefault="00F82D22" w:rsidP="0053040E">
      <w:pPr>
        <w:pStyle w:val="Titre10"/>
        <w:rPr>
          <w:b w:val="0"/>
          <w:bCs w:val="0"/>
          <w:color w:val="auto"/>
          <w:szCs w:val="22"/>
        </w:rPr>
      </w:pPr>
    </w:p>
    <w:p w:rsidR="00F82D22" w:rsidRPr="00FC2DA8" w:rsidRDefault="00F82D22" w:rsidP="00F82D22">
      <w:pPr>
        <w:spacing w:after="0" w:line="240" w:lineRule="auto"/>
        <w:jc w:val="center"/>
        <w:rPr>
          <w:rFonts w:ascii="Times New Roman" w:hAnsi="Times New Roman" w:cs="Times New Roman"/>
          <w:b/>
          <w:sz w:val="14"/>
          <w:szCs w:val="10"/>
          <w:lang w:eastAsia="fr-FR"/>
        </w:rPr>
      </w:pPr>
    </w:p>
    <w:p w:rsidR="00F82D22" w:rsidRPr="00FC2DA8" w:rsidRDefault="00F82D22" w:rsidP="00F82D22">
      <w:pPr>
        <w:spacing w:after="0" w:line="240" w:lineRule="auto"/>
        <w:jc w:val="center"/>
        <w:rPr>
          <w:rFonts w:ascii="Times New Roman" w:hAnsi="Times New Roman" w:cs="Times New Roman"/>
          <w:sz w:val="28"/>
        </w:rPr>
      </w:pPr>
      <w:r w:rsidRPr="00FC2DA8">
        <w:rPr>
          <w:rFonts w:ascii="Times New Roman" w:hAnsi="Times New Roman" w:cs="Times New Roman"/>
          <w:b/>
          <w:sz w:val="28"/>
          <w:u w:val="single"/>
        </w:rPr>
        <w:t>FINANCEMENT</w:t>
      </w:r>
      <w:r w:rsidRPr="00FC2DA8">
        <w:rPr>
          <w:rFonts w:ascii="Times New Roman" w:hAnsi="Times New Roman" w:cs="Times New Roman"/>
          <w:sz w:val="28"/>
        </w:rPr>
        <w:t xml:space="preserve"> : </w:t>
      </w:r>
      <w:r w:rsidR="002657EA" w:rsidRPr="00FC2DA8">
        <w:rPr>
          <w:rFonts w:ascii="Times New Roman" w:hAnsi="Times New Roman" w:cs="Times New Roman"/>
          <w:sz w:val="28"/>
        </w:rPr>
        <w:t>BIP</w:t>
      </w:r>
      <w:r w:rsidR="00DC51A9">
        <w:rPr>
          <w:rFonts w:ascii="Times New Roman" w:hAnsi="Times New Roman" w:cs="Times New Roman"/>
          <w:sz w:val="28"/>
        </w:rPr>
        <w:t xml:space="preserve">/MINTP </w:t>
      </w:r>
      <w:r w:rsidR="001C67E6" w:rsidRPr="00FC2DA8">
        <w:rPr>
          <w:rFonts w:ascii="Times New Roman" w:hAnsi="Times New Roman" w:cs="Times New Roman"/>
          <w:sz w:val="28"/>
        </w:rPr>
        <w:t>2026</w:t>
      </w:r>
    </w:p>
    <w:p w:rsidR="00F82D22" w:rsidRPr="00FC2DA8" w:rsidRDefault="00F82D22" w:rsidP="00F82D22">
      <w:pPr>
        <w:spacing w:after="0" w:line="240" w:lineRule="auto"/>
        <w:rPr>
          <w:rFonts w:ascii="Times New Roman" w:hAnsi="Times New Roman" w:cs="Times New Roman"/>
          <w:sz w:val="28"/>
        </w:rPr>
      </w:pPr>
      <w:r w:rsidRPr="00FC2DA8">
        <w:rPr>
          <w:rFonts w:ascii="Times New Roman" w:hAnsi="Times New Roman" w:cs="Times New Roman"/>
          <w:sz w:val="28"/>
        </w:rPr>
        <w:tab/>
      </w:r>
    </w:p>
    <w:p w:rsidR="00F82D22" w:rsidRPr="00FC2DA8" w:rsidRDefault="00F82D22" w:rsidP="00F82D22">
      <w:pPr>
        <w:pStyle w:val="Paragraphedeliste"/>
        <w:numPr>
          <w:ilvl w:val="0"/>
          <w:numId w:val="2"/>
        </w:numPr>
        <w:jc w:val="both"/>
        <w:rPr>
          <w:sz w:val="28"/>
          <w:szCs w:val="22"/>
        </w:rPr>
      </w:pPr>
      <w:r w:rsidRPr="00FC2DA8">
        <w:rPr>
          <w:b/>
          <w:bCs/>
          <w:sz w:val="28"/>
          <w:szCs w:val="22"/>
          <w:u w:val="single"/>
        </w:rPr>
        <w:t xml:space="preserve">Objet de l’Appel d’Offres </w:t>
      </w:r>
      <w:r w:rsidRPr="00FC2DA8">
        <w:rPr>
          <w:b/>
          <w:bCs/>
          <w:sz w:val="28"/>
          <w:szCs w:val="22"/>
        </w:rPr>
        <w:t>:</w:t>
      </w:r>
    </w:p>
    <w:p w:rsidR="00B86ABD" w:rsidRDefault="00F82D22" w:rsidP="00CC6425">
      <w:pPr>
        <w:spacing w:line="240" w:lineRule="auto"/>
        <w:jc w:val="both"/>
        <w:rPr>
          <w:rFonts w:ascii="Times New Roman" w:hAnsi="Times New Roman" w:cs="Times New Roman"/>
          <w:b/>
          <w:sz w:val="28"/>
        </w:rPr>
      </w:pPr>
      <w:r w:rsidRPr="008D4D22">
        <w:rPr>
          <w:rFonts w:ascii="Times New Roman" w:hAnsi="Times New Roman" w:cs="Times New Roman"/>
          <w:sz w:val="28"/>
        </w:rPr>
        <w:t>Dans le cadre de la réalisation de l’opération ci-dessus indiquée,</w:t>
      </w:r>
      <w:r w:rsidR="00DC51A9" w:rsidRPr="008D4D22">
        <w:rPr>
          <w:rFonts w:ascii="Times New Roman" w:hAnsi="Times New Roman" w:cs="Times New Roman"/>
          <w:sz w:val="28"/>
        </w:rPr>
        <w:t xml:space="preserve"> le </w:t>
      </w:r>
      <w:r w:rsidR="008D4D22" w:rsidRPr="008D4D22">
        <w:rPr>
          <w:rFonts w:ascii="Times New Roman" w:hAnsi="Times New Roman" w:cs="Times New Roman"/>
          <w:sz w:val="28"/>
        </w:rPr>
        <w:t xml:space="preserve">Préfet du </w:t>
      </w:r>
      <w:r w:rsidR="008D4D22">
        <w:rPr>
          <w:rFonts w:ascii="Times New Roman" w:hAnsi="Times New Roman" w:cs="Times New Roman"/>
          <w:sz w:val="28"/>
        </w:rPr>
        <w:t>D</w:t>
      </w:r>
      <w:r w:rsidR="008D4D22" w:rsidRPr="008D4D22">
        <w:rPr>
          <w:rFonts w:ascii="Times New Roman" w:hAnsi="Times New Roman" w:cs="Times New Roman"/>
          <w:sz w:val="28"/>
        </w:rPr>
        <w:t>épartement de la</w:t>
      </w:r>
      <w:r w:rsidR="00DC51A9" w:rsidRPr="008D4D22">
        <w:rPr>
          <w:rFonts w:ascii="Times New Roman" w:hAnsi="Times New Roman" w:cs="Times New Roman"/>
          <w:sz w:val="28"/>
        </w:rPr>
        <w:t xml:space="preserve"> M</w:t>
      </w:r>
      <w:r w:rsidR="008D4D22" w:rsidRPr="008D4D22">
        <w:rPr>
          <w:rFonts w:ascii="Times New Roman" w:hAnsi="Times New Roman" w:cs="Times New Roman"/>
          <w:sz w:val="28"/>
        </w:rPr>
        <w:t>vila</w:t>
      </w:r>
      <w:r w:rsidR="00DC51A9" w:rsidRPr="008D4D22">
        <w:rPr>
          <w:rFonts w:ascii="Times New Roman" w:hAnsi="Times New Roman" w:cs="Times New Roman"/>
          <w:sz w:val="28"/>
        </w:rPr>
        <w:t>,</w:t>
      </w:r>
      <w:r w:rsidRPr="008D4D22">
        <w:rPr>
          <w:rFonts w:ascii="Times New Roman" w:hAnsi="Times New Roman" w:cs="Times New Roman"/>
          <w:sz w:val="28"/>
        </w:rPr>
        <w:t xml:space="preserve"> Maître </w:t>
      </w:r>
      <w:r w:rsidR="00EC614C" w:rsidRPr="008D4D22">
        <w:rPr>
          <w:rFonts w:ascii="Times New Roman" w:hAnsi="Times New Roman" w:cs="Times New Roman"/>
          <w:sz w:val="28"/>
        </w:rPr>
        <w:t>d’ouvrage</w:t>
      </w:r>
      <w:r w:rsidR="00DC51A9" w:rsidRPr="008D4D22">
        <w:rPr>
          <w:rFonts w:ascii="Times New Roman" w:hAnsi="Times New Roman" w:cs="Times New Roman"/>
          <w:sz w:val="28"/>
        </w:rPr>
        <w:t xml:space="preserve"> délégué</w:t>
      </w:r>
      <w:r w:rsidR="00EC614C" w:rsidRPr="008D4D22">
        <w:rPr>
          <w:rFonts w:ascii="Times New Roman" w:hAnsi="Times New Roman" w:cs="Times New Roman"/>
          <w:sz w:val="28"/>
        </w:rPr>
        <w:t xml:space="preserve"> lance</w:t>
      </w:r>
      <w:r w:rsidRPr="008D4D22">
        <w:rPr>
          <w:rFonts w:ascii="Times New Roman" w:hAnsi="Times New Roman" w:cs="Times New Roman"/>
          <w:sz w:val="28"/>
        </w:rPr>
        <w:t xml:space="preserve"> un Appel d’Offres National Ouvert (AONO) </w:t>
      </w:r>
      <w:r w:rsidR="008D4D22" w:rsidRPr="008D4D22">
        <w:rPr>
          <w:rFonts w:ascii="Times New Roman" w:hAnsi="Times New Roman" w:cs="Times New Roman"/>
          <w:bCs/>
          <w:sz w:val="28"/>
        </w:rPr>
        <w:t>du</w:t>
      </w:r>
      <w:r w:rsidR="004847F4">
        <w:rPr>
          <w:rFonts w:ascii="Times New Roman" w:hAnsi="Times New Roman" w:cs="Times New Roman"/>
          <w:bCs/>
          <w:sz w:val="28"/>
        </w:rPr>
        <w:t xml:space="preserve"> 25 Mars 2026 </w:t>
      </w:r>
      <w:r w:rsidR="008D4D22" w:rsidRPr="008D4D22">
        <w:rPr>
          <w:rFonts w:ascii="Times New Roman" w:hAnsi="Times New Roman" w:cs="Times New Roman"/>
          <w:bCs/>
          <w:sz w:val="28"/>
        </w:rPr>
        <w:t>pour l’exécution des travaux de :</w:t>
      </w:r>
      <w:r w:rsidR="008D4D22" w:rsidRPr="008D4D22">
        <w:rPr>
          <w:rFonts w:ascii="Times New Roman" w:hAnsi="Times New Roman" w:cs="Times New Roman"/>
          <w:b/>
          <w:sz w:val="28"/>
        </w:rPr>
        <w:t xml:space="preserve"> </w:t>
      </w:r>
    </w:p>
    <w:p w:rsidR="00CC6425" w:rsidRPr="00B86ABD" w:rsidRDefault="00B86ABD" w:rsidP="00B86ABD">
      <w:pPr>
        <w:pStyle w:val="Paragraphedeliste"/>
        <w:numPr>
          <w:ilvl w:val="0"/>
          <w:numId w:val="111"/>
        </w:numPr>
        <w:jc w:val="both"/>
        <w:rPr>
          <w:b/>
          <w:sz w:val="28"/>
        </w:rPr>
      </w:pPr>
      <w:r w:rsidRPr="00B86ABD">
        <w:rPr>
          <w:b/>
          <w:iCs/>
        </w:rPr>
        <w:t>CONSTRUCTION D'UNE SALLE DE REUNION ET AMENAGEMENTS DIVERS A LA DELEGATION DEPARTEMENTALE DES TRAVAUX PUBLICS DE LA MVILA DANS LE DEPARTEMENT DE LA MVILA, REGION DU SUD.</w:t>
      </w:r>
    </w:p>
    <w:p w:rsidR="00EB0E68" w:rsidRPr="00FC2DA8" w:rsidRDefault="00EB0E68" w:rsidP="00F82D22">
      <w:pPr>
        <w:spacing w:after="0" w:line="240" w:lineRule="auto"/>
        <w:jc w:val="both"/>
        <w:rPr>
          <w:rFonts w:ascii="Times New Roman" w:hAnsi="Times New Roman" w:cs="Times New Roman"/>
          <w:sz w:val="28"/>
        </w:rPr>
      </w:pPr>
    </w:p>
    <w:p w:rsidR="00F82D22" w:rsidRPr="00FC2DA8" w:rsidRDefault="00F82D22" w:rsidP="00966B17">
      <w:pPr>
        <w:pStyle w:val="Paragraphedeliste"/>
        <w:numPr>
          <w:ilvl w:val="0"/>
          <w:numId w:val="2"/>
        </w:numPr>
        <w:tabs>
          <w:tab w:val="left" w:pos="4253"/>
        </w:tabs>
        <w:jc w:val="both"/>
        <w:rPr>
          <w:b/>
          <w:sz w:val="28"/>
          <w:szCs w:val="22"/>
        </w:rPr>
      </w:pPr>
      <w:r w:rsidRPr="00FC2DA8">
        <w:rPr>
          <w:b/>
          <w:sz w:val="28"/>
          <w:szCs w:val="22"/>
          <w:u w:val="single"/>
        </w:rPr>
        <w:t xml:space="preserve">Consistance des </w:t>
      </w:r>
      <w:r w:rsidR="00B86ABD" w:rsidRPr="00FC2DA8">
        <w:rPr>
          <w:b/>
          <w:sz w:val="28"/>
          <w:szCs w:val="22"/>
          <w:u w:val="single"/>
        </w:rPr>
        <w:t>travaux</w:t>
      </w:r>
      <w:r w:rsidR="00B86ABD" w:rsidRPr="00FC2DA8">
        <w:rPr>
          <w:b/>
          <w:sz w:val="28"/>
          <w:szCs w:val="22"/>
        </w:rPr>
        <w:t xml:space="preserve"> :</w:t>
      </w:r>
    </w:p>
    <w:p w:rsidR="00F82D22" w:rsidRPr="00FC2DA8" w:rsidRDefault="00F82D22" w:rsidP="00966B17">
      <w:pPr>
        <w:tabs>
          <w:tab w:val="left" w:pos="4253"/>
        </w:tabs>
        <w:spacing w:after="0" w:line="240" w:lineRule="auto"/>
        <w:jc w:val="both"/>
        <w:rPr>
          <w:rFonts w:ascii="Times New Roman" w:hAnsi="Times New Roman" w:cs="Times New Roman"/>
          <w:bCs/>
          <w:sz w:val="28"/>
        </w:rPr>
      </w:pPr>
      <w:r w:rsidRPr="00FC2DA8">
        <w:rPr>
          <w:rFonts w:ascii="Times New Roman" w:hAnsi="Times New Roman" w:cs="Times New Roman"/>
          <w:bCs/>
          <w:sz w:val="28"/>
        </w:rPr>
        <w:t>Les travaux comprennent les tâches suivantes dont la liste n’est pas exhaustive :</w:t>
      </w:r>
    </w:p>
    <w:p w:rsidR="00F82D22" w:rsidRPr="00B86ABD" w:rsidRDefault="00F82D22" w:rsidP="00966B17">
      <w:pPr>
        <w:pStyle w:val="Paragraphedeliste"/>
        <w:numPr>
          <w:ilvl w:val="0"/>
          <w:numId w:val="3"/>
        </w:numPr>
        <w:tabs>
          <w:tab w:val="left" w:pos="4253"/>
        </w:tabs>
        <w:jc w:val="both"/>
        <w:rPr>
          <w:sz w:val="28"/>
          <w:szCs w:val="22"/>
        </w:rPr>
      </w:pPr>
      <w:r w:rsidRPr="00B86ABD">
        <w:rPr>
          <w:sz w:val="28"/>
          <w:szCs w:val="22"/>
        </w:rPr>
        <w:t>Travaux préparatoires ;</w:t>
      </w:r>
    </w:p>
    <w:p w:rsidR="00F82D22" w:rsidRPr="00B86ABD" w:rsidRDefault="00F82D22" w:rsidP="00966B17">
      <w:pPr>
        <w:pStyle w:val="Paragraphedeliste"/>
        <w:numPr>
          <w:ilvl w:val="0"/>
          <w:numId w:val="3"/>
        </w:numPr>
        <w:tabs>
          <w:tab w:val="left" w:pos="4253"/>
        </w:tabs>
        <w:jc w:val="both"/>
        <w:rPr>
          <w:sz w:val="28"/>
          <w:szCs w:val="22"/>
        </w:rPr>
      </w:pPr>
      <w:r w:rsidRPr="00B86ABD">
        <w:rPr>
          <w:sz w:val="28"/>
          <w:szCs w:val="22"/>
        </w:rPr>
        <w:t>Terrassements ;</w:t>
      </w:r>
    </w:p>
    <w:p w:rsidR="00F82D22" w:rsidRPr="00B86ABD" w:rsidRDefault="00F82D22" w:rsidP="00966B17">
      <w:pPr>
        <w:pStyle w:val="Paragraphedeliste"/>
        <w:numPr>
          <w:ilvl w:val="0"/>
          <w:numId w:val="3"/>
        </w:numPr>
        <w:tabs>
          <w:tab w:val="left" w:pos="4253"/>
        </w:tabs>
        <w:jc w:val="both"/>
        <w:rPr>
          <w:sz w:val="28"/>
          <w:szCs w:val="22"/>
        </w:rPr>
      </w:pPr>
      <w:r w:rsidRPr="00B86ABD">
        <w:rPr>
          <w:sz w:val="28"/>
          <w:szCs w:val="22"/>
        </w:rPr>
        <w:t>Fondations ;</w:t>
      </w:r>
    </w:p>
    <w:p w:rsidR="00F82D22" w:rsidRPr="00B86ABD" w:rsidRDefault="00F82D22" w:rsidP="00966B17">
      <w:pPr>
        <w:pStyle w:val="Paragraphedeliste"/>
        <w:numPr>
          <w:ilvl w:val="0"/>
          <w:numId w:val="3"/>
        </w:numPr>
        <w:tabs>
          <w:tab w:val="left" w:pos="4253"/>
        </w:tabs>
        <w:jc w:val="both"/>
        <w:rPr>
          <w:sz w:val="28"/>
          <w:szCs w:val="22"/>
        </w:rPr>
      </w:pPr>
      <w:r w:rsidRPr="00B86ABD">
        <w:rPr>
          <w:sz w:val="28"/>
          <w:szCs w:val="22"/>
        </w:rPr>
        <w:t>Maçonnerie-Elévation ;</w:t>
      </w:r>
    </w:p>
    <w:p w:rsidR="00F82D22" w:rsidRPr="00B86ABD" w:rsidRDefault="00F82D22" w:rsidP="00966B17">
      <w:pPr>
        <w:pStyle w:val="Paragraphedeliste"/>
        <w:numPr>
          <w:ilvl w:val="0"/>
          <w:numId w:val="3"/>
        </w:numPr>
        <w:tabs>
          <w:tab w:val="left" w:pos="4253"/>
        </w:tabs>
        <w:jc w:val="both"/>
        <w:rPr>
          <w:sz w:val="28"/>
          <w:szCs w:val="22"/>
        </w:rPr>
      </w:pPr>
      <w:r w:rsidRPr="00B86ABD">
        <w:rPr>
          <w:sz w:val="28"/>
          <w:szCs w:val="22"/>
        </w:rPr>
        <w:t>Charpente-Couverture</w:t>
      </w:r>
      <w:r w:rsidR="00155A18" w:rsidRPr="00B86ABD">
        <w:rPr>
          <w:sz w:val="28"/>
          <w:szCs w:val="22"/>
        </w:rPr>
        <w:t>-plafonnage</w:t>
      </w:r>
      <w:r w:rsidRPr="00B86ABD">
        <w:rPr>
          <w:sz w:val="28"/>
          <w:szCs w:val="22"/>
        </w:rPr>
        <w:t> ;</w:t>
      </w:r>
    </w:p>
    <w:p w:rsidR="00F82D22" w:rsidRPr="00B86ABD" w:rsidRDefault="00F82D22" w:rsidP="00966B17">
      <w:pPr>
        <w:pStyle w:val="Paragraphedeliste"/>
        <w:numPr>
          <w:ilvl w:val="0"/>
          <w:numId w:val="3"/>
        </w:numPr>
        <w:tabs>
          <w:tab w:val="left" w:pos="4253"/>
        </w:tabs>
        <w:jc w:val="both"/>
        <w:rPr>
          <w:sz w:val="28"/>
          <w:szCs w:val="22"/>
        </w:rPr>
      </w:pPr>
      <w:r w:rsidRPr="00B86ABD">
        <w:rPr>
          <w:sz w:val="28"/>
          <w:szCs w:val="22"/>
        </w:rPr>
        <w:t>Menuiserie</w:t>
      </w:r>
      <w:r w:rsidR="00155A18" w:rsidRPr="00B86ABD">
        <w:rPr>
          <w:sz w:val="28"/>
          <w:szCs w:val="22"/>
        </w:rPr>
        <w:t xml:space="preserve"> bois et métallique</w:t>
      </w:r>
      <w:r w:rsidRPr="00B86ABD">
        <w:rPr>
          <w:sz w:val="28"/>
          <w:szCs w:val="22"/>
        </w:rPr>
        <w:t> ;</w:t>
      </w:r>
    </w:p>
    <w:p w:rsidR="00F82D22" w:rsidRPr="00B86ABD" w:rsidRDefault="00F82D22" w:rsidP="00966B17">
      <w:pPr>
        <w:pStyle w:val="Paragraphedeliste"/>
        <w:numPr>
          <w:ilvl w:val="0"/>
          <w:numId w:val="3"/>
        </w:numPr>
        <w:tabs>
          <w:tab w:val="left" w:pos="4253"/>
        </w:tabs>
        <w:jc w:val="both"/>
        <w:rPr>
          <w:sz w:val="28"/>
          <w:szCs w:val="22"/>
        </w:rPr>
      </w:pPr>
      <w:r w:rsidRPr="00B86ABD">
        <w:rPr>
          <w:sz w:val="28"/>
          <w:szCs w:val="22"/>
        </w:rPr>
        <w:t>Electricité ;</w:t>
      </w:r>
    </w:p>
    <w:p w:rsidR="00155A18" w:rsidRPr="00B86ABD" w:rsidRDefault="00155A18" w:rsidP="00966B17">
      <w:pPr>
        <w:pStyle w:val="Paragraphedeliste"/>
        <w:numPr>
          <w:ilvl w:val="0"/>
          <w:numId w:val="3"/>
        </w:numPr>
        <w:tabs>
          <w:tab w:val="left" w:pos="4253"/>
        </w:tabs>
        <w:jc w:val="both"/>
        <w:rPr>
          <w:sz w:val="28"/>
          <w:szCs w:val="22"/>
        </w:rPr>
      </w:pPr>
      <w:r w:rsidRPr="00B86ABD">
        <w:rPr>
          <w:sz w:val="28"/>
          <w:szCs w:val="22"/>
        </w:rPr>
        <w:t>Plomberie sanitaire ;</w:t>
      </w:r>
    </w:p>
    <w:p w:rsidR="00F82D22" w:rsidRPr="00B86ABD" w:rsidRDefault="00F82D22" w:rsidP="00966B17">
      <w:pPr>
        <w:pStyle w:val="Paragraphedeliste"/>
        <w:numPr>
          <w:ilvl w:val="0"/>
          <w:numId w:val="3"/>
        </w:numPr>
        <w:tabs>
          <w:tab w:val="left" w:pos="4253"/>
        </w:tabs>
        <w:jc w:val="both"/>
        <w:rPr>
          <w:sz w:val="28"/>
          <w:szCs w:val="22"/>
        </w:rPr>
      </w:pPr>
      <w:r w:rsidRPr="00B86ABD">
        <w:rPr>
          <w:sz w:val="28"/>
          <w:szCs w:val="22"/>
        </w:rPr>
        <w:t>Peinture</w:t>
      </w:r>
      <w:r w:rsidR="00155A18" w:rsidRPr="00B86ABD">
        <w:rPr>
          <w:sz w:val="28"/>
          <w:szCs w:val="22"/>
        </w:rPr>
        <w:t xml:space="preserve"> et revêtement</w:t>
      </w:r>
      <w:r w:rsidRPr="00B86ABD">
        <w:rPr>
          <w:sz w:val="28"/>
          <w:szCs w:val="22"/>
        </w:rPr>
        <w:t> ;</w:t>
      </w:r>
    </w:p>
    <w:p w:rsidR="00155A18" w:rsidRPr="00B86ABD" w:rsidRDefault="00155A18" w:rsidP="00966B17">
      <w:pPr>
        <w:pStyle w:val="Paragraphedeliste"/>
        <w:numPr>
          <w:ilvl w:val="0"/>
          <w:numId w:val="3"/>
        </w:numPr>
        <w:tabs>
          <w:tab w:val="left" w:pos="4253"/>
        </w:tabs>
        <w:jc w:val="both"/>
        <w:rPr>
          <w:sz w:val="28"/>
          <w:szCs w:val="22"/>
        </w:rPr>
      </w:pPr>
      <w:r w:rsidRPr="00B86ABD">
        <w:rPr>
          <w:sz w:val="28"/>
          <w:szCs w:val="22"/>
        </w:rPr>
        <w:t>VRD ;</w:t>
      </w:r>
    </w:p>
    <w:p w:rsidR="00155A18" w:rsidRPr="00B86ABD" w:rsidRDefault="00155A18" w:rsidP="00966B17">
      <w:pPr>
        <w:pStyle w:val="Paragraphedeliste"/>
        <w:numPr>
          <w:ilvl w:val="0"/>
          <w:numId w:val="3"/>
        </w:numPr>
        <w:tabs>
          <w:tab w:val="left" w:pos="4253"/>
        </w:tabs>
        <w:jc w:val="both"/>
        <w:rPr>
          <w:sz w:val="28"/>
          <w:szCs w:val="22"/>
        </w:rPr>
      </w:pPr>
      <w:r w:rsidRPr="00B86ABD">
        <w:rPr>
          <w:sz w:val="28"/>
          <w:szCs w:val="22"/>
        </w:rPr>
        <w:t>Maçonnerie ;</w:t>
      </w:r>
    </w:p>
    <w:p w:rsidR="00155A18" w:rsidRPr="00B86ABD" w:rsidRDefault="00155A18" w:rsidP="00966B17">
      <w:pPr>
        <w:pStyle w:val="Paragraphedeliste"/>
        <w:numPr>
          <w:ilvl w:val="0"/>
          <w:numId w:val="3"/>
        </w:numPr>
        <w:tabs>
          <w:tab w:val="left" w:pos="4253"/>
        </w:tabs>
        <w:jc w:val="both"/>
        <w:rPr>
          <w:sz w:val="28"/>
          <w:szCs w:val="22"/>
        </w:rPr>
      </w:pPr>
      <w:r w:rsidRPr="00B86ABD">
        <w:rPr>
          <w:sz w:val="28"/>
          <w:szCs w:val="22"/>
        </w:rPr>
        <w:t>Plafonnage ;</w:t>
      </w:r>
    </w:p>
    <w:p w:rsidR="00155A18" w:rsidRPr="00B86ABD" w:rsidRDefault="00155A18" w:rsidP="00966B17">
      <w:pPr>
        <w:pStyle w:val="Paragraphedeliste"/>
        <w:numPr>
          <w:ilvl w:val="0"/>
          <w:numId w:val="3"/>
        </w:numPr>
        <w:tabs>
          <w:tab w:val="left" w:pos="4253"/>
        </w:tabs>
        <w:jc w:val="both"/>
        <w:rPr>
          <w:sz w:val="28"/>
          <w:szCs w:val="22"/>
        </w:rPr>
      </w:pPr>
      <w:r w:rsidRPr="00B86ABD">
        <w:rPr>
          <w:sz w:val="28"/>
          <w:szCs w:val="22"/>
        </w:rPr>
        <w:t>Menuiserie ;</w:t>
      </w:r>
    </w:p>
    <w:p w:rsidR="00155A18" w:rsidRPr="00B86ABD" w:rsidRDefault="00155A18" w:rsidP="00966B17">
      <w:pPr>
        <w:pStyle w:val="Paragraphedeliste"/>
        <w:numPr>
          <w:ilvl w:val="0"/>
          <w:numId w:val="3"/>
        </w:numPr>
        <w:tabs>
          <w:tab w:val="left" w:pos="4253"/>
        </w:tabs>
        <w:jc w:val="both"/>
        <w:rPr>
          <w:sz w:val="28"/>
          <w:szCs w:val="22"/>
        </w:rPr>
      </w:pPr>
      <w:r w:rsidRPr="00B86ABD">
        <w:rPr>
          <w:sz w:val="28"/>
          <w:szCs w:val="22"/>
        </w:rPr>
        <w:t>Plomberie ;</w:t>
      </w:r>
    </w:p>
    <w:p w:rsidR="00155A18" w:rsidRPr="00B86ABD" w:rsidRDefault="00155A18" w:rsidP="00155A18">
      <w:pPr>
        <w:pStyle w:val="Paragraphedeliste"/>
        <w:numPr>
          <w:ilvl w:val="0"/>
          <w:numId w:val="3"/>
        </w:numPr>
        <w:tabs>
          <w:tab w:val="left" w:pos="4253"/>
        </w:tabs>
        <w:jc w:val="both"/>
        <w:rPr>
          <w:sz w:val="28"/>
          <w:szCs w:val="22"/>
        </w:rPr>
      </w:pPr>
      <w:r w:rsidRPr="00B86ABD">
        <w:rPr>
          <w:sz w:val="28"/>
          <w:szCs w:val="22"/>
        </w:rPr>
        <w:t>Peinture et revêtement</w:t>
      </w:r>
      <w:r w:rsidR="00F82D22" w:rsidRPr="00B86ABD">
        <w:rPr>
          <w:sz w:val="28"/>
          <w:szCs w:val="22"/>
        </w:rPr>
        <w:t>.</w:t>
      </w:r>
    </w:p>
    <w:p w:rsidR="00F82D22" w:rsidRPr="00FC2DA8" w:rsidRDefault="00F82D22" w:rsidP="00966B17">
      <w:pPr>
        <w:pStyle w:val="Paragraphedeliste"/>
        <w:numPr>
          <w:ilvl w:val="0"/>
          <w:numId w:val="2"/>
        </w:numPr>
        <w:tabs>
          <w:tab w:val="left" w:pos="4253"/>
        </w:tabs>
        <w:jc w:val="both"/>
        <w:rPr>
          <w:b/>
          <w:bCs/>
          <w:sz w:val="28"/>
          <w:szCs w:val="22"/>
        </w:rPr>
      </w:pPr>
      <w:r w:rsidRPr="00FC2DA8">
        <w:rPr>
          <w:b/>
          <w:bCs/>
          <w:sz w:val="28"/>
          <w:szCs w:val="22"/>
          <w:u w:val="single"/>
        </w:rPr>
        <w:lastRenderedPageBreak/>
        <w:t xml:space="preserve">Délai </w:t>
      </w:r>
      <w:r w:rsidR="00B86ABD" w:rsidRPr="00FC2DA8">
        <w:rPr>
          <w:b/>
          <w:bCs/>
          <w:sz w:val="28"/>
          <w:szCs w:val="22"/>
          <w:u w:val="single"/>
        </w:rPr>
        <w:t>d’exécution</w:t>
      </w:r>
      <w:r w:rsidR="00B86ABD" w:rsidRPr="00FC2DA8">
        <w:rPr>
          <w:b/>
          <w:sz w:val="28"/>
          <w:szCs w:val="22"/>
        </w:rPr>
        <w:t xml:space="preserve"> :</w:t>
      </w:r>
    </w:p>
    <w:p w:rsidR="00F82D22" w:rsidRPr="00FC2DA8" w:rsidRDefault="00F82D22" w:rsidP="00966B17">
      <w:pPr>
        <w:widowControl w:val="0"/>
        <w:tabs>
          <w:tab w:val="left" w:pos="4253"/>
        </w:tabs>
        <w:autoSpaceDE w:val="0"/>
        <w:autoSpaceDN w:val="0"/>
        <w:adjustRightInd w:val="0"/>
        <w:spacing w:after="0" w:line="240" w:lineRule="auto"/>
        <w:ind w:right="-18"/>
        <w:jc w:val="both"/>
        <w:rPr>
          <w:rFonts w:ascii="Times New Roman" w:hAnsi="Times New Roman" w:cs="Times New Roman"/>
          <w:sz w:val="28"/>
        </w:rPr>
      </w:pPr>
      <w:r w:rsidRPr="00FC2DA8">
        <w:rPr>
          <w:rFonts w:ascii="Times New Roman" w:hAnsi="Times New Roman" w:cs="Times New Roman"/>
          <w:sz w:val="28"/>
        </w:rPr>
        <w:t xml:space="preserve">Le délai maximum prévu par le Maître d’ouvrage pour la réalisation des travaux objet du présent appel d’offres est fixé à </w:t>
      </w:r>
      <w:r w:rsidRPr="00FC2DA8">
        <w:rPr>
          <w:rFonts w:ascii="Times New Roman" w:hAnsi="Times New Roman" w:cs="Times New Roman"/>
          <w:b/>
          <w:sz w:val="28"/>
        </w:rPr>
        <w:t xml:space="preserve">quatre (04) mois </w:t>
      </w:r>
      <w:r w:rsidRPr="00FC2DA8">
        <w:rPr>
          <w:rFonts w:ascii="Times New Roman" w:hAnsi="Times New Roman" w:cs="Times New Roman"/>
          <w:sz w:val="28"/>
        </w:rPr>
        <w:t>à compter de la date de notification de l’Ordre de Service de démarrage des travaux.</w:t>
      </w:r>
    </w:p>
    <w:p w:rsidR="00BC3B7D" w:rsidRPr="00FC2DA8" w:rsidRDefault="00BC3B7D" w:rsidP="00966B17">
      <w:pPr>
        <w:widowControl w:val="0"/>
        <w:tabs>
          <w:tab w:val="left" w:pos="4253"/>
        </w:tabs>
        <w:autoSpaceDE w:val="0"/>
        <w:autoSpaceDN w:val="0"/>
        <w:adjustRightInd w:val="0"/>
        <w:spacing w:after="0" w:line="240" w:lineRule="auto"/>
        <w:ind w:right="-18"/>
        <w:jc w:val="both"/>
        <w:rPr>
          <w:rFonts w:ascii="Times New Roman" w:hAnsi="Times New Roman" w:cs="Times New Roman"/>
          <w:sz w:val="28"/>
        </w:rPr>
      </w:pPr>
    </w:p>
    <w:p w:rsidR="00F82D22" w:rsidRPr="00FC2DA8" w:rsidRDefault="00F82D22" w:rsidP="00966B17">
      <w:pPr>
        <w:pStyle w:val="Paragraphedeliste"/>
        <w:numPr>
          <w:ilvl w:val="0"/>
          <w:numId w:val="2"/>
        </w:numPr>
        <w:tabs>
          <w:tab w:val="left" w:pos="4253"/>
        </w:tabs>
        <w:jc w:val="both"/>
        <w:rPr>
          <w:b/>
          <w:bCs/>
          <w:sz w:val="28"/>
          <w:szCs w:val="22"/>
        </w:rPr>
      </w:pPr>
      <w:r w:rsidRPr="00FC2DA8">
        <w:rPr>
          <w:b/>
          <w:bCs/>
          <w:sz w:val="28"/>
          <w:szCs w:val="22"/>
          <w:u w:val="single"/>
        </w:rPr>
        <w:t xml:space="preserve">Allotissement </w:t>
      </w:r>
      <w:r w:rsidRPr="00FC2DA8">
        <w:rPr>
          <w:b/>
          <w:sz w:val="28"/>
          <w:szCs w:val="22"/>
        </w:rPr>
        <w:t>:</w:t>
      </w:r>
    </w:p>
    <w:p w:rsidR="00BC3B7D" w:rsidRPr="00FC2DA8" w:rsidRDefault="00F82D22" w:rsidP="00966B17">
      <w:pPr>
        <w:tabs>
          <w:tab w:val="left" w:pos="4253"/>
        </w:tab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Les travaux sont regroupés </w:t>
      </w:r>
      <w:r w:rsidR="00155A18">
        <w:rPr>
          <w:rFonts w:ascii="Times New Roman" w:hAnsi="Times New Roman" w:cs="Times New Roman"/>
          <w:sz w:val="28"/>
        </w:rPr>
        <w:t>en 01</w:t>
      </w:r>
      <w:r w:rsidR="00EB0E68" w:rsidRPr="00FC2DA8">
        <w:rPr>
          <w:rFonts w:ascii="Times New Roman" w:hAnsi="Times New Roman" w:cs="Times New Roman"/>
          <w:sz w:val="28"/>
        </w:rPr>
        <w:t xml:space="preserve"> lots.</w:t>
      </w:r>
    </w:p>
    <w:p w:rsidR="001E3166" w:rsidRPr="00FC2DA8" w:rsidRDefault="00EB0E68" w:rsidP="00966B17">
      <w:pPr>
        <w:tabs>
          <w:tab w:val="left" w:pos="4253"/>
        </w:tab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 </w:t>
      </w:r>
    </w:p>
    <w:p w:rsidR="007742EE" w:rsidRPr="00FC2DA8" w:rsidRDefault="006B75FC" w:rsidP="00966B17">
      <w:pPr>
        <w:tabs>
          <w:tab w:val="left" w:pos="4253"/>
        </w:tabs>
        <w:spacing w:after="0" w:line="240" w:lineRule="auto"/>
        <w:ind w:left="284"/>
        <w:rPr>
          <w:rFonts w:ascii="Estrangelo Edessa" w:eastAsia="Arial Unicode MS" w:hAnsi="Estrangelo Edessa" w:cs="Estrangelo Edessa"/>
          <w:b/>
          <w:sz w:val="26"/>
        </w:rPr>
      </w:pPr>
      <w:r w:rsidRPr="00FC2DA8">
        <w:rPr>
          <w:rFonts w:ascii="Estrangelo Edessa" w:eastAsia="Arial Unicode MS" w:hAnsi="Estrangelo Edessa" w:cs="Estrangelo Edessa"/>
          <w:b/>
          <w:sz w:val="26"/>
        </w:rPr>
        <w:t xml:space="preserve">5 ° </w:t>
      </w:r>
      <w:r w:rsidR="007742EE" w:rsidRPr="00FC2DA8">
        <w:rPr>
          <w:rFonts w:ascii="Estrangelo Edessa" w:eastAsia="Arial Unicode MS" w:hAnsi="Estrangelo Edessa" w:cs="Estrangelo Edessa"/>
          <w:b/>
          <w:sz w:val="26"/>
        </w:rPr>
        <w:t xml:space="preserve">ALLOTISSEMENT </w:t>
      </w:r>
    </w:p>
    <w:p w:rsidR="00984E68" w:rsidRPr="00FC2DA8" w:rsidRDefault="007742EE" w:rsidP="00966B17">
      <w:pPr>
        <w:pStyle w:val="Paragraphedeliste"/>
        <w:tabs>
          <w:tab w:val="left" w:pos="4253"/>
        </w:tabs>
        <w:ind w:left="360"/>
        <w:jc w:val="both"/>
        <w:rPr>
          <w:rFonts w:ascii="Estrangelo Edessa" w:hAnsi="Estrangelo Edessa" w:cs="Estrangelo Edessa"/>
          <w:sz w:val="28"/>
        </w:rPr>
      </w:pPr>
      <w:r w:rsidRPr="00FC2DA8">
        <w:rPr>
          <w:rFonts w:ascii="Estrangelo Edessa" w:hAnsi="Estrangelo Edessa" w:cs="Estrangelo Edessa"/>
          <w:sz w:val="28"/>
        </w:rPr>
        <w:t xml:space="preserve">Les travaux sont constitués en </w:t>
      </w:r>
      <w:r w:rsidR="00155A18">
        <w:rPr>
          <w:rFonts w:ascii="Estrangelo Edessa" w:hAnsi="Estrangelo Edessa" w:cs="Estrangelo Edessa"/>
          <w:sz w:val="28"/>
        </w:rPr>
        <w:t>Un</w:t>
      </w:r>
      <w:r w:rsidR="00F40AD1">
        <w:rPr>
          <w:rFonts w:ascii="Estrangelo Edessa" w:hAnsi="Estrangelo Edessa" w:cs="Estrangelo Edessa"/>
          <w:sz w:val="28"/>
        </w:rPr>
        <w:t xml:space="preserve"> </w:t>
      </w:r>
      <w:r w:rsidR="00155A18">
        <w:rPr>
          <w:rFonts w:ascii="Estrangelo Edessa" w:hAnsi="Estrangelo Edessa" w:cs="Estrangelo Edessa"/>
          <w:sz w:val="28"/>
        </w:rPr>
        <w:t>lot</w:t>
      </w:r>
      <w:r w:rsidRPr="00FC2DA8">
        <w:rPr>
          <w:rFonts w:ascii="Estrangelo Edessa" w:hAnsi="Estrangelo Edessa" w:cs="Estrangelo Edessa"/>
          <w:sz w:val="28"/>
        </w:rPr>
        <w:t xml:space="preserve"> :</w:t>
      </w:r>
    </w:p>
    <w:tbl>
      <w:tblPr>
        <w:tblW w:w="110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5843"/>
        <w:gridCol w:w="2268"/>
        <w:gridCol w:w="1626"/>
      </w:tblGrid>
      <w:tr w:rsidR="007742EE" w:rsidRPr="00FC2DA8" w:rsidTr="00294776">
        <w:trPr>
          <w:trHeight w:val="346"/>
        </w:trPr>
        <w:tc>
          <w:tcPr>
            <w:tcW w:w="1274" w:type="dxa"/>
            <w:vAlign w:val="center"/>
          </w:tcPr>
          <w:p w:rsidR="007742EE" w:rsidRPr="00FC2DA8" w:rsidRDefault="007742EE" w:rsidP="00966B17">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sidRPr="00FC2DA8">
              <w:rPr>
                <w:rFonts w:ascii="Times New Roman" w:eastAsia="Arial Unicode MS" w:hAnsi="Times New Roman" w:cs="Times New Roman"/>
                <w:sz w:val="32"/>
                <w:szCs w:val="24"/>
              </w:rPr>
              <w:t>N° Lot</w:t>
            </w:r>
          </w:p>
        </w:tc>
        <w:tc>
          <w:tcPr>
            <w:tcW w:w="5843" w:type="dxa"/>
            <w:vAlign w:val="center"/>
          </w:tcPr>
          <w:p w:rsidR="007742EE" w:rsidRPr="00FC2DA8" w:rsidRDefault="007742EE" w:rsidP="00966B17">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sidRPr="00FC2DA8">
              <w:rPr>
                <w:rFonts w:ascii="Times New Roman" w:eastAsia="Arial Unicode MS" w:hAnsi="Times New Roman" w:cs="Times New Roman"/>
                <w:sz w:val="32"/>
                <w:szCs w:val="24"/>
              </w:rPr>
              <w:t>Désignations</w:t>
            </w:r>
          </w:p>
        </w:tc>
        <w:tc>
          <w:tcPr>
            <w:tcW w:w="2268" w:type="dxa"/>
            <w:vAlign w:val="center"/>
          </w:tcPr>
          <w:p w:rsidR="007742EE" w:rsidRPr="00FC2DA8" w:rsidRDefault="00BC3B7D" w:rsidP="00966B17">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sidRPr="00FC2DA8">
              <w:rPr>
                <w:rFonts w:ascii="Times New Roman" w:eastAsia="Arial Unicode MS" w:hAnsi="Times New Roman" w:cs="Times New Roman"/>
                <w:sz w:val="32"/>
                <w:szCs w:val="24"/>
              </w:rPr>
              <w:t xml:space="preserve">Montant TTC </w:t>
            </w:r>
            <w:r w:rsidR="007742EE" w:rsidRPr="00FC2DA8">
              <w:rPr>
                <w:rFonts w:ascii="Times New Roman" w:eastAsia="Arial Unicode MS" w:hAnsi="Times New Roman" w:cs="Times New Roman"/>
                <w:sz w:val="32"/>
                <w:szCs w:val="24"/>
              </w:rPr>
              <w:t>F CFA</w:t>
            </w:r>
          </w:p>
        </w:tc>
        <w:tc>
          <w:tcPr>
            <w:tcW w:w="1626" w:type="dxa"/>
            <w:vAlign w:val="center"/>
          </w:tcPr>
          <w:p w:rsidR="007742EE" w:rsidRPr="00FC2DA8" w:rsidRDefault="007742EE" w:rsidP="00966B17">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sidRPr="00FC2DA8">
              <w:rPr>
                <w:rFonts w:ascii="Times New Roman" w:eastAsia="Arial Unicode MS" w:hAnsi="Times New Roman" w:cs="Times New Roman"/>
                <w:sz w:val="32"/>
                <w:szCs w:val="24"/>
              </w:rPr>
              <w:t>Caution de soumission (2%)</w:t>
            </w:r>
          </w:p>
        </w:tc>
      </w:tr>
      <w:tr w:rsidR="007742EE" w:rsidRPr="00FC2DA8" w:rsidTr="00294776">
        <w:trPr>
          <w:trHeight w:val="1589"/>
        </w:trPr>
        <w:tc>
          <w:tcPr>
            <w:tcW w:w="1274" w:type="dxa"/>
            <w:vAlign w:val="center"/>
          </w:tcPr>
          <w:p w:rsidR="007742EE" w:rsidRPr="00FC2DA8" w:rsidRDefault="007742EE" w:rsidP="00966B17">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sidRPr="00FC2DA8">
              <w:rPr>
                <w:rFonts w:ascii="Times New Roman" w:eastAsia="Arial Unicode MS" w:hAnsi="Times New Roman" w:cs="Times New Roman"/>
                <w:sz w:val="32"/>
                <w:szCs w:val="24"/>
              </w:rPr>
              <w:t xml:space="preserve">Lot </w:t>
            </w:r>
            <w:r w:rsidR="00022BCB">
              <w:rPr>
                <w:rFonts w:ascii="Times New Roman" w:eastAsia="Arial Unicode MS" w:hAnsi="Times New Roman" w:cs="Times New Roman"/>
                <w:sz w:val="32"/>
                <w:szCs w:val="24"/>
              </w:rPr>
              <w:t>Unique</w:t>
            </w:r>
          </w:p>
        </w:tc>
        <w:tc>
          <w:tcPr>
            <w:tcW w:w="5843" w:type="dxa"/>
            <w:vAlign w:val="center"/>
          </w:tcPr>
          <w:p w:rsidR="007742EE" w:rsidRPr="00FC2DA8" w:rsidRDefault="00B86ABD" w:rsidP="00966B17">
            <w:pPr>
              <w:widowControl w:val="0"/>
              <w:tabs>
                <w:tab w:val="left" w:pos="4253"/>
              </w:tabs>
              <w:autoSpaceDE w:val="0"/>
              <w:autoSpaceDN w:val="0"/>
              <w:adjustRightInd w:val="0"/>
              <w:spacing w:after="0"/>
              <w:rPr>
                <w:rFonts w:ascii="Times New Roman" w:eastAsia="Arial Unicode MS" w:hAnsi="Times New Roman" w:cs="Times New Roman"/>
                <w:b/>
                <w:sz w:val="32"/>
                <w:szCs w:val="24"/>
              </w:rPr>
            </w:pPr>
            <w:r w:rsidRPr="0053040E">
              <w:rPr>
                <w:rFonts w:ascii="Times New Roman" w:eastAsia="Times New Roman" w:hAnsi="Times New Roman" w:cs="Times New Roman"/>
                <w:b/>
                <w:iCs/>
                <w:sz w:val="24"/>
                <w:szCs w:val="24"/>
                <w:lang w:eastAsia="fr-FR"/>
              </w:rPr>
              <w:t>CONSTRUCTION D'UNE SALLE DE REUNION ET AMENAGEMENTS DIVERS A LA DELEGATION DEPARTEMENTALE DES TRAVAUX PUBLICS DE LA MVILA DANS LE DEPARTEMENT DE LA MVILA, REGION DU SUD.</w:t>
            </w:r>
          </w:p>
        </w:tc>
        <w:tc>
          <w:tcPr>
            <w:tcW w:w="2268" w:type="dxa"/>
            <w:vAlign w:val="center"/>
          </w:tcPr>
          <w:p w:rsidR="007742EE" w:rsidRPr="00FC2DA8" w:rsidRDefault="00155A18" w:rsidP="00966B17">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Pr>
                <w:rFonts w:ascii="Times New Roman" w:eastAsia="Arial Unicode MS" w:hAnsi="Times New Roman" w:cs="Times New Roman"/>
                <w:sz w:val="32"/>
                <w:szCs w:val="24"/>
              </w:rPr>
              <w:t>3</w:t>
            </w:r>
            <w:r w:rsidR="00C03807">
              <w:rPr>
                <w:rFonts w:ascii="Times New Roman" w:eastAsia="Arial Unicode MS" w:hAnsi="Times New Roman" w:cs="Times New Roman"/>
                <w:sz w:val="32"/>
                <w:szCs w:val="24"/>
              </w:rPr>
              <w:t>0 0</w:t>
            </w:r>
            <w:r w:rsidR="003718BB" w:rsidRPr="00FC2DA8">
              <w:rPr>
                <w:rFonts w:ascii="Times New Roman" w:eastAsia="Arial Unicode MS" w:hAnsi="Times New Roman" w:cs="Times New Roman"/>
                <w:sz w:val="32"/>
                <w:szCs w:val="24"/>
              </w:rPr>
              <w:t>00 000</w:t>
            </w:r>
          </w:p>
        </w:tc>
        <w:tc>
          <w:tcPr>
            <w:tcW w:w="1626" w:type="dxa"/>
            <w:vAlign w:val="center"/>
          </w:tcPr>
          <w:p w:rsidR="007742EE" w:rsidRPr="00FC2DA8" w:rsidRDefault="00155A18" w:rsidP="00966B17">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Pr>
                <w:rFonts w:ascii="Times New Roman" w:eastAsia="Arial Unicode MS" w:hAnsi="Times New Roman" w:cs="Times New Roman"/>
                <w:sz w:val="32"/>
                <w:szCs w:val="24"/>
              </w:rPr>
              <w:t>6</w:t>
            </w:r>
            <w:r w:rsidR="00C03807">
              <w:rPr>
                <w:rFonts w:ascii="Times New Roman" w:eastAsia="Arial Unicode MS" w:hAnsi="Times New Roman" w:cs="Times New Roman"/>
                <w:sz w:val="32"/>
                <w:szCs w:val="24"/>
              </w:rPr>
              <w:t>0</w:t>
            </w:r>
            <w:r w:rsidR="003718BB" w:rsidRPr="00FC2DA8">
              <w:rPr>
                <w:rFonts w:ascii="Times New Roman" w:eastAsia="Arial Unicode MS" w:hAnsi="Times New Roman" w:cs="Times New Roman"/>
                <w:sz w:val="32"/>
                <w:szCs w:val="24"/>
              </w:rPr>
              <w:t>0</w:t>
            </w:r>
            <w:r w:rsidR="001E3166" w:rsidRPr="00FC2DA8">
              <w:rPr>
                <w:rFonts w:ascii="Times New Roman" w:eastAsia="Arial Unicode MS" w:hAnsi="Times New Roman" w:cs="Times New Roman"/>
                <w:sz w:val="32"/>
                <w:szCs w:val="24"/>
              </w:rPr>
              <w:t xml:space="preserve"> 000</w:t>
            </w:r>
          </w:p>
        </w:tc>
      </w:tr>
      <w:tr w:rsidR="00155A18" w:rsidRPr="00FC2DA8" w:rsidTr="00294776">
        <w:trPr>
          <w:trHeight w:val="379"/>
        </w:trPr>
        <w:tc>
          <w:tcPr>
            <w:tcW w:w="1274" w:type="dxa"/>
            <w:vAlign w:val="center"/>
          </w:tcPr>
          <w:p w:rsidR="00155A18" w:rsidRPr="00FC2DA8" w:rsidRDefault="00155A18" w:rsidP="00966B17">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p>
        </w:tc>
        <w:tc>
          <w:tcPr>
            <w:tcW w:w="5843" w:type="dxa"/>
            <w:vAlign w:val="center"/>
          </w:tcPr>
          <w:p w:rsidR="00155A18" w:rsidRPr="00FC2DA8" w:rsidRDefault="00155A18" w:rsidP="0031478C">
            <w:pPr>
              <w:widowControl w:val="0"/>
              <w:tabs>
                <w:tab w:val="left" w:pos="4253"/>
              </w:tabs>
              <w:autoSpaceDE w:val="0"/>
              <w:autoSpaceDN w:val="0"/>
              <w:adjustRightInd w:val="0"/>
              <w:spacing w:after="0"/>
              <w:jc w:val="center"/>
              <w:rPr>
                <w:rFonts w:ascii="Times New Roman" w:eastAsia="Arial Unicode MS" w:hAnsi="Times New Roman" w:cs="Times New Roman"/>
                <w:b/>
                <w:sz w:val="32"/>
                <w:szCs w:val="24"/>
              </w:rPr>
            </w:pPr>
          </w:p>
        </w:tc>
        <w:tc>
          <w:tcPr>
            <w:tcW w:w="2268" w:type="dxa"/>
          </w:tcPr>
          <w:p w:rsidR="00155A18" w:rsidRPr="00FC2DA8" w:rsidRDefault="00155A18" w:rsidP="00966B17">
            <w:pPr>
              <w:tabs>
                <w:tab w:val="left" w:pos="4253"/>
              </w:tabs>
              <w:spacing w:after="0"/>
              <w:jc w:val="center"/>
              <w:rPr>
                <w:rFonts w:ascii="Times New Roman" w:hAnsi="Times New Roman" w:cs="Times New Roman"/>
                <w:sz w:val="32"/>
                <w:szCs w:val="24"/>
              </w:rPr>
            </w:pPr>
          </w:p>
        </w:tc>
        <w:tc>
          <w:tcPr>
            <w:tcW w:w="1626" w:type="dxa"/>
          </w:tcPr>
          <w:p w:rsidR="00155A18" w:rsidRPr="00FC2DA8" w:rsidRDefault="00155A18" w:rsidP="00966B17">
            <w:pPr>
              <w:tabs>
                <w:tab w:val="left" w:pos="4253"/>
              </w:tabs>
              <w:spacing w:after="0"/>
              <w:jc w:val="center"/>
              <w:rPr>
                <w:rFonts w:ascii="Times New Roman" w:hAnsi="Times New Roman" w:cs="Times New Roman"/>
                <w:sz w:val="32"/>
                <w:szCs w:val="24"/>
              </w:rPr>
            </w:pPr>
          </w:p>
        </w:tc>
      </w:tr>
    </w:tbl>
    <w:p w:rsidR="0031478C" w:rsidRDefault="0031478C" w:rsidP="00966B17">
      <w:pPr>
        <w:tabs>
          <w:tab w:val="left" w:pos="4253"/>
        </w:tabs>
        <w:spacing w:after="0" w:line="240" w:lineRule="auto"/>
        <w:jc w:val="both"/>
        <w:rPr>
          <w:rFonts w:ascii="Times New Roman" w:hAnsi="Times New Roman" w:cs="Times New Roman"/>
          <w:sz w:val="28"/>
        </w:rPr>
      </w:pPr>
    </w:p>
    <w:p w:rsidR="0031478C" w:rsidRDefault="0031478C" w:rsidP="00966B17">
      <w:pPr>
        <w:tabs>
          <w:tab w:val="left" w:pos="4253"/>
        </w:tabs>
        <w:spacing w:after="0" w:line="240" w:lineRule="auto"/>
        <w:jc w:val="both"/>
        <w:rPr>
          <w:rFonts w:ascii="Times New Roman" w:hAnsi="Times New Roman" w:cs="Times New Roman"/>
          <w:sz w:val="28"/>
        </w:rPr>
      </w:pPr>
    </w:p>
    <w:p w:rsidR="0031478C" w:rsidRPr="00FC2DA8" w:rsidRDefault="0031478C" w:rsidP="00966B17">
      <w:pPr>
        <w:tabs>
          <w:tab w:val="left" w:pos="4253"/>
        </w:tabs>
        <w:spacing w:after="0" w:line="240" w:lineRule="auto"/>
        <w:jc w:val="both"/>
        <w:rPr>
          <w:rFonts w:ascii="Times New Roman" w:hAnsi="Times New Roman" w:cs="Times New Roman"/>
          <w:sz w:val="28"/>
        </w:rPr>
      </w:pPr>
    </w:p>
    <w:p w:rsidR="00F82D22" w:rsidRPr="00FC2DA8" w:rsidRDefault="00F82D22" w:rsidP="00966B17">
      <w:pPr>
        <w:pStyle w:val="Paragraphedeliste"/>
        <w:numPr>
          <w:ilvl w:val="0"/>
          <w:numId w:val="2"/>
        </w:numPr>
        <w:tabs>
          <w:tab w:val="left" w:pos="4253"/>
        </w:tabs>
        <w:jc w:val="both"/>
        <w:rPr>
          <w:b/>
          <w:sz w:val="28"/>
          <w:szCs w:val="22"/>
          <w:u w:val="single"/>
        </w:rPr>
      </w:pPr>
      <w:r w:rsidRPr="00FC2DA8">
        <w:rPr>
          <w:b/>
          <w:sz w:val="28"/>
          <w:szCs w:val="22"/>
          <w:u w:val="single"/>
        </w:rPr>
        <w:t>Coût prévisionnel des travaux</w:t>
      </w:r>
      <w:r w:rsidRPr="00FC2DA8">
        <w:rPr>
          <w:b/>
          <w:sz w:val="28"/>
          <w:szCs w:val="22"/>
        </w:rPr>
        <w:t>:</w:t>
      </w:r>
    </w:p>
    <w:p w:rsidR="0031478C" w:rsidRDefault="00F82D22" w:rsidP="00966B17">
      <w:pPr>
        <w:pStyle w:val="CM99"/>
        <w:tabs>
          <w:tab w:val="left" w:pos="4253"/>
        </w:tabs>
        <w:spacing w:after="0"/>
        <w:jc w:val="both"/>
        <w:rPr>
          <w:rFonts w:ascii="Times New Roman" w:hAnsi="Times New Roman" w:cs="Times New Roman"/>
          <w:sz w:val="28"/>
          <w:szCs w:val="22"/>
        </w:rPr>
      </w:pPr>
      <w:r w:rsidRPr="00FC2DA8">
        <w:rPr>
          <w:rFonts w:ascii="Times New Roman" w:hAnsi="Times New Roman" w:cs="Times New Roman"/>
          <w:sz w:val="28"/>
          <w:szCs w:val="22"/>
        </w:rPr>
        <w:t>Le coût prévisionnel des travaux est de</w:t>
      </w:r>
      <w:r w:rsidR="0031478C">
        <w:rPr>
          <w:rFonts w:ascii="Times New Roman" w:hAnsi="Times New Roman" w:cs="Times New Roman"/>
          <w:sz w:val="28"/>
          <w:szCs w:val="22"/>
        </w:rPr>
        <w:t> :</w:t>
      </w:r>
    </w:p>
    <w:p w:rsidR="0031478C" w:rsidRPr="00F40AD1" w:rsidRDefault="00F40AD1" w:rsidP="00966B17">
      <w:pPr>
        <w:pStyle w:val="CM99"/>
        <w:tabs>
          <w:tab w:val="left" w:pos="4253"/>
        </w:tabs>
        <w:spacing w:after="0"/>
        <w:jc w:val="both"/>
        <w:rPr>
          <w:rFonts w:ascii="Times New Roman" w:hAnsi="Times New Roman" w:cs="Times New Roman"/>
          <w:sz w:val="28"/>
          <w:szCs w:val="22"/>
        </w:rPr>
      </w:pPr>
      <w:r>
        <w:rPr>
          <w:rFonts w:ascii="Times New Roman" w:hAnsi="Times New Roman" w:cs="Times New Roman"/>
          <w:sz w:val="28"/>
          <w:szCs w:val="22"/>
        </w:rPr>
        <w:t xml:space="preserve"> </w:t>
      </w:r>
    </w:p>
    <w:tbl>
      <w:tblPr>
        <w:tblW w:w="110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6855"/>
        <w:gridCol w:w="2661"/>
      </w:tblGrid>
      <w:tr w:rsidR="00294776" w:rsidRPr="00FC2DA8" w:rsidTr="00502174">
        <w:trPr>
          <w:trHeight w:val="346"/>
        </w:trPr>
        <w:tc>
          <w:tcPr>
            <w:tcW w:w="1274" w:type="dxa"/>
            <w:vAlign w:val="center"/>
          </w:tcPr>
          <w:p w:rsidR="00294776" w:rsidRPr="00FC2DA8" w:rsidRDefault="00294776" w:rsidP="00502174">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sidRPr="00FC2DA8">
              <w:rPr>
                <w:rFonts w:ascii="Times New Roman" w:eastAsia="Arial Unicode MS" w:hAnsi="Times New Roman" w:cs="Times New Roman"/>
                <w:sz w:val="32"/>
                <w:szCs w:val="24"/>
              </w:rPr>
              <w:t>N° Lot</w:t>
            </w:r>
          </w:p>
        </w:tc>
        <w:tc>
          <w:tcPr>
            <w:tcW w:w="5843" w:type="dxa"/>
            <w:vAlign w:val="center"/>
          </w:tcPr>
          <w:p w:rsidR="00294776" w:rsidRPr="00FC2DA8" w:rsidRDefault="00294776" w:rsidP="00502174">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sidRPr="00FC2DA8">
              <w:rPr>
                <w:rFonts w:ascii="Times New Roman" w:eastAsia="Arial Unicode MS" w:hAnsi="Times New Roman" w:cs="Times New Roman"/>
                <w:sz w:val="32"/>
                <w:szCs w:val="24"/>
              </w:rPr>
              <w:t>Désignations</w:t>
            </w:r>
          </w:p>
        </w:tc>
        <w:tc>
          <w:tcPr>
            <w:tcW w:w="2268" w:type="dxa"/>
            <w:vAlign w:val="center"/>
          </w:tcPr>
          <w:p w:rsidR="00294776" w:rsidRPr="00FC2DA8" w:rsidRDefault="00294776" w:rsidP="00502174">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sidRPr="00FC2DA8">
              <w:rPr>
                <w:rFonts w:ascii="Times New Roman" w:eastAsia="Arial Unicode MS" w:hAnsi="Times New Roman" w:cs="Times New Roman"/>
                <w:sz w:val="32"/>
                <w:szCs w:val="24"/>
              </w:rPr>
              <w:t>Montant TTC F CFA</w:t>
            </w:r>
          </w:p>
        </w:tc>
      </w:tr>
      <w:tr w:rsidR="00294776" w:rsidRPr="00FC2DA8" w:rsidTr="00502174">
        <w:trPr>
          <w:trHeight w:val="1589"/>
        </w:trPr>
        <w:tc>
          <w:tcPr>
            <w:tcW w:w="1274" w:type="dxa"/>
            <w:vAlign w:val="center"/>
          </w:tcPr>
          <w:p w:rsidR="00294776" w:rsidRPr="00FC2DA8" w:rsidRDefault="00294776" w:rsidP="00502174">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sidRPr="00FC2DA8">
              <w:rPr>
                <w:rFonts w:ascii="Times New Roman" w:eastAsia="Arial Unicode MS" w:hAnsi="Times New Roman" w:cs="Times New Roman"/>
                <w:sz w:val="32"/>
                <w:szCs w:val="24"/>
              </w:rPr>
              <w:t xml:space="preserve">Lot </w:t>
            </w:r>
            <w:r w:rsidR="00BC4BDE">
              <w:rPr>
                <w:rFonts w:ascii="Times New Roman" w:eastAsia="Arial Unicode MS" w:hAnsi="Times New Roman" w:cs="Times New Roman"/>
                <w:sz w:val="32"/>
                <w:szCs w:val="24"/>
              </w:rPr>
              <w:t>Unique</w:t>
            </w:r>
          </w:p>
        </w:tc>
        <w:tc>
          <w:tcPr>
            <w:tcW w:w="5843" w:type="dxa"/>
            <w:vAlign w:val="center"/>
          </w:tcPr>
          <w:p w:rsidR="00294776" w:rsidRPr="00FC2DA8" w:rsidRDefault="00BC4BDE" w:rsidP="00502174">
            <w:pPr>
              <w:widowControl w:val="0"/>
              <w:tabs>
                <w:tab w:val="left" w:pos="4253"/>
              </w:tabs>
              <w:autoSpaceDE w:val="0"/>
              <w:autoSpaceDN w:val="0"/>
              <w:adjustRightInd w:val="0"/>
              <w:spacing w:after="0"/>
              <w:rPr>
                <w:rFonts w:ascii="Times New Roman" w:eastAsia="Arial Unicode MS" w:hAnsi="Times New Roman" w:cs="Times New Roman"/>
                <w:b/>
                <w:sz w:val="32"/>
                <w:szCs w:val="24"/>
              </w:rPr>
            </w:pPr>
            <w:r w:rsidRPr="0053040E">
              <w:rPr>
                <w:rFonts w:ascii="Times New Roman" w:eastAsia="Times New Roman" w:hAnsi="Times New Roman" w:cs="Times New Roman"/>
                <w:b/>
                <w:iCs/>
                <w:sz w:val="24"/>
                <w:szCs w:val="24"/>
                <w:lang w:eastAsia="fr-FR"/>
              </w:rPr>
              <w:t>CONSTRUCTION D'UNE SALLE DE REUNION ET AMENAGEMENTS DIVERS A LA DELEGATION DEPARTEMENTALE DES TRAVAUX PUBLICS DE LA MVILA DANS LE DEPARTEMENT DE LA MVILA, REGION DU SUD.</w:t>
            </w:r>
          </w:p>
        </w:tc>
        <w:tc>
          <w:tcPr>
            <w:tcW w:w="2268" w:type="dxa"/>
            <w:vAlign w:val="center"/>
          </w:tcPr>
          <w:p w:rsidR="00294776" w:rsidRPr="00FC2DA8" w:rsidRDefault="00294776" w:rsidP="00502174">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r>
              <w:rPr>
                <w:rFonts w:ascii="Times New Roman" w:eastAsia="Arial Unicode MS" w:hAnsi="Times New Roman" w:cs="Times New Roman"/>
                <w:sz w:val="32"/>
                <w:szCs w:val="24"/>
              </w:rPr>
              <w:t>30 0</w:t>
            </w:r>
            <w:r w:rsidRPr="00FC2DA8">
              <w:rPr>
                <w:rFonts w:ascii="Times New Roman" w:eastAsia="Arial Unicode MS" w:hAnsi="Times New Roman" w:cs="Times New Roman"/>
                <w:sz w:val="32"/>
                <w:szCs w:val="24"/>
              </w:rPr>
              <w:t>00 000</w:t>
            </w:r>
          </w:p>
        </w:tc>
      </w:tr>
      <w:tr w:rsidR="00294776" w:rsidRPr="00FC2DA8" w:rsidTr="00502174">
        <w:trPr>
          <w:trHeight w:val="379"/>
        </w:trPr>
        <w:tc>
          <w:tcPr>
            <w:tcW w:w="1274" w:type="dxa"/>
            <w:vAlign w:val="center"/>
          </w:tcPr>
          <w:p w:rsidR="00294776" w:rsidRPr="00FC2DA8" w:rsidRDefault="00294776" w:rsidP="00502174">
            <w:pPr>
              <w:widowControl w:val="0"/>
              <w:tabs>
                <w:tab w:val="left" w:pos="4253"/>
              </w:tabs>
              <w:autoSpaceDE w:val="0"/>
              <w:autoSpaceDN w:val="0"/>
              <w:adjustRightInd w:val="0"/>
              <w:spacing w:after="0"/>
              <w:jc w:val="center"/>
              <w:rPr>
                <w:rFonts w:ascii="Times New Roman" w:eastAsia="Arial Unicode MS" w:hAnsi="Times New Roman" w:cs="Times New Roman"/>
                <w:sz w:val="32"/>
                <w:szCs w:val="24"/>
              </w:rPr>
            </w:pPr>
          </w:p>
        </w:tc>
        <w:tc>
          <w:tcPr>
            <w:tcW w:w="5843" w:type="dxa"/>
            <w:vAlign w:val="center"/>
          </w:tcPr>
          <w:p w:rsidR="00294776" w:rsidRPr="00FC2DA8" w:rsidRDefault="00294776" w:rsidP="00502174">
            <w:pPr>
              <w:widowControl w:val="0"/>
              <w:tabs>
                <w:tab w:val="left" w:pos="4253"/>
              </w:tabs>
              <w:autoSpaceDE w:val="0"/>
              <w:autoSpaceDN w:val="0"/>
              <w:adjustRightInd w:val="0"/>
              <w:spacing w:after="0"/>
              <w:jc w:val="center"/>
              <w:rPr>
                <w:rFonts w:ascii="Times New Roman" w:eastAsia="Arial Unicode MS" w:hAnsi="Times New Roman" w:cs="Times New Roman"/>
                <w:b/>
                <w:sz w:val="32"/>
                <w:szCs w:val="24"/>
              </w:rPr>
            </w:pPr>
          </w:p>
        </w:tc>
        <w:tc>
          <w:tcPr>
            <w:tcW w:w="2268" w:type="dxa"/>
          </w:tcPr>
          <w:p w:rsidR="00294776" w:rsidRPr="00FC2DA8" w:rsidRDefault="00294776" w:rsidP="00502174">
            <w:pPr>
              <w:tabs>
                <w:tab w:val="left" w:pos="4253"/>
              </w:tabs>
              <w:spacing w:after="0"/>
              <w:jc w:val="center"/>
              <w:rPr>
                <w:rFonts w:ascii="Times New Roman" w:hAnsi="Times New Roman" w:cs="Times New Roman"/>
                <w:sz w:val="32"/>
                <w:szCs w:val="24"/>
              </w:rPr>
            </w:pPr>
          </w:p>
        </w:tc>
      </w:tr>
    </w:tbl>
    <w:p w:rsidR="009F379B" w:rsidRPr="00F40AD1" w:rsidRDefault="009F379B" w:rsidP="00966B17">
      <w:pPr>
        <w:pStyle w:val="CM99"/>
        <w:tabs>
          <w:tab w:val="left" w:pos="4253"/>
        </w:tabs>
        <w:spacing w:after="0"/>
        <w:jc w:val="both"/>
        <w:rPr>
          <w:rFonts w:ascii="Times New Roman" w:hAnsi="Times New Roman" w:cs="Times New Roman"/>
          <w:sz w:val="28"/>
          <w:szCs w:val="22"/>
        </w:rPr>
      </w:pPr>
    </w:p>
    <w:p w:rsidR="00F82D22" w:rsidRPr="00FC2DA8" w:rsidRDefault="00F82D22" w:rsidP="00966B17">
      <w:pPr>
        <w:pStyle w:val="CM99"/>
        <w:tabs>
          <w:tab w:val="left" w:pos="4253"/>
        </w:tabs>
        <w:spacing w:after="0"/>
        <w:jc w:val="both"/>
        <w:rPr>
          <w:rFonts w:ascii="Times New Roman" w:hAnsi="Times New Roman" w:cs="Times New Roman"/>
          <w:b/>
          <w:sz w:val="28"/>
          <w:szCs w:val="22"/>
        </w:rPr>
      </w:pPr>
    </w:p>
    <w:p w:rsidR="00F82D22" w:rsidRPr="00FC2DA8" w:rsidRDefault="00F82D22" w:rsidP="00966B17">
      <w:pPr>
        <w:pStyle w:val="CM99"/>
        <w:tabs>
          <w:tab w:val="left" w:pos="4253"/>
        </w:tabs>
        <w:spacing w:after="0"/>
        <w:jc w:val="both"/>
        <w:rPr>
          <w:rFonts w:ascii="Times New Roman" w:hAnsi="Times New Roman" w:cs="Times New Roman"/>
          <w:b/>
          <w:sz w:val="28"/>
          <w:szCs w:val="22"/>
          <w:u w:val="single"/>
        </w:rPr>
      </w:pPr>
      <w:r w:rsidRPr="00FC2DA8">
        <w:rPr>
          <w:rFonts w:ascii="Times New Roman" w:hAnsi="Times New Roman" w:cs="Times New Roman"/>
          <w:sz w:val="28"/>
          <w:szCs w:val="22"/>
        </w:rPr>
        <w:tab/>
      </w:r>
      <w:r w:rsidRPr="00FC2DA8">
        <w:rPr>
          <w:rFonts w:ascii="Times New Roman" w:hAnsi="Times New Roman" w:cs="Times New Roman"/>
          <w:b/>
          <w:sz w:val="28"/>
          <w:szCs w:val="22"/>
          <w:u w:val="single"/>
        </w:rPr>
        <w:t>Participation et origine :</w:t>
      </w:r>
    </w:p>
    <w:p w:rsidR="00F82D22" w:rsidRPr="00FC2DA8" w:rsidRDefault="00F82D22" w:rsidP="00966B17">
      <w:pPr>
        <w:tabs>
          <w:tab w:val="left" w:pos="4253"/>
        </w:tab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La participation au présent Appel d’Offres est ouverte à égalité de conditions à toutes les entreprises de droit camerounais, jouissant des capacités juridiques, techniques et financières requises. </w:t>
      </w:r>
    </w:p>
    <w:p w:rsidR="00F82D22" w:rsidRPr="00FC2DA8" w:rsidRDefault="00F82D22" w:rsidP="00966B17">
      <w:pPr>
        <w:pStyle w:val="Paragraphedeliste"/>
        <w:numPr>
          <w:ilvl w:val="0"/>
          <w:numId w:val="2"/>
        </w:numPr>
        <w:tabs>
          <w:tab w:val="left" w:pos="4253"/>
        </w:tabs>
        <w:jc w:val="both"/>
        <w:rPr>
          <w:b/>
          <w:bCs/>
          <w:sz w:val="28"/>
          <w:szCs w:val="22"/>
        </w:rPr>
      </w:pPr>
      <w:r w:rsidRPr="00FC2DA8">
        <w:rPr>
          <w:b/>
          <w:bCs/>
          <w:sz w:val="28"/>
          <w:szCs w:val="22"/>
          <w:u w:val="single"/>
        </w:rPr>
        <w:t>Financement</w:t>
      </w:r>
      <w:r w:rsidRPr="00FC2DA8">
        <w:rPr>
          <w:b/>
          <w:bCs/>
          <w:sz w:val="28"/>
          <w:szCs w:val="22"/>
        </w:rPr>
        <w:t>:</w:t>
      </w:r>
    </w:p>
    <w:p w:rsidR="00F82D22" w:rsidRPr="00FC2DA8" w:rsidRDefault="00F82D22" w:rsidP="00966B17">
      <w:pPr>
        <w:tabs>
          <w:tab w:val="left" w:pos="4253"/>
        </w:tab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Les travaux objet du présent Appel d’Offres sont financés sur le Budget </w:t>
      </w:r>
      <w:r w:rsidR="00EC614C">
        <w:rPr>
          <w:rFonts w:ascii="Times New Roman" w:hAnsi="Times New Roman" w:cs="Times New Roman"/>
          <w:sz w:val="28"/>
        </w:rPr>
        <w:t>d’Investisse</w:t>
      </w:r>
      <w:r w:rsidR="002657EA" w:rsidRPr="00FC2DA8">
        <w:rPr>
          <w:rFonts w:ascii="Times New Roman" w:hAnsi="Times New Roman" w:cs="Times New Roman"/>
          <w:sz w:val="28"/>
        </w:rPr>
        <w:t>ment Public</w:t>
      </w:r>
      <w:r w:rsidR="00294776">
        <w:rPr>
          <w:rFonts w:ascii="Times New Roman" w:hAnsi="Times New Roman" w:cs="Times New Roman"/>
          <w:sz w:val="28"/>
        </w:rPr>
        <w:t xml:space="preserve"> </w:t>
      </w:r>
      <w:r w:rsidR="00294776" w:rsidRPr="00BC4BDE">
        <w:rPr>
          <w:rFonts w:ascii="Times New Roman" w:hAnsi="Times New Roman" w:cs="Times New Roman"/>
          <w:sz w:val="28"/>
        </w:rPr>
        <w:t>MINT</w:t>
      </w:r>
      <w:r w:rsidR="00BC4BDE">
        <w:rPr>
          <w:rFonts w:ascii="Times New Roman" w:hAnsi="Times New Roman" w:cs="Times New Roman"/>
          <w:sz w:val="28"/>
        </w:rPr>
        <w:t>P</w:t>
      </w:r>
      <w:r w:rsidR="002657EA" w:rsidRPr="00BC4BDE">
        <w:rPr>
          <w:rFonts w:ascii="Times New Roman" w:hAnsi="Times New Roman" w:cs="Times New Roman"/>
          <w:sz w:val="28"/>
        </w:rPr>
        <w:t>,</w:t>
      </w:r>
      <w:r w:rsidR="002657EA" w:rsidRPr="00F830D3">
        <w:rPr>
          <w:rFonts w:ascii="Times New Roman" w:hAnsi="Times New Roman" w:cs="Times New Roman"/>
          <w:color w:val="FF0000"/>
          <w:sz w:val="28"/>
        </w:rPr>
        <w:t xml:space="preserve"> </w:t>
      </w:r>
      <w:r w:rsidR="00EB0E68" w:rsidRPr="00FC2DA8">
        <w:rPr>
          <w:rFonts w:ascii="Times New Roman" w:hAnsi="Times New Roman" w:cs="Times New Roman"/>
          <w:sz w:val="28"/>
        </w:rPr>
        <w:t xml:space="preserve">Exercice </w:t>
      </w:r>
      <w:r w:rsidR="001C67E6" w:rsidRPr="00FC2DA8">
        <w:rPr>
          <w:rFonts w:ascii="Times New Roman" w:hAnsi="Times New Roman" w:cs="Times New Roman"/>
          <w:sz w:val="28"/>
        </w:rPr>
        <w:t>2026</w:t>
      </w:r>
    </w:p>
    <w:p w:rsidR="00EB0E68" w:rsidRPr="00FC2DA8" w:rsidRDefault="00EB0E68" w:rsidP="00966B17">
      <w:pPr>
        <w:tabs>
          <w:tab w:val="left" w:pos="4253"/>
        </w:tabs>
        <w:spacing w:after="0" w:line="240" w:lineRule="auto"/>
        <w:jc w:val="both"/>
        <w:rPr>
          <w:rFonts w:ascii="Times New Roman" w:hAnsi="Times New Roman" w:cs="Times New Roman"/>
          <w:sz w:val="24"/>
        </w:rPr>
      </w:pPr>
    </w:p>
    <w:p w:rsidR="00F82D22" w:rsidRPr="00FC2DA8" w:rsidRDefault="00F82D22" w:rsidP="00966B17">
      <w:pPr>
        <w:pStyle w:val="Paragraphedeliste"/>
        <w:numPr>
          <w:ilvl w:val="0"/>
          <w:numId w:val="2"/>
        </w:numPr>
        <w:tabs>
          <w:tab w:val="left" w:pos="4253"/>
        </w:tabs>
        <w:jc w:val="both"/>
        <w:rPr>
          <w:b/>
          <w:bCs/>
          <w:sz w:val="28"/>
          <w:szCs w:val="22"/>
        </w:rPr>
      </w:pPr>
      <w:r w:rsidRPr="00FC2DA8">
        <w:rPr>
          <w:b/>
          <w:bCs/>
          <w:sz w:val="28"/>
          <w:szCs w:val="22"/>
          <w:u w:val="single"/>
        </w:rPr>
        <w:lastRenderedPageBreak/>
        <w:t xml:space="preserve">Cautionnement provisoire (garantie de soumission) </w:t>
      </w:r>
      <w:r w:rsidRPr="00FC2DA8">
        <w:rPr>
          <w:b/>
          <w:bCs/>
          <w:sz w:val="28"/>
          <w:szCs w:val="22"/>
        </w:rPr>
        <w:t>:</w:t>
      </w:r>
    </w:p>
    <w:p w:rsidR="00F82D22" w:rsidRPr="00FC2DA8" w:rsidRDefault="00F82D22" w:rsidP="00966B17">
      <w:pPr>
        <w:widowControl w:val="0"/>
        <w:tabs>
          <w:tab w:val="left" w:pos="426"/>
          <w:tab w:val="left" w:pos="4253"/>
        </w:tabs>
        <w:autoSpaceDE w:val="0"/>
        <w:autoSpaceDN w:val="0"/>
        <w:adjustRightInd w:val="0"/>
        <w:spacing w:after="0" w:line="240" w:lineRule="auto"/>
        <w:ind w:right="-24"/>
        <w:jc w:val="both"/>
        <w:rPr>
          <w:rFonts w:ascii="Times New Roman" w:hAnsi="Times New Roman" w:cs="Times New Roman"/>
          <w:b/>
          <w:sz w:val="28"/>
        </w:rPr>
      </w:pPr>
      <w:r w:rsidRPr="00FC2DA8">
        <w:rPr>
          <w:rFonts w:ascii="Times New Roman" w:hAnsi="Times New Roman" w:cs="Times New Roman"/>
          <w:sz w:val="28"/>
        </w:rPr>
        <w:t xml:space="preserve">Les offres devront être accompagnées d’un cautionnement provisoire d’une durée de validité de </w:t>
      </w:r>
      <w:r w:rsidRPr="00FC2DA8">
        <w:rPr>
          <w:rFonts w:ascii="Times New Roman" w:hAnsi="Times New Roman" w:cs="Times New Roman"/>
          <w:b/>
          <w:sz w:val="28"/>
        </w:rPr>
        <w:t xml:space="preserve">cent vingt jours (120) jours </w:t>
      </w:r>
      <w:r w:rsidRPr="00FC2DA8">
        <w:rPr>
          <w:rFonts w:ascii="Times New Roman" w:hAnsi="Times New Roman" w:cs="Times New Roman"/>
          <w:sz w:val="28"/>
        </w:rPr>
        <w:t>et d’un montant de</w:t>
      </w:r>
      <w:r w:rsidR="00294776">
        <w:rPr>
          <w:rFonts w:ascii="Times New Roman" w:hAnsi="Times New Roman" w:cs="Times New Roman"/>
          <w:b/>
          <w:sz w:val="28"/>
        </w:rPr>
        <w:t xml:space="preserve"> Six</w:t>
      </w:r>
      <w:r w:rsidRPr="00FC2DA8">
        <w:rPr>
          <w:rFonts w:ascii="Times New Roman" w:hAnsi="Times New Roman" w:cs="Times New Roman"/>
          <w:b/>
          <w:sz w:val="28"/>
        </w:rPr>
        <w:t xml:space="preserve"> </w:t>
      </w:r>
      <w:r w:rsidR="00EC614C" w:rsidRPr="00FC2DA8">
        <w:rPr>
          <w:rFonts w:ascii="Times New Roman" w:hAnsi="Times New Roman" w:cs="Times New Roman"/>
          <w:b/>
          <w:sz w:val="28"/>
        </w:rPr>
        <w:t>cent mille (</w:t>
      </w:r>
      <w:r w:rsidR="00294776">
        <w:rPr>
          <w:rFonts w:ascii="Times New Roman" w:hAnsi="Times New Roman" w:cs="Times New Roman"/>
          <w:b/>
          <w:sz w:val="28"/>
        </w:rPr>
        <w:t>6</w:t>
      </w:r>
      <w:r w:rsidR="00EC614C">
        <w:rPr>
          <w:rFonts w:ascii="Times New Roman" w:hAnsi="Times New Roman" w:cs="Times New Roman"/>
          <w:b/>
          <w:sz w:val="28"/>
        </w:rPr>
        <w:t>0</w:t>
      </w:r>
      <w:r w:rsidR="00FC2DA8" w:rsidRPr="00FC2DA8">
        <w:rPr>
          <w:rFonts w:ascii="Times New Roman" w:hAnsi="Times New Roman" w:cs="Times New Roman"/>
          <w:b/>
          <w:sz w:val="28"/>
        </w:rPr>
        <w:t>0</w:t>
      </w:r>
      <w:r w:rsidR="00294776">
        <w:rPr>
          <w:rFonts w:ascii="Times New Roman" w:hAnsi="Times New Roman" w:cs="Times New Roman"/>
          <w:b/>
          <w:sz w:val="28"/>
        </w:rPr>
        <w:t xml:space="preserve"> 000)</w:t>
      </w:r>
      <w:r w:rsidR="00EC614C">
        <w:rPr>
          <w:rFonts w:ascii="Times New Roman" w:hAnsi="Times New Roman" w:cs="Times New Roman"/>
          <w:b/>
          <w:sz w:val="28"/>
        </w:rPr>
        <w:t>,</w:t>
      </w:r>
      <w:r w:rsidRPr="00FC2DA8">
        <w:rPr>
          <w:rFonts w:ascii="Times New Roman" w:hAnsi="Times New Roman" w:cs="Times New Roman"/>
          <w:sz w:val="28"/>
        </w:rPr>
        <w:t xml:space="preserve"> établi selon le modèle indiqué dans le dossier d’appel d’offres, par un établissement bancaire de premier ordre, agréé par le Ministère en charge des Finances et dont la liste figure dans la pièce 12 du DAO. </w:t>
      </w:r>
      <w:r w:rsidRPr="00BC4BDE">
        <w:rPr>
          <w:rFonts w:ascii="Times New Roman" w:hAnsi="Times New Roman" w:cs="Times New Roman"/>
          <w:sz w:val="28"/>
        </w:rPr>
        <w:t>Le cautionnement provisoire</w:t>
      </w:r>
      <w:r w:rsidR="008A4B2F" w:rsidRPr="00BC4BDE">
        <w:rPr>
          <w:rFonts w:ascii="Times New Roman" w:hAnsi="Times New Roman" w:cs="Times New Roman"/>
          <w:sz w:val="28"/>
        </w:rPr>
        <w:t xml:space="preserve"> doit être accompagné du récépissé de dépôt de la </w:t>
      </w:r>
      <w:r w:rsidR="00BC4BDE" w:rsidRPr="00BC4BDE">
        <w:rPr>
          <w:rFonts w:ascii="Times New Roman" w:hAnsi="Times New Roman" w:cs="Times New Roman"/>
          <w:sz w:val="28"/>
        </w:rPr>
        <w:t>CDEC et</w:t>
      </w:r>
      <w:r w:rsidR="0057430A">
        <w:rPr>
          <w:rFonts w:ascii="Times New Roman" w:hAnsi="Times New Roman" w:cs="Times New Roman"/>
          <w:color w:val="FF0000"/>
          <w:sz w:val="28"/>
        </w:rPr>
        <w:t xml:space="preserve"> </w:t>
      </w:r>
      <w:r w:rsidRPr="00FC2DA8">
        <w:rPr>
          <w:rFonts w:ascii="Times New Roman" w:hAnsi="Times New Roman" w:cs="Times New Roman"/>
          <w:sz w:val="28"/>
        </w:rPr>
        <w:t>sera libéré d’office au-delà du trentième (30</w:t>
      </w:r>
      <w:r w:rsidRPr="00FC2DA8">
        <w:rPr>
          <w:rFonts w:ascii="Times New Roman" w:hAnsi="Times New Roman" w:cs="Times New Roman"/>
          <w:sz w:val="28"/>
          <w:vertAlign w:val="superscript"/>
        </w:rPr>
        <w:t>ème</w:t>
      </w:r>
      <w:r w:rsidRPr="00FC2DA8">
        <w:rPr>
          <w:rFonts w:ascii="Times New Roman" w:hAnsi="Times New Roman" w:cs="Times New Roman"/>
          <w:sz w:val="28"/>
        </w:rPr>
        <w:t xml:space="preserve">) jour après l’expiration de la validité des offres pour les soumissionnaires n’ayant pas été retenus. </w:t>
      </w:r>
      <w:r w:rsidRPr="00FC2DA8">
        <w:rPr>
          <w:rFonts w:ascii="Times New Roman" w:hAnsi="Times New Roman" w:cs="Times New Roman"/>
          <w:b/>
          <w:sz w:val="28"/>
        </w:rPr>
        <w:t>Dans le cas où le soumissionnaire est adjudicataire de la lettre-commande, le cautionnement provisoire sera libéré après constitution du cautionnement définitif.</w:t>
      </w:r>
    </w:p>
    <w:p w:rsidR="00EB0E68" w:rsidRPr="00FC2DA8" w:rsidRDefault="00EB0E68" w:rsidP="00966B17">
      <w:pPr>
        <w:widowControl w:val="0"/>
        <w:tabs>
          <w:tab w:val="left" w:pos="426"/>
          <w:tab w:val="left" w:pos="4253"/>
        </w:tabs>
        <w:autoSpaceDE w:val="0"/>
        <w:autoSpaceDN w:val="0"/>
        <w:adjustRightInd w:val="0"/>
        <w:spacing w:after="0" w:line="240" w:lineRule="auto"/>
        <w:ind w:right="-24"/>
        <w:jc w:val="both"/>
        <w:rPr>
          <w:rFonts w:ascii="Times New Roman" w:hAnsi="Times New Roman" w:cs="Times New Roman"/>
          <w:b/>
          <w:sz w:val="28"/>
        </w:rPr>
      </w:pPr>
    </w:p>
    <w:p w:rsidR="00F82D22" w:rsidRPr="00FC2DA8" w:rsidRDefault="00F82D22" w:rsidP="00966B17">
      <w:pPr>
        <w:pStyle w:val="Paragraphedeliste"/>
        <w:numPr>
          <w:ilvl w:val="0"/>
          <w:numId w:val="2"/>
        </w:numPr>
        <w:tabs>
          <w:tab w:val="left" w:pos="4253"/>
        </w:tabs>
        <w:jc w:val="both"/>
        <w:rPr>
          <w:b/>
          <w:bCs/>
          <w:sz w:val="28"/>
          <w:szCs w:val="22"/>
        </w:rPr>
      </w:pPr>
      <w:r w:rsidRPr="00FC2DA8">
        <w:rPr>
          <w:b/>
          <w:bCs/>
          <w:sz w:val="28"/>
          <w:szCs w:val="22"/>
          <w:u w:val="single"/>
        </w:rPr>
        <w:t>Consultation du Dossier d’Appel d’Offres</w:t>
      </w:r>
      <w:r w:rsidRPr="00FC2DA8">
        <w:rPr>
          <w:b/>
          <w:bCs/>
          <w:sz w:val="28"/>
          <w:szCs w:val="22"/>
        </w:rPr>
        <w:t>:</w:t>
      </w:r>
    </w:p>
    <w:p w:rsidR="00314B89" w:rsidRPr="00971823" w:rsidRDefault="00314B89" w:rsidP="004267F6">
      <w:pPr>
        <w:spacing w:after="0" w:line="359" w:lineRule="auto"/>
        <w:ind w:right="72"/>
        <w:jc w:val="both"/>
        <w:rPr>
          <w:rFonts w:ascii="Times New Roman" w:eastAsia="Arial Narrow" w:hAnsi="Times New Roman" w:cs="Times New Roman"/>
          <w:sz w:val="28"/>
          <w:szCs w:val="28"/>
        </w:rPr>
      </w:pPr>
      <w:r w:rsidRPr="00971823">
        <w:rPr>
          <w:rFonts w:ascii="Times New Roman" w:eastAsia="Arial Narrow" w:hAnsi="Times New Roman" w:cs="Times New Roman"/>
          <w:spacing w:val="1"/>
          <w:sz w:val="28"/>
          <w:szCs w:val="28"/>
        </w:rPr>
        <w:t>L</w:t>
      </w:r>
      <w:r w:rsidRPr="00971823">
        <w:rPr>
          <w:rFonts w:ascii="Times New Roman" w:eastAsia="Arial Narrow" w:hAnsi="Times New Roman" w:cs="Times New Roman"/>
          <w:sz w:val="28"/>
          <w:szCs w:val="28"/>
        </w:rPr>
        <w:t xml:space="preserve">e </w:t>
      </w:r>
      <w:r w:rsidRPr="00971823">
        <w:rPr>
          <w:rFonts w:ascii="Times New Roman" w:eastAsia="Arial Narrow" w:hAnsi="Times New Roman" w:cs="Times New Roman"/>
          <w:spacing w:val="1"/>
          <w:sz w:val="28"/>
          <w:szCs w:val="28"/>
        </w:rPr>
        <w:t>do</w:t>
      </w:r>
      <w:r w:rsidRPr="00971823">
        <w:rPr>
          <w:rFonts w:ascii="Times New Roman" w:eastAsia="Arial Narrow" w:hAnsi="Times New Roman" w:cs="Times New Roman"/>
          <w:sz w:val="28"/>
          <w:szCs w:val="28"/>
        </w:rPr>
        <w:t>ssier</w:t>
      </w:r>
      <w:r w:rsidRPr="00971823">
        <w:rPr>
          <w:rFonts w:ascii="Times New Roman" w:eastAsia="Arial Narrow" w:hAnsi="Times New Roman" w:cs="Times New Roman"/>
          <w:spacing w:val="16"/>
          <w:sz w:val="28"/>
          <w:szCs w:val="28"/>
        </w:rPr>
        <w:t xml:space="preserve"> </w:t>
      </w:r>
      <w:r w:rsidRPr="00971823">
        <w:rPr>
          <w:rFonts w:ascii="Times New Roman" w:eastAsia="Arial Narrow" w:hAnsi="Times New Roman" w:cs="Times New Roman"/>
          <w:spacing w:val="13"/>
          <w:sz w:val="28"/>
          <w:szCs w:val="28"/>
        </w:rPr>
        <w:t>ph</w:t>
      </w:r>
      <w:r w:rsidRPr="00971823">
        <w:rPr>
          <w:rFonts w:ascii="Times New Roman" w:eastAsia="Arial Narrow" w:hAnsi="Times New Roman" w:cs="Times New Roman"/>
          <w:spacing w:val="12"/>
          <w:sz w:val="28"/>
          <w:szCs w:val="28"/>
        </w:rPr>
        <w:t>ys</w:t>
      </w:r>
      <w:r w:rsidRPr="00971823">
        <w:rPr>
          <w:rFonts w:ascii="Times New Roman" w:eastAsia="Arial Narrow" w:hAnsi="Times New Roman" w:cs="Times New Roman"/>
          <w:spacing w:val="11"/>
          <w:sz w:val="28"/>
          <w:szCs w:val="28"/>
        </w:rPr>
        <w:t>i</w:t>
      </w:r>
      <w:r w:rsidRPr="00971823">
        <w:rPr>
          <w:rFonts w:ascii="Times New Roman" w:eastAsia="Arial Narrow" w:hAnsi="Times New Roman" w:cs="Times New Roman"/>
          <w:spacing w:val="13"/>
          <w:sz w:val="28"/>
          <w:szCs w:val="28"/>
        </w:rPr>
        <w:t>qu</w:t>
      </w:r>
      <w:r w:rsidRPr="00971823">
        <w:rPr>
          <w:rFonts w:ascii="Times New Roman" w:eastAsia="Arial Narrow" w:hAnsi="Times New Roman" w:cs="Times New Roman"/>
          <w:sz w:val="28"/>
          <w:szCs w:val="28"/>
        </w:rPr>
        <w:t>e</w:t>
      </w:r>
      <w:r w:rsidRPr="00971823">
        <w:rPr>
          <w:rFonts w:ascii="Times New Roman" w:eastAsia="Arial Narrow" w:hAnsi="Times New Roman" w:cs="Times New Roman"/>
          <w:spacing w:val="15"/>
          <w:sz w:val="28"/>
          <w:szCs w:val="28"/>
        </w:rPr>
        <w:t xml:space="preserve"> </w:t>
      </w:r>
      <w:r w:rsidRPr="00971823">
        <w:rPr>
          <w:rFonts w:ascii="Times New Roman" w:eastAsia="Arial Narrow" w:hAnsi="Times New Roman" w:cs="Times New Roman"/>
          <w:spacing w:val="1"/>
          <w:sz w:val="28"/>
          <w:szCs w:val="28"/>
        </w:rPr>
        <w:t>peu</w:t>
      </w:r>
      <w:r w:rsidRPr="00971823">
        <w:rPr>
          <w:rFonts w:ascii="Times New Roman" w:eastAsia="Arial Narrow" w:hAnsi="Times New Roman" w:cs="Times New Roman"/>
          <w:sz w:val="28"/>
          <w:szCs w:val="28"/>
        </w:rPr>
        <w:t xml:space="preserve">t </w:t>
      </w:r>
      <w:r w:rsidRPr="00971823">
        <w:rPr>
          <w:rFonts w:ascii="Times New Roman" w:eastAsia="Arial Narrow" w:hAnsi="Times New Roman" w:cs="Times New Roman"/>
          <w:spacing w:val="1"/>
          <w:sz w:val="28"/>
          <w:szCs w:val="28"/>
        </w:rPr>
        <w:t>ê</w:t>
      </w:r>
      <w:r w:rsidRPr="00971823">
        <w:rPr>
          <w:rFonts w:ascii="Times New Roman" w:eastAsia="Arial Narrow" w:hAnsi="Times New Roman" w:cs="Times New Roman"/>
          <w:sz w:val="28"/>
          <w:szCs w:val="28"/>
        </w:rPr>
        <w:t>tre c</w:t>
      </w:r>
      <w:r w:rsidRPr="00971823">
        <w:rPr>
          <w:rFonts w:ascii="Times New Roman" w:eastAsia="Arial Narrow" w:hAnsi="Times New Roman" w:cs="Times New Roman"/>
          <w:spacing w:val="1"/>
          <w:sz w:val="28"/>
          <w:szCs w:val="28"/>
        </w:rPr>
        <w:t>on</w:t>
      </w:r>
      <w:r w:rsidRPr="00971823">
        <w:rPr>
          <w:rFonts w:ascii="Times New Roman" w:eastAsia="Arial Narrow" w:hAnsi="Times New Roman" w:cs="Times New Roman"/>
          <w:spacing w:val="-2"/>
          <w:sz w:val="28"/>
          <w:szCs w:val="28"/>
        </w:rPr>
        <w:t>s</w:t>
      </w:r>
      <w:r w:rsidRPr="00971823">
        <w:rPr>
          <w:rFonts w:ascii="Times New Roman" w:eastAsia="Arial Narrow" w:hAnsi="Times New Roman" w:cs="Times New Roman"/>
          <w:spacing w:val="1"/>
          <w:sz w:val="28"/>
          <w:szCs w:val="28"/>
        </w:rPr>
        <w:t>u</w:t>
      </w:r>
      <w:r w:rsidRPr="00971823">
        <w:rPr>
          <w:rFonts w:ascii="Times New Roman" w:eastAsia="Arial Narrow" w:hAnsi="Times New Roman" w:cs="Times New Roman"/>
          <w:sz w:val="28"/>
          <w:szCs w:val="28"/>
        </w:rPr>
        <w:t xml:space="preserve">lté </w:t>
      </w:r>
      <w:r w:rsidRPr="00971823">
        <w:rPr>
          <w:rFonts w:ascii="Times New Roman" w:eastAsia="Arial Narrow" w:hAnsi="Times New Roman" w:cs="Times New Roman"/>
          <w:spacing w:val="1"/>
          <w:sz w:val="28"/>
          <w:szCs w:val="28"/>
        </w:rPr>
        <w:t>g</w:t>
      </w:r>
      <w:r w:rsidRPr="00971823">
        <w:rPr>
          <w:rFonts w:ascii="Times New Roman" w:eastAsia="Arial Narrow" w:hAnsi="Times New Roman" w:cs="Times New Roman"/>
          <w:sz w:val="28"/>
          <w:szCs w:val="28"/>
        </w:rPr>
        <w:t>ra</w:t>
      </w:r>
      <w:r w:rsidRPr="00971823">
        <w:rPr>
          <w:rFonts w:ascii="Times New Roman" w:eastAsia="Arial Narrow" w:hAnsi="Times New Roman" w:cs="Times New Roman"/>
          <w:spacing w:val="-2"/>
          <w:sz w:val="28"/>
          <w:szCs w:val="28"/>
        </w:rPr>
        <w:t>t</w:t>
      </w:r>
      <w:r w:rsidRPr="00971823">
        <w:rPr>
          <w:rFonts w:ascii="Times New Roman" w:eastAsia="Arial Narrow" w:hAnsi="Times New Roman" w:cs="Times New Roman"/>
          <w:spacing w:val="1"/>
          <w:sz w:val="28"/>
          <w:szCs w:val="28"/>
        </w:rPr>
        <w:t>u</w:t>
      </w:r>
      <w:r w:rsidRPr="00971823">
        <w:rPr>
          <w:rFonts w:ascii="Times New Roman" w:eastAsia="Arial Narrow" w:hAnsi="Times New Roman" w:cs="Times New Roman"/>
          <w:sz w:val="28"/>
          <w:szCs w:val="28"/>
        </w:rPr>
        <w:t>it</w:t>
      </w:r>
      <w:r w:rsidRPr="00971823">
        <w:rPr>
          <w:rFonts w:ascii="Times New Roman" w:eastAsia="Arial Narrow" w:hAnsi="Times New Roman" w:cs="Times New Roman"/>
          <w:spacing w:val="1"/>
          <w:sz w:val="28"/>
          <w:szCs w:val="28"/>
        </w:rPr>
        <w:t>e</w:t>
      </w:r>
      <w:r w:rsidRPr="00971823">
        <w:rPr>
          <w:rFonts w:ascii="Times New Roman" w:eastAsia="Arial Narrow" w:hAnsi="Times New Roman" w:cs="Times New Roman"/>
          <w:spacing w:val="-1"/>
          <w:sz w:val="28"/>
          <w:szCs w:val="28"/>
        </w:rPr>
        <w:t>m</w:t>
      </w:r>
      <w:r w:rsidRPr="00971823">
        <w:rPr>
          <w:rFonts w:ascii="Times New Roman" w:eastAsia="Arial Narrow" w:hAnsi="Times New Roman" w:cs="Times New Roman"/>
          <w:spacing w:val="1"/>
          <w:sz w:val="28"/>
          <w:szCs w:val="28"/>
        </w:rPr>
        <w:t>e</w:t>
      </w:r>
      <w:r w:rsidRPr="00971823">
        <w:rPr>
          <w:rFonts w:ascii="Times New Roman" w:eastAsia="Arial Narrow" w:hAnsi="Times New Roman" w:cs="Times New Roman"/>
          <w:spacing w:val="-1"/>
          <w:sz w:val="28"/>
          <w:szCs w:val="28"/>
        </w:rPr>
        <w:t>n</w:t>
      </w:r>
      <w:r w:rsidRPr="00971823">
        <w:rPr>
          <w:rFonts w:ascii="Times New Roman" w:eastAsia="Arial Narrow" w:hAnsi="Times New Roman" w:cs="Times New Roman"/>
          <w:sz w:val="28"/>
          <w:szCs w:val="28"/>
        </w:rPr>
        <w:t xml:space="preserve">t </w:t>
      </w:r>
      <w:r w:rsidRPr="00971823">
        <w:rPr>
          <w:rFonts w:ascii="Times New Roman" w:eastAsia="Arial Narrow" w:hAnsi="Times New Roman" w:cs="Times New Roman"/>
          <w:spacing w:val="-1"/>
          <w:sz w:val="28"/>
          <w:szCs w:val="28"/>
        </w:rPr>
        <w:t>d</w:t>
      </w:r>
      <w:r w:rsidRPr="00971823">
        <w:rPr>
          <w:rFonts w:ascii="Times New Roman" w:eastAsia="Arial Narrow" w:hAnsi="Times New Roman" w:cs="Times New Roman"/>
          <w:spacing w:val="1"/>
          <w:sz w:val="28"/>
          <w:szCs w:val="28"/>
        </w:rPr>
        <w:t>an</w:t>
      </w:r>
      <w:r w:rsidRPr="00971823">
        <w:rPr>
          <w:rFonts w:ascii="Times New Roman" w:eastAsia="Arial Narrow" w:hAnsi="Times New Roman" w:cs="Times New Roman"/>
          <w:sz w:val="28"/>
          <w:szCs w:val="28"/>
        </w:rPr>
        <w:t>s les s</w:t>
      </w:r>
      <w:r w:rsidRPr="00971823">
        <w:rPr>
          <w:rFonts w:ascii="Times New Roman" w:eastAsia="Arial Narrow" w:hAnsi="Times New Roman" w:cs="Times New Roman"/>
          <w:spacing w:val="1"/>
          <w:sz w:val="28"/>
          <w:szCs w:val="28"/>
        </w:rPr>
        <w:t>e</w:t>
      </w:r>
      <w:r w:rsidRPr="00971823">
        <w:rPr>
          <w:rFonts w:ascii="Times New Roman" w:eastAsia="Arial Narrow" w:hAnsi="Times New Roman" w:cs="Times New Roman"/>
          <w:sz w:val="28"/>
          <w:szCs w:val="28"/>
        </w:rPr>
        <w:t>rv</w:t>
      </w:r>
      <w:r w:rsidRPr="00971823">
        <w:rPr>
          <w:rFonts w:ascii="Times New Roman" w:eastAsia="Arial Narrow" w:hAnsi="Times New Roman" w:cs="Times New Roman"/>
          <w:spacing w:val="-1"/>
          <w:sz w:val="28"/>
          <w:szCs w:val="28"/>
        </w:rPr>
        <w:t>i</w:t>
      </w:r>
      <w:r w:rsidRPr="00971823">
        <w:rPr>
          <w:rFonts w:ascii="Times New Roman" w:eastAsia="Arial Narrow" w:hAnsi="Times New Roman" w:cs="Times New Roman"/>
          <w:sz w:val="28"/>
          <w:szCs w:val="28"/>
        </w:rPr>
        <w:t>c</w:t>
      </w:r>
      <w:r w:rsidRPr="00971823">
        <w:rPr>
          <w:rFonts w:ascii="Times New Roman" w:eastAsia="Arial Narrow" w:hAnsi="Times New Roman" w:cs="Times New Roman"/>
          <w:spacing w:val="1"/>
          <w:sz w:val="28"/>
          <w:szCs w:val="28"/>
        </w:rPr>
        <w:t>e</w:t>
      </w:r>
      <w:r w:rsidRPr="00971823">
        <w:rPr>
          <w:rFonts w:ascii="Times New Roman" w:eastAsia="Arial Narrow" w:hAnsi="Times New Roman" w:cs="Times New Roman"/>
          <w:sz w:val="28"/>
          <w:szCs w:val="28"/>
        </w:rPr>
        <w:t xml:space="preserve">s </w:t>
      </w:r>
      <w:r w:rsidRPr="00971823">
        <w:rPr>
          <w:rFonts w:ascii="Times New Roman" w:eastAsia="Arial Narrow" w:hAnsi="Times New Roman" w:cs="Times New Roman"/>
          <w:spacing w:val="1"/>
          <w:sz w:val="28"/>
          <w:szCs w:val="28"/>
        </w:rPr>
        <w:t>de la Préfecture d’Ebolowa,</w:t>
      </w:r>
      <w:r w:rsidRPr="00971823">
        <w:rPr>
          <w:rFonts w:ascii="Times New Roman" w:eastAsia="Arial Narrow" w:hAnsi="Times New Roman" w:cs="Times New Roman"/>
          <w:sz w:val="28"/>
          <w:szCs w:val="28"/>
        </w:rPr>
        <w:t xml:space="preserve"> </w:t>
      </w:r>
      <w:r w:rsidRPr="00971823">
        <w:rPr>
          <w:rFonts w:ascii="Times New Roman" w:eastAsia="Arial Narrow" w:hAnsi="Times New Roman" w:cs="Times New Roman"/>
          <w:spacing w:val="-1"/>
          <w:sz w:val="28"/>
          <w:szCs w:val="28"/>
        </w:rPr>
        <w:t>M</w:t>
      </w:r>
      <w:r w:rsidRPr="00971823">
        <w:rPr>
          <w:rFonts w:ascii="Times New Roman" w:eastAsia="Arial Narrow" w:hAnsi="Times New Roman" w:cs="Times New Roman"/>
          <w:sz w:val="28"/>
          <w:szCs w:val="28"/>
        </w:rPr>
        <w:t xml:space="preserve">OD </w:t>
      </w:r>
      <w:r w:rsidRPr="00971823">
        <w:rPr>
          <w:rFonts w:ascii="Times New Roman" w:eastAsia="Arial Narrow" w:hAnsi="Times New Roman" w:cs="Times New Roman"/>
          <w:spacing w:val="1"/>
          <w:sz w:val="28"/>
          <w:szCs w:val="28"/>
        </w:rPr>
        <w:t>au</w:t>
      </w:r>
      <w:r w:rsidRPr="00971823">
        <w:rPr>
          <w:rFonts w:ascii="Times New Roman" w:eastAsia="Arial Narrow" w:hAnsi="Times New Roman" w:cs="Times New Roman"/>
          <w:sz w:val="28"/>
          <w:szCs w:val="28"/>
        </w:rPr>
        <w:t xml:space="preserve">x </w:t>
      </w:r>
      <w:r w:rsidRPr="00971823">
        <w:rPr>
          <w:rFonts w:ascii="Times New Roman" w:eastAsia="Arial Narrow" w:hAnsi="Times New Roman" w:cs="Times New Roman"/>
          <w:spacing w:val="1"/>
          <w:sz w:val="28"/>
          <w:szCs w:val="28"/>
        </w:rPr>
        <w:t>heu</w:t>
      </w:r>
      <w:r w:rsidRPr="00971823">
        <w:rPr>
          <w:rFonts w:ascii="Times New Roman" w:eastAsia="Arial Narrow" w:hAnsi="Times New Roman" w:cs="Times New Roman"/>
          <w:sz w:val="28"/>
          <w:szCs w:val="28"/>
        </w:rPr>
        <w:t xml:space="preserve">res </w:t>
      </w:r>
      <w:r w:rsidRPr="00971823">
        <w:rPr>
          <w:rFonts w:ascii="Times New Roman" w:eastAsia="Arial Narrow" w:hAnsi="Times New Roman" w:cs="Times New Roman"/>
          <w:spacing w:val="-1"/>
          <w:sz w:val="28"/>
          <w:szCs w:val="28"/>
        </w:rPr>
        <w:t>o</w:t>
      </w:r>
      <w:r w:rsidRPr="00971823">
        <w:rPr>
          <w:rFonts w:ascii="Times New Roman" w:eastAsia="Arial Narrow" w:hAnsi="Times New Roman" w:cs="Times New Roman"/>
          <w:spacing w:val="1"/>
          <w:sz w:val="28"/>
          <w:szCs w:val="28"/>
        </w:rPr>
        <w:t>u</w:t>
      </w:r>
      <w:r w:rsidRPr="00971823">
        <w:rPr>
          <w:rFonts w:ascii="Times New Roman" w:eastAsia="Arial Narrow" w:hAnsi="Times New Roman" w:cs="Times New Roman"/>
          <w:sz w:val="28"/>
          <w:szCs w:val="28"/>
        </w:rPr>
        <w:t>vra</w:t>
      </w:r>
      <w:r w:rsidRPr="00971823">
        <w:rPr>
          <w:rFonts w:ascii="Times New Roman" w:eastAsia="Arial Narrow" w:hAnsi="Times New Roman" w:cs="Times New Roman"/>
          <w:spacing w:val="1"/>
          <w:sz w:val="28"/>
          <w:szCs w:val="28"/>
        </w:rPr>
        <w:t>b</w:t>
      </w:r>
      <w:r w:rsidRPr="00971823">
        <w:rPr>
          <w:rFonts w:ascii="Times New Roman" w:eastAsia="Arial Narrow" w:hAnsi="Times New Roman" w:cs="Times New Roman"/>
          <w:spacing w:val="-3"/>
          <w:sz w:val="28"/>
          <w:szCs w:val="28"/>
        </w:rPr>
        <w:t>l</w:t>
      </w:r>
      <w:r w:rsidRPr="00971823">
        <w:rPr>
          <w:rFonts w:ascii="Times New Roman" w:eastAsia="Arial Narrow" w:hAnsi="Times New Roman" w:cs="Times New Roman"/>
          <w:spacing w:val="1"/>
          <w:sz w:val="28"/>
          <w:szCs w:val="28"/>
        </w:rPr>
        <w:t>e</w:t>
      </w:r>
      <w:r w:rsidRPr="00971823">
        <w:rPr>
          <w:rFonts w:ascii="Times New Roman" w:eastAsia="Arial Narrow" w:hAnsi="Times New Roman" w:cs="Times New Roman"/>
          <w:sz w:val="28"/>
          <w:szCs w:val="28"/>
        </w:rPr>
        <w:t>s (serv</w:t>
      </w:r>
      <w:r w:rsidRPr="00971823">
        <w:rPr>
          <w:rFonts w:ascii="Times New Roman" w:eastAsia="Arial Narrow" w:hAnsi="Times New Roman" w:cs="Times New Roman"/>
          <w:spacing w:val="-1"/>
          <w:sz w:val="28"/>
          <w:szCs w:val="28"/>
        </w:rPr>
        <w:t>i</w:t>
      </w:r>
      <w:r w:rsidRPr="00971823">
        <w:rPr>
          <w:rFonts w:ascii="Times New Roman" w:eastAsia="Arial Narrow" w:hAnsi="Times New Roman" w:cs="Times New Roman"/>
          <w:sz w:val="28"/>
          <w:szCs w:val="28"/>
        </w:rPr>
        <w:t>ce</w:t>
      </w:r>
      <w:r w:rsidRPr="00971823">
        <w:rPr>
          <w:rFonts w:ascii="Times New Roman" w:eastAsia="Arial Narrow" w:hAnsi="Times New Roman" w:cs="Times New Roman"/>
          <w:spacing w:val="-1"/>
          <w:sz w:val="28"/>
          <w:szCs w:val="28"/>
        </w:rPr>
        <w:t xml:space="preserve"> </w:t>
      </w:r>
      <w:r w:rsidRPr="00971823">
        <w:rPr>
          <w:rFonts w:ascii="Times New Roman" w:eastAsia="Arial Narrow" w:hAnsi="Times New Roman" w:cs="Times New Roman"/>
          <w:sz w:val="28"/>
          <w:szCs w:val="28"/>
        </w:rPr>
        <w:t>(SI</w:t>
      </w:r>
      <w:r w:rsidRPr="00971823">
        <w:rPr>
          <w:rFonts w:ascii="Times New Roman" w:eastAsia="Arial Narrow" w:hAnsi="Times New Roman" w:cs="Times New Roman"/>
          <w:spacing w:val="1"/>
          <w:sz w:val="28"/>
          <w:szCs w:val="28"/>
        </w:rPr>
        <w:t>GA</w:t>
      </w:r>
      <w:r w:rsidRPr="00971823">
        <w:rPr>
          <w:rFonts w:ascii="Times New Roman" w:eastAsia="Arial Narrow" w:hAnsi="Times New Roman" w:cs="Times New Roman"/>
          <w:spacing w:val="-1"/>
          <w:sz w:val="28"/>
          <w:szCs w:val="28"/>
        </w:rPr>
        <w:t>M</w:t>
      </w:r>
      <w:r w:rsidRPr="00971823">
        <w:rPr>
          <w:rFonts w:ascii="Times New Roman" w:eastAsia="Arial Narrow" w:hAnsi="Times New Roman" w:cs="Times New Roman"/>
          <w:spacing w:val="1"/>
          <w:sz w:val="28"/>
          <w:szCs w:val="28"/>
        </w:rPr>
        <w:t>P</w:t>
      </w:r>
      <w:r w:rsidRPr="00971823">
        <w:rPr>
          <w:rFonts w:ascii="Times New Roman" w:eastAsia="Arial Narrow" w:hAnsi="Times New Roman" w:cs="Times New Roman"/>
          <w:sz w:val="28"/>
          <w:szCs w:val="28"/>
        </w:rPr>
        <w:t>),</w:t>
      </w:r>
      <w:r w:rsidRPr="00971823">
        <w:rPr>
          <w:rFonts w:ascii="Times New Roman" w:eastAsia="Arial Narrow" w:hAnsi="Times New Roman" w:cs="Times New Roman"/>
          <w:spacing w:val="1"/>
          <w:sz w:val="28"/>
          <w:szCs w:val="28"/>
        </w:rPr>
        <w:t xml:space="preserve"> </w:t>
      </w:r>
      <w:r w:rsidRPr="00971823">
        <w:rPr>
          <w:rFonts w:ascii="Times New Roman" w:eastAsia="Arial Narrow" w:hAnsi="Times New Roman" w:cs="Times New Roman"/>
          <w:spacing w:val="-1"/>
          <w:sz w:val="28"/>
          <w:szCs w:val="28"/>
        </w:rPr>
        <w:t>n</w:t>
      </w:r>
      <w:r w:rsidRPr="00971823">
        <w:rPr>
          <w:rFonts w:ascii="Times New Roman" w:eastAsia="Arial Narrow" w:hAnsi="Times New Roman" w:cs="Times New Roman"/>
          <w:spacing w:val="1"/>
          <w:sz w:val="28"/>
          <w:szCs w:val="28"/>
        </w:rPr>
        <w:t>u</w:t>
      </w:r>
      <w:r w:rsidRPr="00971823">
        <w:rPr>
          <w:rFonts w:ascii="Times New Roman" w:eastAsia="Arial Narrow" w:hAnsi="Times New Roman" w:cs="Times New Roman"/>
          <w:spacing w:val="-1"/>
          <w:sz w:val="28"/>
          <w:szCs w:val="28"/>
        </w:rPr>
        <w:t>mé</w:t>
      </w:r>
      <w:r w:rsidRPr="00971823">
        <w:rPr>
          <w:rFonts w:ascii="Times New Roman" w:eastAsia="Arial Narrow" w:hAnsi="Times New Roman" w:cs="Times New Roman"/>
          <w:sz w:val="28"/>
          <w:szCs w:val="28"/>
        </w:rPr>
        <w:t>ro</w:t>
      </w:r>
      <w:r w:rsidRPr="00971823">
        <w:rPr>
          <w:rFonts w:ascii="Times New Roman" w:eastAsia="Arial Narrow" w:hAnsi="Times New Roman" w:cs="Times New Roman"/>
          <w:spacing w:val="4"/>
          <w:sz w:val="28"/>
          <w:szCs w:val="28"/>
        </w:rPr>
        <w:t xml:space="preserve"> </w:t>
      </w:r>
      <w:r w:rsidRPr="00971823">
        <w:rPr>
          <w:rFonts w:ascii="Times New Roman" w:eastAsia="Arial Narrow" w:hAnsi="Times New Roman" w:cs="Times New Roman"/>
          <w:spacing w:val="1"/>
          <w:sz w:val="28"/>
          <w:szCs w:val="28"/>
        </w:rPr>
        <w:t>d</w:t>
      </w:r>
      <w:r w:rsidRPr="00971823">
        <w:rPr>
          <w:rFonts w:ascii="Times New Roman" w:eastAsia="Arial Narrow" w:hAnsi="Times New Roman" w:cs="Times New Roman"/>
          <w:sz w:val="28"/>
          <w:szCs w:val="28"/>
        </w:rPr>
        <w:t>e</w:t>
      </w:r>
      <w:r w:rsidRPr="00971823">
        <w:rPr>
          <w:rFonts w:ascii="Times New Roman" w:eastAsia="Arial Narrow" w:hAnsi="Times New Roman" w:cs="Times New Roman"/>
          <w:spacing w:val="-4"/>
          <w:sz w:val="28"/>
          <w:szCs w:val="28"/>
        </w:rPr>
        <w:t xml:space="preserve"> </w:t>
      </w:r>
      <w:r w:rsidRPr="00971823">
        <w:rPr>
          <w:rFonts w:ascii="Times New Roman" w:eastAsia="Arial Narrow" w:hAnsi="Times New Roman" w:cs="Times New Roman"/>
          <w:spacing w:val="1"/>
          <w:sz w:val="28"/>
          <w:szCs w:val="28"/>
        </w:rPr>
        <w:t>po</w:t>
      </w:r>
      <w:r w:rsidRPr="00971823">
        <w:rPr>
          <w:rFonts w:ascii="Times New Roman" w:eastAsia="Arial Narrow" w:hAnsi="Times New Roman" w:cs="Times New Roman"/>
          <w:sz w:val="28"/>
          <w:szCs w:val="28"/>
        </w:rPr>
        <w:t>r</w:t>
      </w:r>
      <w:r w:rsidRPr="00971823">
        <w:rPr>
          <w:rFonts w:ascii="Times New Roman" w:eastAsia="Arial Narrow" w:hAnsi="Times New Roman" w:cs="Times New Roman"/>
          <w:spacing w:val="-3"/>
          <w:sz w:val="28"/>
          <w:szCs w:val="28"/>
        </w:rPr>
        <w:t>t</w:t>
      </w:r>
      <w:r w:rsidRPr="00971823">
        <w:rPr>
          <w:rFonts w:ascii="Times New Roman" w:eastAsia="Arial Narrow" w:hAnsi="Times New Roman" w:cs="Times New Roman"/>
          <w:spacing w:val="1"/>
          <w:sz w:val="28"/>
          <w:szCs w:val="28"/>
        </w:rPr>
        <w:t>e……</w:t>
      </w:r>
      <w:r w:rsidRPr="00971823">
        <w:rPr>
          <w:rFonts w:ascii="Times New Roman" w:eastAsia="Arial Narrow" w:hAnsi="Times New Roman" w:cs="Times New Roman"/>
          <w:sz w:val="28"/>
          <w:szCs w:val="28"/>
        </w:rPr>
        <w:t>,</w:t>
      </w:r>
      <w:r w:rsidRPr="00971823">
        <w:rPr>
          <w:rFonts w:ascii="Times New Roman" w:eastAsia="Arial Narrow" w:hAnsi="Times New Roman" w:cs="Times New Roman"/>
          <w:spacing w:val="-5"/>
          <w:sz w:val="28"/>
          <w:szCs w:val="28"/>
        </w:rPr>
        <w:t xml:space="preserve"> </w:t>
      </w:r>
      <w:r w:rsidRPr="00971823">
        <w:rPr>
          <w:rFonts w:ascii="Times New Roman" w:eastAsia="Arial Narrow" w:hAnsi="Times New Roman" w:cs="Times New Roman"/>
          <w:spacing w:val="1"/>
          <w:sz w:val="28"/>
          <w:szCs w:val="28"/>
        </w:rPr>
        <w:t>BP…</w:t>
      </w:r>
      <w:r w:rsidRPr="00971823">
        <w:rPr>
          <w:rFonts w:ascii="Times New Roman" w:eastAsia="Arial Narrow" w:hAnsi="Times New Roman" w:cs="Times New Roman"/>
          <w:sz w:val="28"/>
          <w:szCs w:val="28"/>
        </w:rPr>
        <w:t>,</w:t>
      </w:r>
      <w:r w:rsidRPr="00971823">
        <w:rPr>
          <w:rFonts w:ascii="Times New Roman" w:eastAsia="Arial Narrow" w:hAnsi="Times New Roman" w:cs="Times New Roman"/>
          <w:spacing w:val="-6"/>
          <w:sz w:val="28"/>
          <w:szCs w:val="28"/>
        </w:rPr>
        <w:t xml:space="preserve"> </w:t>
      </w:r>
      <w:r w:rsidRPr="00971823">
        <w:rPr>
          <w:rFonts w:ascii="Times New Roman" w:eastAsia="Arial Narrow" w:hAnsi="Times New Roman" w:cs="Times New Roman"/>
          <w:spacing w:val="-2"/>
          <w:sz w:val="28"/>
          <w:szCs w:val="28"/>
        </w:rPr>
        <w:t>t</w:t>
      </w:r>
      <w:r w:rsidRPr="00971823">
        <w:rPr>
          <w:rFonts w:ascii="Times New Roman" w:eastAsia="Arial Narrow" w:hAnsi="Times New Roman" w:cs="Times New Roman"/>
          <w:spacing w:val="1"/>
          <w:sz w:val="28"/>
          <w:szCs w:val="28"/>
        </w:rPr>
        <w:t>é</w:t>
      </w:r>
      <w:r w:rsidRPr="00971823">
        <w:rPr>
          <w:rFonts w:ascii="Times New Roman" w:eastAsia="Arial Narrow" w:hAnsi="Times New Roman" w:cs="Times New Roman"/>
          <w:sz w:val="28"/>
          <w:szCs w:val="28"/>
        </w:rPr>
        <w:t>lé</w:t>
      </w:r>
      <w:r w:rsidRPr="00971823">
        <w:rPr>
          <w:rFonts w:ascii="Times New Roman" w:eastAsia="Arial Narrow" w:hAnsi="Times New Roman" w:cs="Times New Roman"/>
          <w:spacing w:val="1"/>
          <w:sz w:val="28"/>
          <w:szCs w:val="28"/>
        </w:rPr>
        <w:t>p</w:t>
      </w:r>
      <w:r w:rsidRPr="00971823">
        <w:rPr>
          <w:rFonts w:ascii="Times New Roman" w:eastAsia="Arial Narrow" w:hAnsi="Times New Roman" w:cs="Times New Roman"/>
          <w:spacing w:val="-1"/>
          <w:sz w:val="28"/>
          <w:szCs w:val="28"/>
        </w:rPr>
        <w:t>h</w:t>
      </w:r>
      <w:r w:rsidRPr="00971823">
        <w:rPr>
          <w:rFonts w:ascii="Times New Roman" w:eastAsia="Arial Narrow" w:hAnsi="Times New Roman" w:cs="Times New Roman"/>
          <w:spacing w:val="1"/>
          <w:sz w:val="28"/>
          <w:szCs w:val="28"/>
        </w:rPr>
        <w:t>o</w:t>
      </w:r>
      <w:r w:rsidRPr="00971823">
        <w:rPr>
          <w:rFonts w:ascii="Times New Roman" w:eastAsia="Arial Narrow" w:hAnsi="Times New Roman" w:cs="Times New Roman"/>
          <w:spacing w:val="-1"/>
          <w:sz w:val="28"/>
          <w:szCs w:val="28"/>
        </w:rPr>
        <w:t>n</w:t>
      </w:r>
      <w:r w:rsidRPr="00971823">
        <w:rPr>
          <w:rFonts w:ascii="Times New Roman" w:eastAsia="Arial Narrow" w:hAnsi="Times New Roman" w:cs="Times New Roman"/>
          <w:spacing w:val="1"/>
          <w:sz w:val="28"/>
          <w:szCs w:val="28"/>
        </w:rPr>
        <w:t>e</w:t>
      </w:r>
      <w:r w:rsidRPr="00971823">
        <w:rPr>
          <w:rFonts w:ascii="Times New Roman" w:eastAsia="Arial Narrow" w:hAnsi="Times New Roman" w:cs="Times New Roman"/>
          <w:sz w:val="28"/>
          <w:szCs w:val="28"/>
        </w:rPr>
        <w:t>,</w:t>
      </w:r>
      <w:r w:rsidRPr="00971823">
        <w:rPr>
          <w:rFonts w:ascii="Times New Roman" w:eastAsia="Arial Narrow" w:hAnsi="Times New Roman" w:cs="Times New Roman"/>
          <w:spacing w:val="-5"/>
          <w:sz w:val="28"/>
          <w:szCs w:val="28"/>
        </w:rPr>
        <w:t xml:space="preserve"> …</w:t>
      </w:r>
      <w:r w:rsidRPr="00971823">
        <w:rPr>
          <w:rFonts w:ascii="Times New Roman" w:eastAsia="Arial Narrow" w:hAnsi="Times New Roman" w:cs="Times New Roman"/>
          <w:spacing w:val="-7"/>
          <w:sz w:val="28"/>
          <w:szCs w:val="28"/>
        </w:rPr>
        <w:t xml:space="preserve"> </w:t>
      </w:r>
      <w:r w:rsidRPr="00971823">
        <w:rPr>
          <w:rFonts w:ascii="Times New Roman" w:eastAsia="Arial Narrow" w:hAnsi="Times New Roman" w:cs="Times New Roman"/>
          <w:spacing w:val="1"/>
          <w:sz w:val="28"/>
          <w:szCs w:val="28"/>
        </w:rPr>
        <w:t>dè</w:t>
      </w:r>
      <w:r w:rsidRPr="00971823">
        <w:rPr>
          <w:rFonts w:ascii="Times New Roman" w:eastAsia="Arial Narrow" w:hAnsi="Times New Roman" w:cs="Times New Roman"/>
          <w:sz w:val="28"/>
          <w:szCs w:val="28"/>
        </w:rPr>
        <w:t>s</w:t>
      </w:r>
      <w:r w:rsidRPr="00971823">
        <w:rPr>
          <w:rFonts w:ascii="Times New Roman" w:eastAsia="Arial Narrow" w:hAnsi="Times New Roman" w:cs="Times New Roman"/>
          <w:spacing w:val="-7"/>
          <w:sz w:val="28"/>
          <w:szCs w:val="28"/>
        </w:rPr>
        <w:t xml:space="preserve"> </w:t>
      </w:r>
      <w:r w:rsidRPr="00971823">
        <w:rPr>
          <w:rFonts w:ascii="Times New Roman" w:eastAsia="Arial Narrow" w:hAnsi="Times New Roman" w:cs="Times New Roman"/>
          <w:spacing w:val="1"/>
          <w:sz w:val="28"/>
          <w:szCs w:val="28"/>
        </w:rPr>
        <w:t>pub</w:t>
      </w:r>
      <w:r w:rsidRPr="00971823">
        <w:rPr>
          <w:rFonts w:ascii="Times New Roman" w:eastAsia="Arial Narrow" w:hAnsi="Times New Roman" w:cs="Times New Roman"/>
          <w:sz w:val="28"/>
          <w:szCs w:val="28"/>
        </w:rPr>
        <w:t>l</w:t>
      </w:r>
      <w:r w:rsidRPr="00971823">
        <w:rPr>
          <w:rFonts w:ascii="Times New Roman" w:eastAsia="Arial Narrow" w:hAnsi="Times New Roman" w:cs="Times New Roman"/>
          <w:spacing w:val="-1"/>
          <w:sz w:val="28"/>
          <w:szCs w:val="28"/>
        </w:rPr>
        <w:t>i</w:t>
      </w:r>
      <w:r w:rsidRPr="00971823">
        <w:rPr>
          <w:rFonts w:ascii="Times New Roman" w:eastAsia="Arial Narrow" w:hAnsi="Times New Roman" w:cs="Times New Roman"/>
          <w:sz w:val="28"/>
          <w:szCs w:val="28"/>
        </w:rPr>
        <w:t>c</w:t>
      </w:r>
      <w:r w:rsidRPr="00971823">
        <w:rPr>
          <w:rFonts w:ascii="Times New Roman" w:eastAsia="Arial Narrow" w:hAnsi="Times New Roman" w:cs="Times New Roman"/>
          <w:spacing w:val="1"/>
          <w:sz w:val="28"/>
          <w:szCs w:val="28"/>
        </w:rPr>
        <w:t>a</w:t>
      </w:r>
      <w:r w:rsidRPr="00971823">
        <w:rPr>
          <w:rFonts w:ascii="Times New Roman" w:eastAsia="Arial Narrow" w:hAnsi="Times New Roman" w:cs="Times New Roman"/>
          <w:sz w:val="28"/>
          <w:szCs w:val="28"/>
        </w:rPr>
        <w:t>t</w:t>
      </w:r>
      <w:r w:rsidRPr="00971823">
        <w:rPr>
          <w:rFonts w:ascii="Times New Roman" w:eastAsia="Arial Narrow" w:hAnsi="Times New Roman" w:cs="Times New Roman"/>
          <w:spacing w:val="-2"/>
          <w:sz w:val="28"/>
          <w:szCs w:val="28"/>
        </w:rPr>
        <w:t>i</w:t>
      </w:r>
      <w:r w:rsidRPr="00971823">
        <w:rPr>
          <w:rFonts w:ascii="Times New Roman" w:eastAsia="Arial Narrow" w:hAnsi="Times New Roman" w:cs="Times New Roman"/>
          <w:spacing w:val="1"/>
          <w:sz w:val="28"/>
          <w:szCs w:val="28"/>
        </w:rPr>
        <w:t>o</w:t>
      </w:r>
      <w:r w:rsidRPr="00971823">
        <w:rPr>
          <w:rFonts w:ascii="Times New Roman" w:eastAsia="Arial Narrow" w:hAnsi="Times New Roman" w:cs="Times New Roman"/>
          <w:sz w:val="28"/>
          <w:szCs w:val="28"/>
        </w:rPr>
        <w:t xml:space="preserve">n </w:t>
      </w:r>
      <w:r w:rsidRPr="00971823">
        <w:rPr>
          <w:rFonts w:ascii="Times New Roman" w:eastAsia="Arial Narrow" w:hAnsi="Times New Roman" w:cs="Times New Roman"/>
          <w:spacing w:val="1"/>
          <w:sz w:val="28"/>
          <w:szCs w:val="28"/>
        </w:rPr>
        <w:t>d</w:t>
      </w:r>
      <w:r w:rsidRPr="00971823">
        <w:rPr>
          <w:rFonts w:ascii="Times New Roman" w:eastAsia="Arial Narrow" w:hAnsi="Times New Roman" w:cs="Times New Roman"/>
          <w:sz w:val="28"/>
          <w:szCs w:val="28"/>
        </w:rPr>
        <w:t>u</w:t>
      </w:r>
      <w:r w:rsidRPr="00971823">
        <w:rPr>
          <w:rFonts w:ascii="Times New Roman" w:eastAsia="Arial Narrow" w:hAnsi="Times New Roman" w:cs="Times New Roman"/>
          <w:spacing w:val="1"/>
          <w:sz w:val="28"/>
          <w:szCs w:val="28"/>
        </w:rPr>
        <w:t xml:space="preserve"> p</w:t>
      </w:r>
      <w:r w:rsidRPr="00971823">
        <w:rPr>
          <w:rFonts w:ascii="Times New Roman" w:eastAsia="Arial Narrow" w:hAnsi="Times New Roman" w:cs="Times New Roman"/>
          <w:sz w:val="28"/>
          <w:szCs w:val="28"/>
        </w:rPr>
        <w:t>ré</w:t>
      </w:r>
      <w:r w:rsidRPr="00971823">
        <w:rPr>
          <w:rFonts w:ascii="Times New Roman" w:eastAsia="Arial Narrow" w:hAnsi="Times New Roman" w:cs="Times New Roman"/>
          <w:spacing w:val="-2"/>
          <w:sz w:val="28"/>
          <w:szCs w:val="28"/>
        </w:rPr>
        <w:t>s</w:t>
      </w:r>
      <w:r w:rsidRPr="00971823">
        <w:rPr>
          <w:rFonts w:ascii="Times New Roman" w:eastAsia="Arial Narrow" w:hAnsi="Times New Roman" w:cs="Times New Roman"/>
          <w:spacing w:val="1"/>
          <w:sz w:val="28"/>
          <w:szCs w:val="28"/>
        </w:rPr>
        <w:t>en</w:t>
      </w:r>
      <w:r w:rsidRPr="00971823">
        <w:rPr>
          <w:rFonts w:ascii="Times New Roman" w:eastAsia="Arial Narrow" w:hAnsi="Times New Roman" w:cs="Times New Roman"/>
          <w:sz w:val="28"/>
          <w:szCs w:val="28"/>
        </w:rPr>
        <w:t>t</w:t>
      </w:r>
      <w:r w:rsidRPr="00971823">
        <w:rPr>
          <w:rFonts w:ascii="Times New Roman" w:eastAsia="Arial Narrow" w:hAnsi="Times New Roman" w:cs="Times New Roman"/>
          <w:spacing w:val="5"/>
          <w:sz w:val="28"/>
          <w:szCs w:val="28"/>
        </w:rPr>
        <w:t xml:space="preserve"> </w:t>
      </w:r>
      <w:r w:rsidRPr="00971823">
        <w:rPr>
          <w:rFonts w:ascii="Times New Roman" w:eastAsia="Arial Narrow" w:hAnsi="Times New Roman" w:cs="Times New Roman"/>
          <w:spacing w:val="1"/>
          <w:sz w:val="28"/>
          <w:szCs w:val="28"/>
        </w:rPr>
        <w:t>a</w:t>
      </w:r>
      <w:r w:rsidRPr="00971823">
        <w:rPr>
          <w:rFonts w:ascii="Times New Roman" w:eastAsia="Arial Narrow" w:hAnsi="Times New Roman" w:cs="Times New Roman"/>
          <w:sz w:val="28"/>
          <w:szCs w:val="28"/>
        </w:rPr>
        <w:t>vis.</w:t>
      </w:r>
    </w:p>
    <w:p w:rsidR="00314B89" w:rsidRPr="00971823" w:rsidRDefault="00314B89" w:rsidP="004267F6">
      <w:pPr>
        <w:spacing w:before="14" w:after="0" w:line="359" w:lineRule="auto"/>
        <w:ind w:right="74"/>
        <w:jc w:val="both"/>
        <w:rPr>
          <w:rFonts w:ascii="Times New Roman" w:eastAsia="Arial Narrow" w:hAnsi="Times New Roman" w:cs="Times New Roman"/>
          <w:sz w:val="28"/>
          <w:szCs w:val="28"/>
        </w:rPr>
      </w:pPr>
      <w:r w:rsidRPr="00971823">
        <w:rPr>
          <w:rFonts w:ascii="Times New Roman" w:eastAsia="Arial Narrow" w:hAnsi="Times New Roman" w:cs="Times New Roman"/>
          <w:sz w:val="28"/>
          <w:szCs w:val="28"/>
        </w:rPr>
        <w:t>Il</w:t>
      </w:r>
      <w:r w:rsidRPr="00971823">
        <w:rPr>
          <w:rFonts w:ascii="Times New Roman" w:eastAsia="Arial Narrow" w:hAnsi="Times New Roman" w:cs="Times New Roman"/>
          <w:spacing w:val="2"/>
          <w:sz w:val="28"/>
          <w:szCs w:val="28"/>
        </w:rPr>
        <w:t xml:space="preserve"> </w:t>
      </w:r>
      <w:r w:rsidRPr="00971823">
        <w:rPr>
          <w:rFonts w:ascii="Times New Roman" w:eastAsia="Arial Narrow" w:hAnsi="Times New Roman" w:cs="Times New Roman"/>
          <w:spacing w:val="1"/>
          <w:sz w:val="28"/>
          <w:szCs w:val="28"/>
        </w:rPr>
        <w:t>peu</w:t>
      </w:r>
      <w:r w:rsidRPr="00971823">
        <w:rPr>
          <w:rFonts w:ascii="Times New Roman" w:eastAsia="Arial Narrow" w:hAnsi="Times New Roman" w:cs="Times New Roman"/>
          <w:sz w:val="28"/>
          <w:szCs w:val="28"/>
        </w:rPr>
        <w:t xml:space="preserve">t </w:t>
      </w:r>
      <w:r w:rsidRPr="00971823">
        <w:rPr>
          <w:rFonts w:ascii="Times New Roman" w:eastAsia="Arial Narrow" w:hAnsi="Times New Roman" w:cs="Times New Roman"/>
          <w:spacing w:val="1"/>
          <w:sz w:val="28"/>
          <w:szCs w:val="28"/>
        </w:rPr>
        <w:t>é</w:t>
      </w:r>
      <w:r w:rsidRPr="00971823">
        <w:rPr>
          <w:rFonts w:ascii="Times New Roman" w:eastAsia="Arial Narrow" w:hAnsi="Times New Roman" w:cs="Times New Roman"/>
          <w:spacing w:val="-1"/>
          <w:sz w:val="28"/>
          <w:szCs w:val="28"/>
        </w:rPr>
        <w:t>g</w:t>
      </w:r>
      <w:r w:rsidRPr="00971823">
        <w:rPr>
          <w:rFonts w:ascii="Times New Roman" w:eastAsia="Arial Narrow" w:hAnsi="Times New Roman" w:cs="Times New Roman"/>
          <w:spacing w:val="1"/>
          <w:sz w:val="28"/>
          <w:szCs w:val="28"/>
        </w:rPr>
        <w:t>a</w:t>
      </w:r>
      <w:r w:rsidRPr="00971823">
        <w:rPr>
          <w:rFonts w:ascii="Times New Roman" w:eastAsia="Arial Narrow" w:hAnsi="Times New Roman" w:cs="Times New Roman"/>
          <w:sz w:val="28"/>
          <w:szCs w:val="28"/>
        </w:rPr>
        <w:t>leme</w:t>
      </w:r>
      <w:r w:rsidRPr="00971823">
        <w:rPr>
          <w:rFonts w:ascii="Times New Roman" w:eastAsia="Arial Narrow" w:hAnsi="Times New Roman" w:cs="Times New Roman"/>
          <w:spacing w:val="-1"/>
          <w:sz w:val="28"/>
          <w:szCs w:val="28"/>
        </w:rPr>
        <w:t>n</w:t>
      </w:r>
      <w:r w:rsidRPr="00971823">
        <w:rPr>
          <w:rFonts w:ascii="Times New Roman" w:eastAsia="Arial Narrow" w:hAnsi="Times New Roman" w:cs="Times New Roman"/>
          <w:sz w:val="28"/>
          <w:szCs w:val="28"/>
        </w:rPr>
        <w:t>t</w:t>
      </w:r>
      <w:r w:rsidRPr="00971823">
        <w:rPr>
          <w:rFonts w:ascii="Times New Roman" w:eastAsia="Arial Narrow" w:hAnsi="Times New Roman" w:cs="Times New Roman"/>
          <w:spacing w:val="2"/>
          <w:sz w:val="28"/>
          <w:szCs w:val="28"/>
        </w:rPr>
        <w:t xml:space="preserve"> </w:t>
      </w:r>
      <w:r w:rsidRPr="00971823">
        <w:rPr>
          <w:rFonts w:ascii="Times New Roman" w:eastAsia="Arial Narrow" w:hAnsi="Times New Roman" w:cs="Times New Roman"/>
          <w:spacing w:val="1"/>
          <w:sz w:val="28"/>
          <w:szCs w:val="28"/>
        </w:rPr>
        <w:t>ê</w:t>
      </w:r>
      <w:r w:rsidRPr="00971823">
        <w:rPr>
          <w:rFonts w:ascii="Times New Roman" w:eastAsia="Arial Narrow" w:hAnsi="Times New Roman" w:cs="Times New Roman"/>
          <w:sz w:val="28"/>
          <w:szCs w:val="28"/>
        </w:rPr>
        <w:t>t</w:t>
      </w:r>
      <w:r w:rsidRPr="00971823">
        <w:rPr>
          <w:rFonts w:ascii="Times New Roman" w:eastAsia="Arial Narrow" w:hAnsi="Times New Roman" w:cs="Times New Roman"/>
          <w:spacing w:val="-3"/>
          <w:sz w:val="28"/>
          <w:szCs w:val="28"/>
        </w:rPr>
        <w:t>r</w:t>
      </w:r>
      <w:r w:rsidRPr="00971823">
        <w:rPr>
          <w:rFonts w:ascii="Times New Roman" w:eastAsia="Arial Narrow" w:hAnsi="Times New Roman" w:cs="Times New Roman"/>
          <w:sz w:val="28"/>
          <w:szCs w:val="28"/>
        </w:rPr>
        <w:t>e</w:t>
      </w:r>
      <w:r w:rsidRPr="00971823">
        <w:rPr>
          <w:rFonts w:ascii="Times New Roman" w:eastAsia="Arial Narrow" w:hAnsi="Times New Roman" w:cs="Times New Roman"/>
          <w:spacing w:val="2"/>
          <w:sz w:val="28"/>
          <w:szCs w:val="28"/>
        </w:rPr>
        <w:t xml:space="preserve"> </w:t>
      </w:r>
      <w:r w:rsidRPr="00971823">
        <w:rPr>
          <w:rFonts w:ascii="Times New Roman" w:eastAsia="Arial Narrow" w:hAnsi="Times New Roman" w:cs="Times New Roman"/>
          <w:sz w:val="28"/>
          <w:szCs w:val="28"/>
        </w:rPr>
        <w:t>c</w:t>
      </w:r>
      <w:r w:rsidRPr="00971823">
        <w:rPr>
          <w:rFonts w:ascii="Times New Roman" w:eastAsia="Arial Narrow" w:hAnsi="Times New Roman" w:cs="Times New Roman"/>
          <w:spacing w:val="1"/>
          <w:sz w:val="28"/>
          <w:szCs w:val="28"/>
        </w:rPr>
        <w:t>on</w:t>
      </w:r>
      <w:r w:rsidRPr="00971823">
        <w:rPr>
          <w:rFonts w:ascii="Times New Roman" w:eastAsia="Arial Narrow" w:hAnsi="Times New Roman" w:cs="Times New Roman"/>
          <w:spacing w:val="-2"/>
          <w:sz w:val="28"/>
          <w:szCs w:val="28"/>
        </w:rPr>
        <w:t>s</w:t>
      </w:r>
      <w:r w:rsidRPr="00971823">
        <w:rPr>
          <w:rFonts w:ascii="Times New Roman" w:eastAsia="Arial Narrow" w:hAnsi="Times New Roman" w:cs="Times New Roman"/>
          <w:spacing w:val="1"/>
          <w:sz w:val="28"/>
          <w:szCs w:val="28"/>
        </w:rPr>
        <w:t>u</w:t>
      </w:r>
      <w:r w:rsidRPr="00971823">
        <w:rPr>
          <w:rFonts w:ascii="Times New Roman" w:eastAsia="Arial Narrow" w:hAnsi="Times New Roman" w:cs="Times New Roman"/>
          <w:sz w:val="28"/>
          <w:szCs w:val="28"/>
        </w:rPr>
        <w:t>lté</w:t>
      </w:r>
      <w:r w:rsidRPr="00971823">
        <w:rPr>
          <w:rFonts w:ascii="Times New Roman" w:eastAsia="Arial Narrow" w:hAnsi="Times New Roman" w:cs="Times New Roman"/>
          <w:spacing w:val="5"/>
          <w:sz w:val="28"/>
          <w:szCs w:val="28"/>
        </w:rPr>
        <w:t xml:space="preserve"> </w:t>
      </w:r>
      <w:r w:rsidRPr="00971823">
        <w:rPr>
          <w:rFonts w:ascii="Times New Roman" w:eastAsia="Arial Narrow" w:hAnsi="Times New Roman" w:cs="Times New Roman"/>
          <w:b/>
          <w:spacing w:val="1"/>
          <w:sz w:val="28"/>
          <w:szCs w:val="28"/>
        </w:rPr>
        <w:t>e</w:t>
      </w:r>
      <w:r w:rsidRPr="00971823">
        <w:rPr>
          <w:rFonts w:ascii="Times New Roman" w:eastAsia="Arial Narrow" w:hAnsi="Times New Roman" w:cs="Times New Roman"/>
          <w:b/>
          <w:sz w:val="28"/>
          <w:szCs w:val="28"/>
        </w:rPr>
        <w:t>n</w:t>
      </w:r>
      <w:r w:rsidRPr="00971823">
        <w:rPr>
          <w:rFonts w:ascii="Times New Roman" w:eastAsia="Arial Narrow" w:hAnsi="Times New Roman" w:cs="Times New Roman"/>
          <w:b/>
          <w:spacing w:val="2"/>
          <w:sz w:val="28"/>
          <w:szCs w:val="28"/>
        </w:rPr>
        <w:t xml:space="preserve"> </w:t>
      </w:r>
      <w:r w:rsidRPr="00971823">
        <w:rPr>
          <w:rFonts w:ascii="Times New Roman" w:eastAsia="Arial Narrow" w:hAnsi="Times New Roman" w:cs="Times New Roman"/>
          <w:b/>
          <w:sz w:val="28"/>
          <w:szCs w:val="28"/>
        </w:rPr>
        <w:t>l</w:t>
      </w:r>
      <w:r w:rsidRPr="00971823">
        <w:rPr>
          <w:rFonts w:ascii="Times New Roman" w:eastAsia="Arial Narrow" w:hAnsi="Times New Roman" w:cs="Times New Roman"/>
          <w:b/>
          <w:spacing w:val="1"/>
          <w:sz w:val="28"/>
          <w:szCs w:val="28"/>
        </w:rPr>
        <w:t>i</w:t>
      </w:r>
      <w:r w:rsidRPr="00971823">
        <w:rPr>
          <w:rFonts w:ascii="Times New Roman" w:eastAsia="Arial Narrow" w:hAnsi="Times New Roman" w:cs="Times New Roman"/>
          <w:b/>
          <w:sz w:val="28"/>
          <w:szCs w:val="28"/>
        </w:rPr>
        <w:t>gne</w:t>
      </w:r>
      <w:r w:rsidRPr="00971823">
        <w:rPr>
          <w:rFonts w:ascii="Times New Roman" w:eastAsia="Arial Narrow" w:hAnsi="Times New Roman" w:cs="Times New Roman"/>
          <w:b/>
          <w:spacing w:val="1"/>
          <w:sz w:val="28"/>
          <w:szCs w:val="28"/>
        </w:rPr>
        <w:t xml:space="preserve"> s</w:t>
      </w:r>
      <w:r w:rsidRPr="00971823">
        <w:rPr>
          <w:rFonts w:ascii="Times New Roman" w:eastAsia="Arial Narrow" w:hAnsi="Times New Roman" w:cs="Times New Roman"/>
          <w:b/>
          <w:sz w:val="28"/>
          <w:szCs w:val="28"/>
        </w:rPr>
        <w:t>ur</w:t>
      </w:r>
      <w:r w:rsidRPr="00971823">
        <w:rPr>
          <w:rFonts w:ascii="Times New Roman" w:eastAsia="Arial Narrow" w:hAnsi="Times New Roman" w:cs="Times New Roman"/>
          <w:b/>
          <w:spacing w:val="2"/>
          <w:sz w:val="28"/>
          <w:szCs w:val="28"/>
        </w:rPr>
        <w:t xml:space="preserve"> </w:t>
      </w:r>
      <w:r w:rsidRPr="00971823">
        <w:rPr>
          <w:rFonts w:ascii="Times New Roman" w:eastAsia="Arial Narrow" w:hAnsi="Times New Roman" w:cs="Times New Roman"/>
          <w:b/>
          <w:sz w:val="28"/>
          <w:szCs w:val="28"/>
        </w:rPr>
        <w:t>la</w:t>
      </w:r>
      <w:r w:rsidRPr="00971823">
        <w:rPr>
          <w:rFonts w:ascii="Times New Roman" w:eastAsia="Arial Narrow" w:hAnsi="Times New Roman" w:cs="Times New Roman"/>
          <w:b/>
          <w:spacing w:val="3"/>
          <w:sz w:val="28"/>
          <w:szCs w:val="28"/>
        </w:rPr>
        <w:t xml:space="preserve"> </w:t>
      </w:r>
      <w:r w:rsidRPr="00971823">
        <w:rPr>
          <w:rFonts w:ascii="Times New Roman" w:eastAsia="Arial Narrow" w:hAnsi="Times New Roman" w:cs="Times New Roman"/>
          <w:b/>
          <w:sz w:val="28"/>
          <w:szCs w:val="28"/>
        </w:rPr>
        <w:t>p</w:t>
      </w:r>
      <w:r w:rsidRPr="00971823">
        <w:rPr>
          <w:rFonts w:ascii="Times New Roman" w:eastAsia="Arial Narrow" w:hAnsi="Times New Roman" w:cs="Times New Roman"/>
          <w:b/>
          <w:spacing w:val="-2"/>
          <w:sz w:val="28"/>
          <w:szCs w:val="28"/>
        </w:rPr>
        <w:t>l</w:t>
      </w:r>
      <w:r w:rsidRPr="00971823">
        <w:rPr>
          <w:rFonts w:ascii="Times New Roman" w:eastAsia="Arial Narrow" w:hAnsi="Times New Roman" w:cs="Times New Roman"/>
          <w:b/>
          <w:spacing w:val="1"/>
          <w:sz w:val="28"/>
          <w:szCs w:val="28"/>
        </w:rPr>
        <w:t>a</w:t>
      </w:r>
      <w:r w:rsidRPr="00971823">
        <w:rPr>
          <w:rFonts w:ascii="Times New Roman" w:eastAsia="Arial Narrow" w:hAnsi="Times New Roman" w:cs="Times New Roman"/>
          <w:b/>
          <w:sz w:val="28"/>
          <w:szCs w:val="28"/>
        </w:rPr>
        <w:t>tef</w:t>
      </w:r>
      <w:r w:rsidRPr="00971823">
        <w:rPr>
          <w:rFonts w:ascii="Times New Roman" w:eastAsia="Arial Narrow" w:hAnsi="Times New Roman" w:cs="Times New Roman"/>
          <w:b/>
          <w:spacing w:val="-1"/>
          <w:sz w:val="28"/>
          <w:szCs w:val="28"/>
        </w:rPr>
        <w:t>o</w:t>
      </w:r>
      <w:r w:rsidRPr="00971823">
        <w:rPr>
          <w:rFonts w:ascii="Times New Roman" w:eastAsia="Arial Narrow" w:hAnsi="Times New Roman" w:cs="Times New Roman"/>
          <w:b/>
          <w:sz w:val="28"/>
          <w:szCs w:val="28"/>
        </w:rPr>
        <w:t>rme</w:t>
      </w:r>
      <w:r w:rsidRPr="00971823">
        <w:rPr>
          <w:rFonts w:ascii="Times New Roman" w:eastAsia="Arial Narrow" w:hAnsi="Times New Roman" w:cs="Times New Roman"/>
          <w:b/>
          <w:spacing w:val="1"/>
          <w:sz w:val="28"/>
          <w:szCs w:val="28"/>
        </w:rPr>
        <w:t xml:space="preserve"> </w:t>
      </w:r>
      <w:r w:rsidRPr="00971823">
        <w:rPr>
          <w:rFonts w:ascii="Times New Roman" w:eastAsia="Arial Narrow" w:hAnsi="Times New Roman" w:cs="Times New Roman"/>
          <w:b/>
          <w:sz w:val="28"/>
          <w:szCs w:val="28"/>
        </w:rPr>
        <w:t>COLE</w:t>
      </w:r>
      <w:r w:rsidRPr="00971823">
        <w:rPr>
          <w:rFonts w:ascii="Times New Roman" w:eastAsia="Arial Narrow" w:hAnsi="Times New Roman" w:cs="Times New Roman"/>
          <w:b/>
          <w:spacing w:val="1"/>
          <w:sz w:val="28"/>
          <w:szCs w:val="28"/>
        </w:rPr>
        <w:t>P</w:t>
      </w:r>
      <w:r w:rsidRPr="00971823">
        <w:rPr>
          <w:rFonts w:ascii="Times New Roman" w:eastAsia="Arial Narrow" w:hAnsi="Times New Roman" w:cs="Times New Roman"/>
          <w:b/>
          <w:sz w:val="28"/>
          <w:szCs w:val="28"/>
        </w:rPr>
        <w:t>S</w:t>
      </w:r>
      <w:r w:rsidRPr="00971823">
        <w:rPr>
          <w:rFonts w:ascii="Times New Roman" w:eastAsia="Arial Narrow" w:hAnsi="Times New Roman" w:cs="Times New Roman"/>
          <w:b/>
          <w:spacing w:val="2"/>
          <w:sz w:val="28"/>
          <w:szCs w:val="28"/>
        </w:rPr>
        <w:t xml:space="preserve"> </w:t>
      </w:r>
      <w:r w:rsidRPr="00971823">
        <w:rPr>
          <w:rFonts w:ascii="Times New Roman" w:eastAsia="Arial Narrow" w:hAnsi="Times New Roman" w:cs="Times New Roman"/>
          <w:b/>
          <w:spacing w:val="1"/>
          <w:sz w:val="28"/>
          <w:szCs w:val="28"/>
        </w:rPr>
        <w:t>a</w:t>
      </w:r>
      <w:r w:rsidRPr="00971823">
        <w:rPr>
          <w:rFonts w:ascii="Times New Roman" w:eastAsia="Arial Narrow" w:hAnsi="Times New Roman" w:cs="Times New Roman"/>
          <w:b/>
          <w:spacing w:val="-3"/>
          <w:sz w:val="28"/>
          <w:szCs w:val="28"/>
        </w:rPr>
        <w:t>u</w:t>
      </w:r>
      <w:r w:rsidRPr="00971823">
        <w:rPr>
          <w:rFonts w:ascii="Times New Roman" w:eastAsia="Arial Narrow" w:hAnsi="Times New Roman" w:cs="Times New Roman"/>
          <w:b/>
          <w:sz w:val="28"/>
          <w:szCs w:val="28"/>
        </w:rPr>
        <w:t>x</w:t>
      </w:r>
      <w:r w:rsidRPr="00971823">
        <w:rPr>
          <w:rFonts w:ascii="Times New Roman" w:eastAsia="Arial Narrow" w:hAnsi="Times New Roman" w:cs="Times New Roman"/>
          <w:b/>
          <w:spacing w:val="2"/>
          <w:sz w:val="28"/>
          <w:szCs w:val="28"/>
        </w:rPr>
        <w:t xml:space="preserve"> </w:t>
      </w:r>
      <w:r w:rsidRPr="00971823">
        <w:rPr>
          <w:rFonts w:ascii="Times New Roman" w:eastAsia="Arial Narrow" w:hAnsi="Times New Roman" w:cs="Times New Roman"/>
          <w:b/>
          <w:spacing w:val="1"/>
          <w:sz w:val="28"/>
          <w:szCs w:val="28"/>
        </w:rPr>
        <w:t>a</w:t>
      </w:r>
      <w:r w:rsidRPr="00971823">
        <w:rPr>
          <w:rFonts w:ascii="Times New Roman" w:eastAsia="Arial Narrow" w:hAnsi="Times New Roman" w:cs="Times New Roman"/>
          <w:b/>
          <w:sz w:val="28"/>
          <w:szCs w:val="28"/>
        </w:rPr>
        <w:t>d</w:t>
      </w:r>
      <w:r w:rsidRPr="00971823">
        <w:rPr>
          <w:rFonts w:ascii="Times New Roman" w:eastAsia="Arial Narrow" w:hAnsi="Times New Roman" w:cs="Times New Roman"/>
          <w:b/>
          <w:spacing w:val="-2"/>
          <w:sz w:val="28"/>
          <w:szCs w:val="28"/>
        </w:rPr>
        <w:t>r</w:t>
      </w:r>
      <w:r w:rsidRPr="00971823">
        <w:rPr>
          <w:rFonts w:ascii="Times New Roman" w:eastAsia="Arial Narrow" w:hAnsi="Times New Roman" w:cs="Times New Roman"/>
          <w:b/>
          <w:spacing w:val="1"/>
          <w:sz w:val="28"/>
          <w:szCs w:val="28"/>
        </w:rPr>
        <w:t>e</w:t>
      </w:r>
      <w:r w:rsidRPr="00971823">
        <w:rPr>
          <w:rFonts w:ascii="Times New Roman" w:eastAsia="Arial Narrow" w:hAnsi="Times New Roman" w:cs="Times New Roman"/>
          <w:b/>
          <w:spacing w:val="-1"/>
          <w:sz w:val="28"/>
          <w:szCs w:val="28"/>
        </w:rPr>
        <w:t>s</w:t>
      </w:r>
      <w:r w:rsidRPr="00971823">
        <w:rPr>
          <w:rFonts w:ascii="Times New Roman" w:eastAsia="Arial Narrow" w:hAnsi="Times New Roman" w:cs="Times New Roman"/>
          <w:b/>
          <w:spacing w:val="1"/>
          <w:sz w:val="28"/>
          <w:szCs w:val="28"/>
        </w:rPr>
        <w:t>s</w:t>
      </w:r>
      <w:r w:rsidRPr="00971823">
        <w:rPr>
          <w:rFonts w:ascii="Times New Roman" w:eastAsia="Arial Narrow" w:hAnsi="Times New Roman" w:cs="Times New Roman"/>
          <w:b/>
          <w:spacing w:val="-1"/>
          <w:sz w:val="28"/>
          <w:szCs w:val="28"/>
        </w:rPr>
        <w:t>e</w:t>
      </w:r>
      <w:r w:rsidRPr="00971823">
        <w:rPr>
          <w:rFonts w:ascii="Times New Roman" w:eastAsia="Arial Narrow" w:hAnsi="Times New Roman" w:cs="Times New Roman"/>
          <w:b/>
          <w:sz w:val="28"/>
          <w:szCs w:val="28"/>
        </w:rPr>
        <w:t xml:space="preserve">s </w:t>
      </w:r>
      <w:hyperlink r:id="rId23">
        <w:r w:rsidRPr="00971823">
          <w:rPr>
            <w:rFonts w:ascii="Times New Roman" w:eastAsia="Arial Narrow" w:hAnsi="Times New Roman" w:cs="Times New Roman"/>
            <w:b/>
            <w:sz w:val="28"/>
            <w:szCs w:val="28"/>
            <w:u w:val="single" w:color="000000"/>
          </w:rPr>
          <w:t>h</w:t>
        </w:r>
        <w:r w:rsidRPr="00971823">
          <w:rPr>
            <w:rFonts w:ascii="Times New Roman" w:eastAsia="Arial Narrow" w:hAnsi="Times New Roman" w:cs="Times New Roman"/>
            <w:b/>
            <w:spacing w:val="-1"/>
            <w:sz w:val="28"/>
            <w:szCs w:val="28"/>
            <w:u w:val="single" w:color="000000"/>
          </w:rPr>
          <w:t>t</w:t>
        </w:r>
        <w:r w:rsidRPr="00971823">
          <w:rPr>
            <w:rFonts w:ascii="Times New Roman" w:eastAsia="Arial Narrow" w:hAnsi="Times New Roman" w:cs="Times New Roman"/>
            <w:b/>
            <w:sz w:val="28"/>
            <w:szCs w:val="28"/>
            <w:u w:val="single" w:color="000000"/>
          </w:rPr>
          <w:t>t</w:t>
        </w:r>
        <w:r w:rsidRPr="00971823">
          <w:rPr>
            <w:rFonts w:ascii="Times New Roman" w:eastAsia="Arial Narrow" w:hAnsi="Times New Roman" w:cs="Times New Roman"/>
            <w:b/>
            <w:spacing w:val="-1"/>
            <w:sz w:val="28"/>
            <w:szCs w:val="28"/>
            <w:u w:val="single" w:color="000000"/>
          </w:rPr>
          <w:t>p</w:t>
        </w:r>
        <w:r w:rsidRPr="00971823">
          <w:rPr>
            <w:rFonts w:ascii="Times New Roman" w:eastAsia="Arial Narrow" w:hAnsi="Times New Roman" w:cs="Times New Roman"/>
            <w:b/>
            <w:sz w:val="28"/>
            <w:szCs w:val="28"/>
            <w:u w:val="single" w:color="000000"/>
          </w:rPr>
          <w:t>://ww</w:t>
        </w:r>
        <w:r w:rsidRPr="00971823">
          <w:rPr>
            <w:rFonts w:ascii="Times New Roman" w:eastAsia="Arial Narrow" w:hAnsi="Times New Roman" w:cs="Times New Roman"/>
            <w:b/>
            <w:spacing w:val="1"/>
            <w:sz w:val="28"/>
            <w:szCs w:val="28"/>
            <w:u w:val="single" w:color="000000"/>
          </w:rPr>
          <w:t>w</w:t>
        </w:r>
        <w:r w:rsidRPr="00971823">
          <w:rPr>
            <w:rFonts w:ascii="Times New Roman" w:eastAsia="Arial Narrow" w:hAnsi="Times New Roman" w:cs="Times New Roman"/>
            <w:b/>
            <w:sz w:val="28"/>
            <w:szCs w:val="28"/>
            <w:u w:val="single" w:color="000000"/>
          </w:rPr>
          <w:t>.m</w:t>
        </w:r>
        <w:r w:rsidRPr="00971823">
          <w:rPr>
            <w:rFonts w:ascii="Times New Roman" w:eastAsia="Arial Narrow" w:hAnsi="Times New Roman" w:cs="Times New Roman"/>
            <w:b/>
            <w:spacing w:val="1"/>
            <w:sz w:val="28"/>
            <w:szCs w:val="28"/>
            <w:u w:val="single" w:color="000000"/>
          </w:rPr>
          <w:t>a</w:t>
        </w:r>
        <w:r w:rsidRPr="00971823">
          <w:rPr>
            <w:rFonts w:ascii="Times New Roman" w:eastAsia="Arial Narrow" w:hAnsi="Times New Roman" w:cs="Times New Roman"/>
            <w:b/>
            <w:sz w:val="28"/>
            <w:szCs w:val="28"/>
            <w:u w:val="single" w:color="000000"/>
          </w:rPr>
          <w:t>r</w:t>
        </w:r>
        <w:r w:rsidRPr="00971823">
          <w:rPr>
            <w:rFonts w:ascii="Times New Roman" w:eastAsia="Arial Narrow" w:hAnsi="Times New Roman" w:cs="Times New Roman"/>
            <w:b/>
            <w:spacing w:val="1"/>
            <w:sz w:val="28"/>
            <w:szCs w:val="28"/>
            <w:u w:val="single" w:color="000000"/>
          </w:rPr>
          <w:t>c</w:t>
        </w:r>
        <w:r w:rsidRPr="00971823">
          <w:rPr>
            <w:rFonts w:ascii="Times New Roman" w:eastAsia="Arial Narrow" w:hAnsi="Times New Roman" w:cs="Times New Roman"/>
            <w:b/>
            <w:sz w:val="28"/>
            <w:szCs w:val="28"/>
            <w:u w:val="single" w:color="000000"/>
          </w:rPr>
          <w:t>h</w:t>
        </w:r>
        <w:r w:rsidRPr="00971823">
          <w:rPr>
            <w:rFonts w:ascii="Times New Roman" w:eastAsia="Arial Narrow" w:hAnsi="Times New Roman" w:cs="Times New Roman"/>
            <w:b/>
            <w:spacing w:val="-2"/>
            <w:sz w:val="28"/>
            <w:szCs w:val="28"/>
            <w:u w:val="single" w:color="000000"/>
          </w:rPr>
          <w:t>e</w:t>
        </w:r>
        <w:r w:rsidRPr="00971823">
          <w:rPr>
            <w:rFonts w:ascii="Times New Roman" w:eastAsia="Arial Narrow" w:hAnsi="Times New Roman" w:cs="Times New Roman"/>
            <w:b/>
            <w:spacing w:val="1"/>
            <w:sz w:val="28"/>
            <w:szCs w:val="28"/>
            <w:u w:val="single" w:color="000000"/>
          </w:rPr>
          <w:t>s</w:t>
        </w:r>
        <w:r w:rsidRPr="00971823">
          <w:rPr>
            <w:rFonts w:ascii="Times New Roman" w:eastAsia="Arial Narrow" w:hAnsi="Times New Roman" w:cs="Times New Roman"/>
            <w:b/>
            <w:sz w:val="28"/>
            <w:szCs w:val="28"/>
            <w:u w:val="single" w:color="000000"/>
          </w:rPr>
          <w:t>pu</w:t>
        </w:r>
        <w:r w:rsidRPr="00971823">
          <w:rPr>
            <w:rFonts w:ascii="Times New Roman" w:eastAsia="Arial Narrow" w:hAnsi="Times New Roman" w:cs="Times New Roman"/>
            <w:b/>
            <w:spacing w:val="-1"/>
            <w:sz w:val="28"/>
            <w:szCs w:val="28"/>
            <w:u w:val="single" w:color="000000"/>
          </w:rPr>
          <w:t>b</w:t>
        </w:r>
        <w:r w:rsidRPr="00971823">
          <w:rPr>
            <w:rFonts w:ascii="Times New Roman" w:eastAsia="Arial Narrow" w:hAnsi="Times New Roman" w:cs="Times New Roman"/>
            <w:b/>
            <w:sz w:val="28"/>
            <w:szCs w:val="28"/>
            <w:u w:val="single" w:color="000000"/>
          </w:rPr>
          <w:t>l</w:t>
        </w:r>
        <w:r w:rsidRPr="00971823">
          <w:rPr>
            <w:rFonts w:ascii="Times New Roman" w:eastAsia="Arial Narrow" w:hAnsi="Times New Roman" w:cs="Times New Roman"/>
            <w:b/>
            <w:spacing w:val="1"/>
            <w:sz w:val="28"/>
            <w:szCs w:val="28"/>
            <w:u w:val="single" w:color="000000"/>
          </w:rPr>
          <w:t>i</w:t>
        </w:r>
        <w:r w:rsidRPr="00971823">
          <w:rPr>
            <w:rFonts w:ascii="Times New Roman" w:eastAsia="Arial Narrow" w:hAnsi="Times New Roman" w:cs="Times New Roman"/>
            <w:b/>
            <w:spacing w:val="-1"/>
            <w:sz w:val="28"/>
            <w:szCs w:val="28"/>
            <w:u w:val="single" w:color="000000"/>
          </w:rPr>
          <w:t>c</w:t>
        </w:r>
        <w:r w:rsidRPr="00971823">
          <w:rPr>
            <w:rFonts w:ascii="Times New Roman" w:eastAsia="Arial Narrow" w:hAnsi="Times New Roman" w:cs="Times New Roman"/>
            <w:b/>
            <w:spacing w:val="1"/>
            <w:sz w:val="28"/>
            <w:szCs w:val="28"/>
            <w:u w:val="single" w:color="000000"/>
          </w:rPr>
          <w:t>s</w:t>
        </w:r>
        <w:r w:rsidRPr="00971823">
          <w:rPr>
            <w:rFonts w:ascii="Times New Roman" w:eastAsia="Arial Narrow" w:hAnsi="Times New Roman" w:cs="Times New Roman"/>
            <w:b/>
            <w:sz w:val="28"/>
            <w:szCs w:val="28"/>
            <w:u w:val="single" w:color="000000"/>
          </w:rPr>
          <w:t>.</w:t>
        </w:r>
        <w:r w:rsidRPr="00971823">
          <w:rPr>
            <w:rFonts w:ascii="Times New Roman" w:eastAsia="Arial Narrow" w:hAnsi="Times New Roman" w:cs="Times New Roman"/>
            <w:b/>
            <w:spacing w:val="1"/>
            <w:sz w:val="28"/>
            <w:szCs w:val="28"/>
            <w:u w:val="single" w:color="000000"/>
          </w:rPr>
          <w:t>c</w:t>
        </w:r>
        <w:r w:rsidRPr="00971823">
          <w:rPr>
            <w:rFonts w:ascii="Times New Roman" w:eastAsia="Arial Narrow" w:hAnsi="Times New Roman" w:cs="Times New Roman"/>
            <w:b/>
            <w:sz w:val="28"/>
            <w:szCs w:val="28"/>
            <w:u w:val="single" w:color="000000"/>
          </w:rPr>
          <w:t>m</w:t>
        </w:r>
        <w:r w:rsidRPr="00971823">
          <w:rPr>
            <w:rFonts w:ascii="Times New Roman" w:eastAsia="Arial Narrow" w:hAnsi="Times New Roman" w:cs="Times New Roman"/>
            <w:b/>
            <w:spacing w:val="3"/>
            <w:sz w:val="28"/>
            <w:szCs w:val="28"/>
          </w:rPr>
          <w:t xml:space="preserve"> </w:t>
        </w:r>
        <w:r w:rsidRPr="00971823">
          <w:rPr>
            <w:rFonts w:ascii="Times New Roman" w:eastAsia="Arial Narrow" w:hAnsi="Times New Roman" w:cs="Times New Roman"/>
            <w:b/>
            <w:spacing w:val="1"/>
            <w:sz w:val="28"/>
            <w:szCs w:val="28"/>
          </w:rPr>
          <w:t>e</w:t>
        </w:r>
      </w:hyperlink>
      <w:r w:rsidRPr="00971823">
        <w:rPr>
          <w:rFonts w:ascii="Times New Roman" w:eastAsia="Arial Narrow" w:hAnsi="Times New Roman" w:cs="Times New Roman"/>
          <w:b/>
          <w:sz w:val="28"/>
          <w:szCs w:val="28"/>
        </w:rPr>
        <w:t>t</w:t>
      </w:r>
      <w:r w:rsidRPr="00971823">
        <w:rPr>
          <w:rFonts w:ascii="Times New Roman" w:eastAsia="Arial Narrow" w:hAnsi="Times New Roman" w:cs="Times New Roman"/>
          <w:b/>
          <w:spacing w:val="1"/>
          <w:sz w:val="28"/>
          <w:szCs w:val="28"/>
        </w:rPr>
        <w:t xml:space="preserve"> </w:t>
      </w:r>
      <w:hyperlink r:id="rId24">
        <w:r w:rsidRPr="00971823">
          <w:rPr>
            <w:rFonts w:ascii="Times New Roman" w:eastAsia="Arial Narrow" w:hAnsi="Times New Roman" w:cs="Times New Roman"/>
            <w:b/>
            <w:sz w:val="28"/>
            <w:szCs w:val="28"/>
            <w:u w:val="single" w:color="000000"/>
          </w:rPr>
          <w:t>h</w:t>
        </w:r>
        <w:r w:rsidRPr="00971823">
          <w:rPr>
            <w:rFonts w:ascii="Times New Roman" w:eastAsia="Arial Narrow" w:hAnsi="Times New Roman" w:cs="Times New Roman"/>
            <w:b/>
            <w:spacing w:val="-1"/>
            <w:sz w:val="28"/>
            <w:szCs w:val="28"/>
            <w:u w:val="single" w:color="000000"/>
          </w:rPr>
          <w:t>t</w:t>
        </w:r>
        <w:r w:rsidRPr="00971823">
          <w:rPr>
            <w:rFonts w:ascii="Times New Roman" w:eastAsia="Arial Narrow" w:hAnsi="Times New Roman" w:cs="Times New Roman"/>
            <w:b/>
            <w:sz w:val="28"/>
            <w:szCs w:val="28"/>
            <w:u w:val="single" w:color="000000"/>
          </w:rPr>
          <w:t>t</w:t>
        </w:r>
        <w:r w:rsidRPr="00971823">
          <w:rPr>
            <w:rFonts w:ascii="Times New Roman" w:eastAsia="Arial Narrow" w:hAnsi="Times New Roman" w:cs="Times New Roman"/>
            <w:b/>
            <w:spacing w:val="-1"/>
            <w:sz w:val="28"/>
            <w:szCs w:val="28"/>
            <w:u w:val="single" w:color="000000"/>
          </w:rPr>
          <w:t>p</w:t>
        </w:r>
        <w:r w:rsidRPr="00971823">
          <w:rPr>
            <w:rFonts w:ascii="Times New Roman" w:eastAsia="Arial Narrow" w:hAnsi="Times New Roman" w:cs="Times New Roman"/>
            <w:b/>
            <w:sz w:val="28"/>
            <w:szCs w:val="28"/>
            <w:u w:val="single" w:color="000000"/>
          </w:rPr>
          <w:t>://ww</w:t>
        </w:r>
        <w:r w:rsidRPr="00971823">
          <w:rPr>
            <w:rFonts w:ascii="Times New Roman" w:eastAsia="Arial Narrow" w:hAnsi="Times New Roman" w:cs="Times New Roman"/>
            <w:b/>
            <w:spacing w:val="1"/>
            <w:sz w:val="28"/>
            <w:szCs w:val="28"/>
            <w:u w:val="single" w:color="000000"/>
          </w:rPr>
          <w:t>w</w:t>
        </w:r>
        <w:r w:rsidRPr="00971823">
          <w:rPr>
            <w:rFonts w:ascii="Times New Roman" w:eastAsia="Arial Narrow" w:hAnsi="Times New Roman" w:cs="Times New Roman"/>
            <w:b/>
            <w:sz w:val="28"/>
            <w:szCs w:val="28"/>
            <w:u w:val="single" w:color="000000"/>
          </w:rPr>
          <w:t>.publi</w:t>
        </w:r>
        <w:r w:rsidRPr="00971823">
          <w:rPr>
            <w:rFonts w:ascii="Times New Roman" w:eastAsia="Arial Narrow" w:hAnsi="Times New Roman" w:cs="Times New Roman"/>
            <w:b/>
            <w:spacing w:val="1"/>
            <w:sz w:val="28"/>
            <w:szCs w:val="28"/>
            <w:u w:val="single" w:color="000000"/>
          </w:rPr>
          <w:t>cc</w:t>
        </w:r>
        <w:r w:rsidRPr="00971823">
          <w:rPr>
            <w:rFonts w:ascii="Times New Roman" w:eastAsia="Arial Narrow" w:hAnsi="Times New Roman" w:cs="Times New Roman"/>
            <w:b/>
            <w:sz w:val="28"/>
            <w:szCs w:val="28"/>
            <w:u w:val="single" w:color="000000"/>
          </w:rPr>
          <w:t>on</w:t>
        </w:r>
        <w:r w:rsidRPr="00971823">
          <w:rPr>
            <w:rFonts w:ascii="Times New Roman" w:eastAsia="Arial Narrow" w:hAnsi="Times New Roman" w:cs="Times New Roman"/>
            <w:b/>
            <w:spacing w:val="-1"/>
            <w:sz w:val="28"/>
            <w:szCs w:val="28"/>
            <w:u w:val="single" w:color="000000"/>
          </w:rPr>
          <w:t>t</w:t>
        </w:r>
        <w:r w:rsidRPr="00971823">
          <w:rPr>
            <w:rFonts w:ascii="Times New Roman" w:eastAsia="Arial Narrow" w:hAnsi="Times New Roman" w:cs="Times New Roman"/>
            <w:b/>
            <w:sz w:val="28"/>
            <w:szCs w:val="28"/>
            <w:u w:val="single" w:color="000000"/>
          </w:rPr>
          <w:t>r</w:t>
        </w:r>
        <w:r w:rsidRPr="00971823">
          <w:rPr>
            <w:rFonts w:ascii="Times New Roman" w:eastAsia="Arial Narrow" w:hAnsi="Times New Roman" w:cs="Times New Roman"/>
            <w:b/>
            <w:spacing w:val="-1"/>
            <w:sz w:val="28"/>
            <w:szCs w:val="28"/>
            <w:u w:val="single" w:color="000000"/>
          </w:rPr>
          <w:t>a</w:t>
        </w:r>
        <w:r w:rsidRPr="00971823">
          <w:rPr>
            <w:rFonts w:ascii="Times New Roman" w:eastAsia="Arial Narrow" w:hAnsi="Times New Roman" w:cs="Times New Roman"/>
            <w:b/>
            <w:spacing w:val="1"/>
            <w:sz w:val="28"/>
            <w:szCs w:val="28"/>
            <w:u w:val="single" w:color="000000"/>
          </w:rPr>
          <w:t>c</w:t>
        </w:r>
        <w:r w:rsidRPr="00971823">
          <w:rPr>
            <w:rFonts w:ascii="Times New Roman" w:eastAsia="Arial Narrow" w:hAnsi="Times New Roman" w:cs="Times New Roman"/>
            <w:b/>
            <w:sz w:val="28"/>
            <w:szCs w:val="28"/>
            <w:u w:val="single" w:color="000000"/>
          </w:rPr>
          <w:t>ts.</w:t>
        </w:r>
        <w:r w:rsidRPr="00971823">
          <w:rPr>
            <w:rFonts w:ascii="Times New Roman" w:eastAsia="Arial Narrow" w:hAnsi="Times New Roman" w:cs="Times New Roman"/>
            <w:b/>
            <w:spacing w:val="1"/>
            <w:sz w:val="28"/>
            <w:szCs w:val="28"/>
            <w:u w:val="single" w:color="000000"/>
          </w:rPr>
          <w:t>c</w:t>
        </w:r>
        <w:r w:rsidRPr="00971823">
          <w:rPr>
            <w:rFonts w:ascii="Times New Roman" w:eastAsia="Arial Narrow" w:hAnsi="Times New Roman" w:cs="Times New Roman"/>
            <w:b/>
            <w:sz w:val="28"/>
            <w:szCs w:val="28"/>
            <w:u w:val="single" w:color="000000"/>
          </w:rPr>
          <w:t>m</w:t>
        </w:r>
        <w:r w:rsidRPr="00971823">
          <w:rPr>
            <w:rFonts w:ascii="Times New Roman" w:eastAsia="Arial Narrow" w:hAnsi="Times New Roman" w:cs="Times New Roman"/>
            <w:b/>
            <w:spacing w:val="2"/>
            <w:sz w:val="28"/>
            <w:szCs w:val="28"/>
          </w:rPr>
          <w:t xml:space="preserve"> </w:t>
        </w:r>
        <w:r w:rsidRPr="00971823">
          <w:rPr>
            <w:rFonts w:ascii="Times New Roman" w:eastAsia="Arial Narrow" w:hAnsi="Times New Roman" w:cs="Times New Roman"/>
            <w:sz w:val="28"/>
            <w:szCs w:val="28"/>
          </w:rPr>
          <w:t>s</w:t>
        </w:r>
      </w:hyperlink>
      <w:r w:rsidRPr="00971823">
        <w:rPr>
          <w:rFonts w:ascii="Times New Roman" w:eastAsia="Arial Narrow" w:hAnsi="Times New Roman" w:cs="Times New Roman"/>
          <w:spacing w:val="1"/>
          <w:sz w:val="28"/>
          <w:szCs w:val="28"/>
        </w:rPr>
        <w:t>u</w:t>
      </w:r>
      <w:r w:rsidRPr="00971823">
        <w:rPr>
          <w:rFonts w:ascii="Times New Roman" w:eastAsia="Arial Narrow" w:hAnsi="Times New Roman" w:cs="Times New Roman"/>
          <w:sz w:val="28"/>
          <w:szCs w:val="28"/>
        </w:rPr>
        <w:t>r</w:t>
      </w:r>
      <w:r w:rsidRPr="00971823">
        <w:rPr>
          <w:rFonts w:ascii="Times New Roman" w:eastAsia="Arial Narrow" w:hAnsi="Times New Roman" w:cs="Times New Roman"/>
          <w:spacing w:val="1"/>
          <w:sz w:val="28"/>
          <w:szCs w:val="28"/>
        </w:rPr>
        <w:t xml:space="preserve"> </w:t>
      </w:r>
      <w:r w:rsidRPr="00971823">
        <w:rPr>
          <w:rFonts w:ascii="Times New Roman" w:eastAsia="Arial Narrow" w:hAnsi="Times New Roman" w:cs="Times New Roman"/>
          <w:sz w:val="28"/>
          <w:szCs w:val="28"/>
        </w:rPr>
        <w:t>le site</w:t>
      </w:r>
      <w:r w:rsidRPr="00971823">
        <w:rPr>
          <w:rFonts w:ascii="Times New Roman" w:eastAsia="Arial Narrow" w:hAnsi="Times New Roman" w:cs="Times New Roman"/>
          <w:spacing w:val="2"/>
          <w:sz w:val="28"/>
          <w:szCs w:val="28"/>
        </w:rPr>
        <w:t xml:space="preserve"> </w:t>
      </w:r>
      <w:r w:rsidRPr="00971823">
        <w:rPr>
          <w:rFonts w:ascii="Times New Roman" w:eastAsia="Arial Narrow" w:hAnsi="Times New Roman" w:cs="Times New Roman"/>
          <w:sz w:val="28"/>
          <w:szCs w:val="28"/>
        </w:rPr>
        <w:t>in</w:t>
      </w:r>
      <w:r w:rsidRPr="00971823">
        <w:rPr>
          <w:rFonts w:ascii="Times New Roman" w:eastAsia="Arial Narrow" w:hAnsi="Times New Roman" w:cs="Times New Roman"/>
          <w:spacing w:val="1"/>
          <w:sz w:val="28"/>
          <w:szCs w:val="28"/>
        </w:rPr>
        <w:t>te</w:t>
      </w:r>
      <w:r w:rsidRPr="00971823">
        <w:rPr>
          <w:rFonts w:ascii="Times New Roman" w:eastAsia="Arial Narrow" w:hAnsi="Times New Roman" w:cs="Times New Roman"/>
          <w:sz w:val="28"/>
          <w:szCs w:val="28"/>
        </w:rPr>
        <w:t>r</w:t>
      </w:r>
      <w:r w:rsidRPr="00971823">
        <w:rPr>
          <w:rFonts w:ascii="Times New Roman" w:eastAsia="Arial Narrow" w:hAnsi="Times New Roman" w:cs="Times New Roman"/>
          <w:spacing w:val="-2"/>
          <w:sz w:val="28"/>
          <w:szCs w:val="28"/>
        </w:rPr>
        <w:t>n</w:t>
      </w:r>
      <w:r w:rsidRPr="00971823">
        <w:rPr>
          <w:rFonts w:ascii="Times New Roman" w:eastAsia="Arial Narrow" w:hAnsi="Times New Roman" w:cs="Times New Roman"/>
          <w:spacing w:val="1"/>
          <w:sz w:val="28"/>
          <w:szCs w:val="28"/>
        </w:rPr>
        <w:t>e</w:t>
      </w:r>
      <w:r w:rsidRPr="00971823">
        <w:rPr>
          <w:rFonts w:ascii="Times New Roman" w:eastAsia="Arial Narrow" w:hAnsi="Times New Roman" w:cs="Times New Roman"/>
          <w:sz w:val="28"/>
          <w:szCs w:val="28"/>
        </w:rPr>
        <w:t xml:space="preserve">t </w:t>
      </w:r>
      <w:r w:rsidRPr="00971823">
        <w:rPr>
          <w:rFonts w:ascii="Times New Roman" w:eastAsia="Arial Narrow" w:hAnsi="Times New Roman" w:cs="Times New Roman"/>
          <w:spacing w:val="1"/>
          <w:sz w:val="28"/>
          <w:szCs w:val="28"/>
        </w:rPr>
        <w:t>d</w:t>
      </w:r>
      <w:r w:rsidRPr="00971823">
        <w:rPr>
          <w:rFonts w:ascii="Times New Roman" w:eastAsia="Arial Narrow" w:hAnsi="Times New Roman" w:cs="Times New Roman"/>
          <w:sz w:val="28"/>
          <w:szCs w:val="28"/>
        </w:rPr>
        <w:t>e</w:t>
      </w:r>
      <w:r w:rsidRPr="00971823">
        <w:rPr>
          <w:rFonts w:ascii="Times New Roman" w:eastAsia="Arial Narrow" w:hAnsi="Times New Roman" w:cs="Times New Roman"/>
          <w:spacing w:val="2"/>
          <w:sz w:val="28"/>
          <w:szCs w:val="28"/>
        </w:rPr>
        <w:t xml:space="preserve"> </w:t>
      </w:r>
      <w:r w:rsidRPr="00971823">
        <w:rPr>
          <w:rFonts w:ascii="Times New Roman" w:eastAsia="Arial Narrow" w:hAnsi="Times New Roman" w:cs="Times New Roman"/>
          <w:sz w:val="28"/>
          <w:szCs w:val="28"/>
        </w:rPr>
        <w:t>l</w:t>
      </w:r>
      <w:r w:rsidRPr="00971823">
        <w:rPr>
          <w:rFonts w:ascii="Times New Roman" w:eastAsia="Arial Narrow" w:hAnsi="Times New Roman" w:cs="Times New Roman"/>
          <w:spacing w:val="-2"/>
          <w:sz w:val="28"/>
          <w:szCs w:val="28"/>
        </w:rPr>
        <w:t>'</w:t>
      </w:r>
      <w:r w:rsidRPr="00971823">
        <w:rPr>
          <w:rFonts w:ascii="Times New Roman" w:eastAsia="Arial Narrow" w:hAnsi="Times New Roman" w:cs="Times New Roman"/>
          <w:spacing w:val="1"/>
          <w:sz w:val="28"/>
          <w:szCs w:val="28"/>
        </w:rPr>
        <w:t>A</w:t>
      </w:r>
      <w:r w:rsidRPr="00971823">
        <w:rPr>
          <w:rFonts w:ascii="Times New Roman" w:eastAsia="Arial Narrow" w:hAnsi="Times New Roman" w:cs="Times New Roman"/>
          <w:sz w:val="28"/>
          <w:szCs w:val="28"/>
        </w:rPr>
        <w:t>R</w:t>
      </w:r>
      <w:r w:rsidRPr="00971823">
        <w:rPr>
          <w:rFonts w:ascii="Times New Roman" w:eastAsia="Arial Narrow" w:hAnsi="Times New Roman" w:cs="Times New Roman"/>
          <w:spacing w:val="-4"/>
          <w:sz w:val="28"/>
          <w:szCs w:val="28"/>
        </w:rPr>
        <w:t>M</w:t>
      </w:r>
      <w:r w:rsidRPr="00971823">
        <w:rPr>
          <w:rFonts w:ascii="Times New Roman" w:eastAsia="Arial Narrow" w:hAnsi="Times New Roman" w:cs="Times New Roman"/>
          <w:sz w:val="28"/>
          <w:szCs w:val="28"/>
        </w:rPr>
        <w:t>P (</w:t>
      </w:r>
      <w:hyperlink r:id="rId25">
        <w:r w:rsidRPr="00971823">
          <w:rPr>
            <w:rFonts w:ascii="Times New Roman" w:eastAsia="Arial Narrow" w:hAnsi="Times New Roman" w:cs="Times New Roman"/>
            <w:sz w:val="28"/>
            <w:szCs w:val="28"/>
            <w:u w:val="single" w:color="000000"/>
          </w:rPr>
          <w:t>w</w:t>
        </w:r>
        <w:r w:rsidRPr="00971823">
          <w:rPr>
            <w:rFonts w:ascii="Times New Roman" w:eastAsia="Arial Narrow" w:hAnsi="Times New Roman" w:cs="Times New Roman"/>
            <w:spacing w:val="-1"/>
            <w:sz w:val="28"/>
            <w:szCs w:val="28"/>
            <w:u w:val="single" w:color="000000"/>
          </w:rPr>
          <w:t>w</w:t>
        </w:r>
        <w:r w:rsidRPr="00971823">
          <w:rPr>
            <w:rFonts w:ascii="Times New Roman" w:eastAsia="Arial Narrow" w:hAnsi="Times New Roman" w:cs="Times New Roman"/>
            <w:sz w:val="28"/>
            <w:szCs w:val="28"/>
            <w:u w:val="single" w:color="000000"/>
          </w:rPr>
          <w:t>w.</w:t>
        </w:r>
        <w:r w:rsidRPr="00971823">
          <w:rPr>
            <w:rFonts w:ascii="Times New Roman" w:eastAsia="Arial Narrow" w:hAnsi="Times New Roman" w:cs="Times New Roman"/>
            <w:spacing w:val="1"/>
            <w:sz w:val="28"/>
            <w:szCs w:val="28"/>
            <w:u w:val="single" w:color="000000"/>
          </w:rPr>
          <w:t>a</w:t>
        </w:r>
        <w:r w:rsidRPr="00971823">
          <w:rPr>
            <w:rFonts w:ascii="Times New Roman" w:eastAsia="Arial Narrow" w:hAnsi="Times New Roman" w:cs="Times New Roman"/>
            <w:sz w:val="28"/>
            <w:szCs w:val="28"/>
            <w:u w:val="single" w:color="000000"/>
          </w:rPr>
          <w:t>r</w:t>
        </w:r>
        <w:r w:rsidRPr="00971823">
          <w:rPr>
            <w:rFonts w:ascii="Times New Roman" w:eastAsia="Arial Narrow" w:hAnsi="Times New Roman" w:cs="Times New Roman"/>
            <w:spacing w:val="-1"/>
            <w:sz w:val="28"/>
            <w:szCs w:val="28"/>
            <w:u w:val="single" w:color="000000"/>
          </w:rPr>
          <w:t>m</w:t>
        </w:r>
        <w:r w:rsidRPr="00971823">
          <w:rPr>
            <w:rFonts w:ascii="Times New Roman" w:eastAsia="Arial Narrow" w:hAnsi="Times New Roman" w:cs="Times New Roman"/>
            <w:spacing w:val="1"/>
            <w:sz w:val="28"/>
            <w:szCs w:val="28"/>
            <w:u w:val="single" w:color="000000"/>
          </w:rPr>
          <w:t>p</w:t>
        </w:r>
        <w:r w:rsidRPr="00971823">
          <w:rPr>
            <w:rFonts w:ascii="Times New Roman" w:eastAsia="Arial Narrow" w:hAnsi="Times New Roman" w:cs="Times New Roman"/>
            <w:sz w:val="28"/>
            <w:szCs w:val="28"/>
            <w:u w:val="single" w:color="000000"/>
          </w:rPr>
          <w:t>.cm</w:t>
        </w:r>
        <w:r w:rsidRPr="00971823">
          <w:rPr>
            <w:rFonts w:ascii="Times New Roman" w:eastAsia="Arial Narrow" w:hAnsi="Times New Roman" w:cs="Times New Roman"/>
            <w:sz w:val="28"/>
            <w:szCs w:val="28"/>
          </w:rPr>
          <w:t>)</w:t>
        </w:r>
      </w:hyperlink>
      <w:r w:rsidRPr="00971823">
        <w:rPr>
          <w:rFonts w:ascii="Times New Roman" w:eastAsia="Arial Narrow" w:hAnsi="Times New Roman" w:cs="Times New Roman"/>
          <w:sz w:val="28"/>
          <w:szCs w:val="28"/>
        </w:rPr>
        <w:t>.</w:t>
      </w:r>
    </w:p>
    <w:p w:rsidR="00F82D22" w:rsidRPr="00971823" w:rsidRDefault="00F82D22" w:rsidP="00966B17">
      <w:pPr>
        <w:pStyle w:val="Paragraphedeliste"/>
        <w:numPr>
          <w:ilvl w:val="0"/>
          <w:numId w:val="2"/>
        </w:numPr>
        <w:tabs>
          <w:tab w:val="left" w:pos="4253"/>
        </w:tabs>
        <w:jc w:val="both"/>
        <w:rPr>
          <w:b/>
          <w:bCs/>
          <w:sz w:val="28"/>
          <w:szCs w:val="22"/>
        </w:rPr>
      </w:pPr>
      <w:r w:rsidRPr="00971823">
        <w:rPr>
          <w:b/>
          <w:bCs/>
          <w:sz w:val="28"/>
          <w:szCs w:val="22"/>
          <w:u w:val="single"/>
        </w:rPr>
        <w:t xml:space="preserve">Acquisition du Dossier d’Appel </w:t>
      </w:r>
      <w:r w:rsidR="003740A9" w:rsidRPr="00971823">
        <w:rPr>
          <w:b/>
          <w:bCs/>
          <w:sz w:val="28"/>
          <w:szCs w:val="22"/>
          <w:u w:val="single"/>
        </w:rPr>
        <w:t>d’Offres</w:t>
      </w:r>
      <w:r w:rsidR="003740A9" w:rsidRPr="00971823">
        <w:rPr>
          <w:b/>
          <w:bCs/>
          <w:sz w:val="28"/>
          <w:szCs w:val="22"/>
        </w:rPr>
        <w:t xml:space="preserve"> :</w:t>
      </w:r>
    </w:p>
    <w:p w:rsidR="009C14DC" w:rsidRPr="00971823" w:rsidRDefault="009C14DC" w:rsidP="009C14DC">
      <w:pPr>
        <w:tabs>
          <w:tab w:val="left" w:pos="426"/>
          <w:tab w:val="left" w:pos="4253"/>
        </w:tabs>
        <w:spacing w:after="0" w:line="240" w:lineRule="auto"/>
        <w:jc w:val="both"/>
        <w:rPr>
          <w:rFonts w:ascii="Times New Roman" w:hAnsi="Times New Roman" w:cs="Times New Roman"/>
          <w:sz w:val="28"/>
        </w:rPr>
      </w:pPr>
      <w:r w:rsidRPr="00971823">
        <w:rPr>
          <w:rFonts w:ascii="Times New Roman" w:hAnsi="Times New Roman" w:cs="Times New Roman"/>
          <w:sz w:val="28"/>
        </w:rPr>
        <w:t>La version physique du dossier d’appel d’offres peut être obtenue au Service Interne de Gestion Administrative des Marchés Publics (SIGAMP) de la préfecture d’Ebolowa, numéro de porte…, dès publication du présent avis, contre versement d’une somme non remboursable des frais d’achat du DAO de cinquante mille (50 000) francs CFA Francs CFA, payable à la Trésorerie Générale d’Ebolowa.</w:t>
      </w:r>
    </w:p>
    <w:p w:rsidR="009C14DC" w:rsidRPr="00971823" w:rsidRDefault="009C14DC" w:rsidP="009C14DC">
      <w:pPr>
        <w:tabs>
          <w:tab w:val="left" w:pos="426"/>
          <w:tab w:val="left" w:pos="4253"/>
        </w:tabs>
        <w:spacing w:after="0" w:line="240" w:lineRule="auto"/>
        <w:jc w:val="both"/>
        <w:rPr>
          <w:rFonts w:ascii="Times New Roman" w:hAnsi="Times New Roman" w:cs="Times New Roman"/>
          <w:sz w:val="28"/>
        </w:rPr>
      </w:pPr>
    </w:p>
    <w:p w:rsidR="00EB0E68" w:rsidRPr="00971823" w:rsidRDefault="009C14DC" w:rsidP="009C14DC">
      <w:pPr>
        <w:tabs>
          <w:tab w:val="left" w:pos="426"/>
          <w:tab w:val="left" w:pos="4253"/>
        </w:tabs>
        <w:spacing w:after="0" w:line="240" w:lineRule="auto"/>
        <w:jc w:val="both"/>
        <w:rPr>
          <w:rFonts w:ascii="Times New Roman" w:hAnsi="Times New Roman" w:cs="Times New Roman"/>
          <w:sz w:val="24"/>
        </w:rPr>
      </w:pPr>
      <w:r w:rsidRPr="00971823">
        <w:rPr>
          <w:rFonts w:ascii="Times New Roman" w:hAnsi="Times New Roman" w:cs="Times New Roman"/>
          <w:sz w:val="28"/>
        </w:rPr>
        <w:t>Il est également possible d’obtenir la version électronique du dossier par téléchargement gratuit aux adresses sus indiquées pour la version électronique. Toutefois, la soumission par voie physique ou électronique est conditionnée par le paiement des frais d’achat du DAO.</w:t>
      </w:r>
    </w:p>
    <w:p w:rsidR="00040545" w:rsidRPr="00CA37D0" w:rsidRDefault="00040545" w:rsidP="00040545">
      <w:pPr>
        <w:pStyle w:val="Paragraphedeliste"/>
        <w:numPr>
          <w:ilvl w:val="0"/>
          <w:numId w:val="2"/>
        </w:numPr>
        <w:ind w:right="7073"/>
        <w:jc w:val="both"/>
        <w:rPr>
          <w:rFonts w:eastAsia="Arial Narrow"/>
          <w:sz w:val="28"/>
          <w:szCs w:val="28"/>
          <w:u w:val="single"/>
        </w:rPr>
      </w:pPr>
      <w:r w:rsidRPr="00CA37D0">
        <w:rPr>
          <w:rFonts w:eastAsia="Arial Narrow"/>
          <w:b/>
          <w:sz w:val="28"/>
          <w:szCs w:val="28"/>
          <w:u w:val="single"/>
        </w:rPr>
        <w:t xml:space="preserve">. </w:t>
      </w:r>
      <w:r w:rsidRPr="00CA37D0">
        <w:rPr>
          <w:rFonts w:eastAsia="Arial Narrow"/>
          <w:b/>
          <w:spacing w:val="42"/>
          <w:sz w:val="28"/>
          <w:szCs w:val="28"/>
          <w:u w:val="single"/>
        </w:rPr>
        <w:t xml:space="preserve"> </w:t>
      </w:r>
      <w:r w:rsidRPr="00CA37D0">
        <w:rPr>
          <w:rFonts w:eastAsia="Arial Narrow"/>
          <w:b/>
          <w:sz w:val="28"/>
          <w:szCs w:val="28"/>
          <w:u w:val="single"/>
        </w:rPr>
        <w:t>M</w:t>
      </w:r>
      <w:r w:rsidRPr="00CA37D0">
        <w:rPr>
          <w:rFonts w:eastAsia="Arial Narrow"/>
          <w:b/>
          <w:spacing w:val="1"/>
          <w:sz w:val="28"/>
          <w:szCs w:val="28"/>
          <w:u w:val="single"/>
        </w:rPr>
        <w:t>od</w:t>
      </w:r>
      <w:r w:rsidRPr="00CA37D0">
        <w:rPr>
          <w:rFonts w:eastAsia="Arial Narrow"/>
          <w:b/>
          <w:sz w:val="28"/>
          <w:szCs w:val="28"/>
          <w:u w:val="single"/>
        </w:rPr>
        <w:t>e</w:t>
      </w:r>
      <w:r w:rsidRPr="00CA37D0">
        <w:rPr>
          <w:rFonts w:eastAsia="Arial Narrow"/>
          <w:b/>
          <w:spacing w:val="-3"/>
          <w:sz w:val="28"/>
          <w:szCs w:val="28"/>
          <w:u w:val="single"/>
        </w:rPr>
        <w:t xml:space="preserve"> </w:t>
      </w:r>
      <w:r w:rsidRPr="00CA37D0">
        <w:rPr>
          <w:rFonts w:eastAsia="Arial Narrow"/>
          <w:b/>
          <w:spacing w:val="1"/>
          <w:sz w:val="28"/>
          <w:szCs w:val="28"/>
          <w:u w:val="single"/>
        </w:rPr>
        <w:t>d</w:t>
      </w:r>
      <w:r w:rsidRPr="00CA37D0">
        <w:rPr>
          <w:rFonts w:eastAsia="Arial Narrow"/>
          <w:b/>
          <w:sz w:val="28"/>
          <w:szCs w:val="28"/>
          <w:u w:val="single"/>
        </w:rPr>
        <w:t>e</w:t>
      </w:r>
      <w:r w:rsidRPr="00CA37D0">
        <w:rPr>
          <w:rFonts w:eastAsia="Arial Narrow"/>
          <w:b/>
          <w:spacing w:val="-1"/>
          <w:sz w:val="28"/>
          <w:szCs w:val="28"/>
          <w:u w:val="single"/>
        </w:rPr>
        <w:t xml:space="preserve"> </w:t>
      </w:r>
      <w:r w:rsidRPr="00CA37D0">
        <w:rPr>
          <w:rFonts w:eastAsia="Arial Narrow"/>
          <w:b/>
          <w:spacing w:val="-3"/>
          <w:sz w:val="28"/>
          <w:szCs w:val="28"/>
          <w:u w:val="single"/>
        </w:rPr>
        <w:t>s</w:t>
      </w:r>
      <w:r w:rsidRPr="00CA37D0">
        <w:rPr>
          <w:rFonts w:eastAsia="Arial Narrow"/>
          <w:b/>
          <w:spacing w:val="1"/>
          <w:sz w:val="28"/>
          <w:szCs w:val="28"/>
          <w:u w:val="single"/>
        </w:rPr>
        <w:t>ou</w:t>
      </w:r>
      <w:r w:rsidRPr="00CA37D0">
        <w:rPr>
          <w:rFonts w:eastAsia="Arial Narrow"/>
          <w:b/>
          <w:spacing w:val="-3"/>
          <w:sz w:val="28"/>
          <w:szCs w:val="28"/>
          <w:u w:val="single"/>
        </w:rPr>
        <w:t>m</w:t>
      </w:r>
      <w:r w:rsidRPr="00CA37D0">
        <w:rPr>
          <w:rFonts w:eastAsia="Arial Narrow"/>
          <w:b/>
          <w:sz w:val="28"/>
          <w:szCs w:val="28"/>
          <w:u w:val="single"/>
        </w:rPr>
        <w:t>is</w:t>
      </w:r>
      <w:r w:rsidRPr="00CA37D0">
        <w:rPr>
          <w:rFonts w:eastAsia="Arial Narrow"/>
          <w:b/>
          <w:spacing w:val="-1"/>
          <w:sz w:val="28"/>
          <w:szCs w:val="28"/>
          <w:u w:val="single"/>
        </w:rPr>
        <w:t>s</w:t>
      </w:r>
      <w:r w:rsidRPr="00CA37D0">
        <w:rPr>
          <w:rFonts w:eastAsia="Arial Narrow"/>
          <w:b/>
          <w:sz w:val="28"/>
          <w:szCs w:val="28"/>
          <w:u w:val="single"/>
        </w:rPr>
        <w:t>ion</w:t>
      </w:r>
    </w:p>
    <w:p w:rsidR="00040545" w:rsidRPr="00040545" w:rsidRDefault="00040545" w:rsidP="00CA37D0">
      <w:pPr>
        <w:pStyle w:val="Paragraphedeliste"/>
        <w:spacing w:line="280" w:lineRule="exact"/>
        <w:rPr>
          <w:sz w:val="28"/>
          <w:szCs w:val="28"/>
        </w:rPr>
      </w:pPr>
    </w:p>
    <w:p w:rsidR="00040545" w:rsidRPr="00961F58" w:rsidRDefault="00040545" w:rsidP="00CA37D0">
      <w:pPr>
        <w:pStyle w:val="Paragraphedeliste"/>
        <w:ind w:right="71"/>
        <w:jc w:val="both"/>
        <w:rPr>
          <w:rFonts w:eastAsia="Arial Narrow"/>
          <w:color w:val="C0504D" w:themeColor="accent2"/>
          <w:sz w:val="28"/>
          <w:szCs w:val="28"/>
          <w:u w:val="single"/>
        </w:rPr>
      </w:pPr>
      <w:r w:rsidRPr="00961F58">
        <w:rPr>
          <w:rFonts w:eastAsia="Arial Narrow"/>
          <w:color w:val="C0504D" w:themeColor="accent2"/>
          <w:spacing w:val="1"/>
          <w:sz w:val="28"/>
          <w:szCs w:val="28"/>
          <w:u w:val="single"/>
        </w:rPr>
        <w:t>L</w:t>
      </w:r>
      <w:r w:rsidRPr="00961F58">
        <w:rPr>
          <w:rFonts w:eastAsia="Arial Narrow"/>
          <w:color w:val="C0504D" w:themeColor="accent2"/>
          <w:sz w:val="28"/>
          <w:szCs w:val="28"/>
          <w:u w:val="single"/>
        </w:rPr>
        <w:t>e</w:t>
      </w:r>
      <w:r w:rsidRPr="00961F58">
        <w:rPr>
          <w:rFonts w:eastAsia="Arial Narrow"/>
          <w:color w:val="C0504D" w:themeColor="accent2"/>
          <w:spacing w:val="3"/>
          <w:sz w:val="28"/>
          <w:szCs w:val="28"/>
          <w:u w:val="single"/>
        </w:rPr>
        <w:t xml:space="preserve"> </w:t>
      </w:r>
      <w:r w:rsidRPr="00961F58">
        <w:rPr>
          <w:rFonts w:eastAsia="Arial Narrow"/>
          <w:color w:val="C0504D" w:themeColor="accent2"/>
          <w:spacing w:val="-1"/>
          <w:sz w:val="28"/>
          <w:szCs w:val="28"/>
          <w:u w:val="single"/>
        </w:rPr>
        <w:t>m</w:t>
      </w:r>
      <w:r w:rsidRPr="00961F58">
        <w:rPr>
          <w:rFonts w:eastAsia="Arial Narrow"/>
          <w:color w:val="C0504D" w:themeColor="accent2"/>
          <w:spacing w:val="1"/>
          <w:sz w:val="28"/>
          <w:szCs w:val="28"/>
          <w:u w:val="single"/>
        </w:rPr>
        <w:t>o</w:t>
      </w:r>
      <w:r w:rsidRPr="00961F58">
        <w:rPr>
          <w:rFonts w:eastAsia="Arial Narrow"/>
          <w:color w:val="C0504D" w:themeColor="accent2"/>
          <w:spacing w:val="-1"/>
          <w:sz w:val="28"/>
          <w:szCs w:val="28"/>
          <w:u w:val="single"/>
        </w:rPr>
        <w:t>d</w:t>
      </w:r>
      <w:r w:rsidRPr="00961F58">
        <w:rPr>
          <w:rFonts w:eastAsia="Arial Narrow"/>
          <w:color w:val="C0504D" w:themeColor="accent2"/>
          <w:sz w:val="28"/>
          <w:szCs w:val="28"/>
          <w:u w:val="single"/>
        </w:rPr>
        <w:t>e</w:t>
      </w:r>
      <w:r w:rsidRPr="00961F58">
        <w:rPr>
          <w:rFonts w:eastAsia="Arial Narrow"/>
          <w:color w:val="C0504D" w:themeColor="accent2"/>
          <w:spacing w:val="3"/>
          <w:sz w:val="28"/>
          <w:szCs w:val="28"/>
          <w:u w:val="single"/>
        </w:rPr>
        <w:t xml:space="preserve"> </w:t>
      </w:r>
      <w:r w:rsidRPr="00961F58">
        <w:rPr>
          <w:rFonts w:eastAsia="Arial Narrow"/>
          <w:color w:val="C0504D" w:themeColor="accent2"/>
          <w:spacing w:val="-1"/>
          <w:sz w:val="28"/>
          <w:szCs w:val="28"/>
          <w:u w:val="single"/>
        </w:rPr>
        <w:t>d</w:t>
      </w:r>
      <w:r w:rsidRPr="00961F58">
        <w:rPr>
          <w:rFonts w:eastAsia="Arial Narrow"/>
          <w:color w:val="C0504D" w:themeColor="accent2"/>
          <w:sz w:val="28"/>
          <w:szCs w:val="28"/>
          <w:u w:val="single"/>
        </w:rPr>
        <w:t>e</w:t>
      </w:r>
      <w:r w:rsidRPr="00961F58">
        <w:rPr>
          <w:rFonts w:eastAsia="Arial Narrow"/>
          <w:color w:val="C0504D" w:themeColor="accent2"/>
          <w:spacing w:val="3"/>
          <w:sz w:val="28"/>
          <w:szCs w:val="28"/>
          <w:u w:val="single"/>
        </w:rPr>
        <w:t xml:space="preserve"> </w:t>
      </w:r>
      <w:r w:rsidRPr="00961F58">
        <w:rPr>
          <w:rFonts w:eastAsia="Arial Narrow"/>
          <w:color w:val="C0504D" w:themeColor="accent2"/>
          <w:sz w:val="28"/>
          <w:szCs w:val="28"/>
          <w:u w:val="single"/>
        </w:rPr>
        <w:t>s</w:t>
      </w:r>
      <w:r w:rsidRPr="00961F58">
        <w:rPr>
          <w:rFonts w:eastAsia="Arial Narrow"/>
          <w:color w:val="C0504D" w:themeColor="accent2"/>
          <w:spacing w:val="-1"/>
          <w:sz w:val="28"/>
          <w:szCs w:val="28"/>
          <w:u w:val="single"/>
        </w:rPr>
        <w:t>o</w:t>
      </w:r>
      <w:r w:rsidRPr="00961F58">
        <w:rPr>
          <w:rFonts w:eastAsia="Arial Narrow"/>
          <w:color w:val="C0504D" w:themeColor="accent2"/>
          <w:spacing w:val="1"/>
          <w:sz w:val="28"/>
          <w:szCs w:val="28"/>
          <w:u w:val="single"/>
        </w:rPr>
        <w:t>u</w:t>
      </w:r>
      <w:r w:rsidRPr="00961F58">
        <w:rPr>
          <w:rFonts w:eastAsia="Arial Narrow"/>
          <w:color w:val="C0504D" w:themeColor="accent2"/>
          <w:spacing w:val="-1"/>
          <w:sz w:val="28"/>
          <w:szCs w:val="28"/>
          <w:u w:val="single"/>
        </w:rPr>
        <w:t>m</w:t>
      </w:r>
      <w:r w:rsidRPr="00961F58">
        <w:rPr>
          <w:rFonts w:eastAsia="Arial Narrow"/>
          <w:color w:val="C0504D" w:themeColor="accent2"/>
          <w:sz w:val="28"/>
          <w:szCs w:val="28"/>
          <w:u w:val="single"/>
        </w:rPr>
        <w:t>iss</w:t>
      </w:r>
      <w:r w:rsidRPr="00961F58">
        <w:rPr>
          <w:rFonts w:eastAsia="Arial Narrow"/>
          <w:color w:val="C0504D" w:themeColor="accent2"/>
          <w:spacing w:val="-1"/>
          <w:sz w:val="28"/>
          <w:szCs w:val="28"/>
          <w:u w:val="single"/>
        </w:rPr>
        <w:t>i</w:t>
      </w:r>
      <w:r w:rsidRPr="00961F58">
        <w:rPr>
          <w:rFonts w:eastAsia="Arial Narrow"/>
          <w:color w:val="C0504D" w:themeColor="accent2"/>
          <w:spacing w:val="1"/>
          <w:sz w:val="28"/>
          <w:szCs w:val="28"/>
          <w:u w:val="single"/>
        </w:rPr>
        <w:t>o</w:t>
      </w:r>
      <w:r w:rsidRPr="00961F58">
        <w:rPr>
          <w:rFonts w:eastAsia="Arial Narrow"/>
          <w:color w:val="C0504D" w:themeColor="accent2"/>
          <w:sz w:val="28"/>
          <w:szCs w:val="28"/>
          <w:u w:val="single"/>
        </w:rPr>
        <w:t>n</w:t>
      </w:r>
      <w:r w:rsidRPr="00961F58">
        <w:rPr>
          <w:rFonts w:eastAsia="Arial Narrow"/>
          <w:color w:val="C0504D" w:themeColor="accent2"/>
          <w:spacing w:val="3"/>
          <w:sz w:val="28"/>
          <w:szCs w:val="28"/>
          <w:u w:val="single"/>
        </w:rPr>
        <w:t xml:space="preserve"> </w:t>
      </w:r>
      <w:r w:rsidRPr="00961F58">
        <w:rPr>
          <w:rFonts w:eastAsia="Arial Narrow"/>
          <w:color w:val="C0504D" w:themeColor="accent2"/>
          <w:sz w:val="28"/>
          <w:szCs w:val="28"/>
          <w:u w:val="single"/>
        </w:rPr>
        <w:t>r</w:t>
      </w:r>
      <w:r w:rsidRPr="00961F58">
        <w:rPr>
          <w:rFonts w:eastAsia="Arial Narrow"/>
          <w:color w:val="C0504D" w:themeColor="accent2"/>
          <w:spacing w:val="-2"/>
          <w:sz w:val="28"/>
          <w:szCs w:val="28"/>
          <w:u w:val="single"/>
        </w:rPr>
        <w:t>e</w:t>
      </w:r>
      <w:r w:rsidRPr="00961F58">
        <w:rPr>
          <w:rFonts w:eastAsia="Arial Narrow"/>
          <w:color w:val="C0504D" w:themeColor="accent2"/>
          <w:sz w:val="28"/>
          <w:szCs w:val="28"/>
          <w:u w:val="single"/>
        </w:rPr>
        <w:t>t</w:t>
      </w:r>
      <w:r w:rsidRPr="00961F58">
        <w:rPr>
          <w:rFonts w:eastAsia="Arial Narrow"/>
          <w:color w:val="C0504D" w:themeColor="accent2"/>
          <w:spacing w:val="1"/>
          <w:sz w:val="28"/>
          <w:szCs w:val="28"/>
          <w:u w:val="single"/>
        </w:rPr>
        <w:t>en</w:t>
      </w:r>
      <w:r w:rsidRPr="00961F58">
        <w:rPr>
          <w:rFonts w:eastAsia="Arial Narrow"/>
          <w:color w:val="C0504D" w:themeColor="accent2"/>
          <w:sz w:val="28"/>
          <w:szCs w:val="28"/>
          <w:u w:val="single"/>
        </w:rPr>
        <w:t>u</w:t>
      </w:r>
      <w:r w:rsidRPr="00961F58">
        <w:rPr>
          <w:rFonts w:eastAsia="Arial Narrow"/>
          <w:color w:val="C0504D" w:themeColor="accent2"/>
          <w:spacing w:val="1"/>
          <w:sz w:val="28"/>
          <w:szCs w:val="28"/>
          <w:u w:val="single"/>
        </w:rPr>
        <w:t xml:space="preserve"> p</w:t>
      </w:r>
      <w:r w:rsidRPr="00961F58">
        <w:rPr>
          <w:rFonts w:eastAsia="Arial Narrow"/>
          <w:color w:val="C0504D" w:themeColor="accent2"/>
          <w:spacing w:val="-1"/>
          <w:sz w:val="28"/>
          <w:szCs w:val="28"/>
          <w:u w:val="single"/>
        </w:rPr>
        <w:t>o</w:t>
      </w:r>
      <w:r w:rsidRPr="00961F58">
        <w:rPr>
          <w:rFonts w:eastAsia="Arial Narrow"/>
          <w:color w:val="C0504D" w:themeColor="accent2"/>
          <w:spacing w:val="1"/>
          <w:sz w:val="28"/>
          <w:szCs w:val="28"/>
          <w:u w:val="single"/>
        </w:rPr>
        <w:t>u</w:t>
      </w:r>
      <w:r w:rsidRPr="00961F58">
        <w:rPr>
          <w:rFonts w:eastAsia="Arial Narrow"/>
          <w:color w:val="C0504D" w:themeColor="accent2"/>
          <w:sz w:val="28"/>
          <w:szCs w:val="28"/>
          <w:u w:val="single"/>
        </w:rPr>
        <w:t>r</w:t>
      </w:r>
      <w:r w:rsidRPr="00961F58">
        <w:rPr>
          <w:rFonts w:eastAsia="Arial Narrow"/>
          <w:color w:val="C0504D" w:themeColor="accent2"/>
          <w:spacing w:val="2"/>
          <w:sz w:val="28"/>
          <w:szCs w:val="28"/>
          <w:u w:val="single"/>
        </w:rPr>
        <w:t xml:space="preserve"> </w:t>
      </w:r>
      <w:r w:rsidRPr="00961F58">
        <w:rPr>
          <w:rFonts w:eastAsia="Arial Narrow"/>
          <w:color w:val="C0504D" w:themeColor="accent2"/>
          <w:sz w:val="28"/>
          <w:szCs w:val="28"/>
          <w:u w:val="single"/>
        </w:rPr>
        <w:t>c</w:t>
      </w:r>
      <w:r w:rsidRPr="00961F58">
        <w:rPr>
          <w:rFonts w:eastAsia="Arial Narrow"/>
          <w:color w:val="C0504D" w:themeColor="accent2"/>
          <w:spacing w:val="1"/>
          <w:sz w:val="28"/>
          <w:szCs w:val="28"/>
          <w:u w:val="single"/>
        </w:rPr>
        <w:t>e</w:t>
      </w:r>
      <w:r w:rsidRPr="00961F58">
        <w:rPr>
          <w:rFonts w:eastAsia="Arial Narrow"/>
          <w:color w:val="C0504D" w:themeColor="accent2"/>
          <w:sz w:val="28"/>
          <w:szCs w:val="28"/>
          <w:u w:val="single"/>
        </w:rPr>
        <w:t>t</w:t>
      </w:r>
      <w:r w:rsidRPr="00961F58">
        <w:rPr>
          <w:rFonts w:eastAsia="Arial Narrow"/>
          <w:color w:val="C0504D" w:themeColor="accent2"/>
          <w:spacing w:val="-1"/>
          <w:sz w:val="28"/>
          <w:szCs w:val="28"/>
          <w:u w:val="single"/>
        </w:rPr>
        <w:t>t</w:t>
      </w:r>
      <w:r w:rsidRPr="00961F58">
        <w:rPr>
          <w:rFonts w:eastAsia="Arial Narrow"/>
          <w:color w:val="C0504D" w:themeColor="accent2"/>
          <w:sz w:val="28"/>
          <w:szCs w:val="28"/>
          <w:u w:val="single"/>
        </w:rPr>
        <w:t>e</w:t>
      </w:r>
      <w:r w:rsidRPr="00961F58">
        <w:rPr>
          <w:rFonts w:eastAsia="Arial Narrow"/>
          <w:color w:val="C0504D" w:themeColor="accent2"/>
          <w:spacing w:val="3"/>
          <w:sz w:val="28"/>
          <w:szCs w:val="28"/>
          <w:u w:val="single"/>
        </w:rPr>
        <w:t xml:space="preserve"> </w:t>
      </w:r>
      <w:r w:rsidRPr="00961F58">
        <w:rPr>
          <w:rFonts w:eastAsia="Arial Narrow"/>
          <w:color w:val="C0504D" w:themeColor="accent2"/>
          <w:sz w:val="28"/>
          <w:szCs w:val="28"/>
          <w:u w:val="single"/>
        </w:rPr>
        <w:t>c</w:t>
      </w:r>
      <w:r w:rsidRPr="00961F58">
        <w:rPr>
          <w:rFonts w:eastAsia="Arial Narrow"/>
          <w:color w:val="C0504D" w:themeColor="accent2"/>
          <w:spacing w:val="-1"/>
          <w:sz w:val="28"/>
          <w:szCs w:val="28"/>
          <w:u w:val="single"/>
        </w:rPr>
        <w:t>o</w:t>
      </w:r>
      <w:r w:rsidRPr="00961F58">
        <w:rPr>
          <w:rFonts w:eastAsia="Arial Narrow"/>
          <w:color w:val="C0504D" w:themeColor="accent2"/>
          <w:spacing w:val="1"/>
          <w:sz w:val="28"/>
          <w:szCs w:val="28"/>
          <w:u w:val="single"/>
        </w:rPr>
        <w:t>n</w:t>
      </w:r>
      <w:r w:rsidRPr="00961F58">
        <w:rPr>
          <w:rFonts w:eastAsia="Arial Narrow"/>
          <w:color w:val="C0504D" w:themeColor="accent2"/>
          <w:sz w:val="28"/>
          <w:szCs w:val="28"/>
          <w:u w:val="single"/>
        </w:rPr>
        <w:t>s</w:t>
      </w:r>
      <w:r w:rsidRPr="00961F58">
        <w:rPr>
          <w:rFonts w:eastAsia="Arial Narrow"/>
          <w:color w:val="C0504D" w:themeColor="accent2"/>
          <w:spacing w:val="1"/>
          <w:sz w:val="28"/>
          <w:szCs w:val="28"/>
          <w:u w:val="single"/>
        </w:rPr>
        <w:t>u</w:t>
      </w:r>
      <w:r w:rsidRPr="00961F58">
        <w:rPr>
          <w:rFonts w:eastAsia="Arial Narrow"/>
          <w:color w:val="C0504D" w:themeColor="accent2"/>
          <w:sz w:val="28"/>
          <w:szCs w:val="28"/>
          <w:u w:val="single"/>
        </w:rPr>
        <w:t>lt</w:t>
      </w:r>
      <w:r w:rsidRPr="00961F58">
        <w:rPr>
          <w:rFonts w:eastAsia="Arial Narrow"/>
          <w:color w:val="C0504D" w:themeColor="accent2"/>
          <w:spacing w:val="1"/>
          <w:sz w:val="28"/>
          <w:szCs w:val="28"/>
          <w:u w:val="single"/>
        </w:rPr>
        <w:t>a</w:t>
      </w:r>
      <w:r w:rsidRPr="00961F58">
        <w:rPr>
          <w:rFonts w:eastAsia="Arial Narrow"/>
          <w:color w:val="C0504D" w:themeColor="accent2"/>
          <w:sz w:val="28"/>
          <w:szCs w:val="28"/>
          <w:u w:val="single"/>
        </w:rPr>
        <w:t>t</w:t>
      </w:r>
      <w:r w:rsidRPr="00961F58">
        <w:rPr>
          <w:rFonts w:eastAsia="Arial Narrow"/>
          <w:color w:val="C0504D" w:themeColor="accent2"/>
          <w:spacing w:val="-2"/>
          <w:sz w:val="28"/>
          <w:szCs w:val="28"/>
          <w:u w:val="single"/>
        </w:rPr>
        <w:t>i</w:t>
      </w:r>
      <w:r w:rsidRPr="00961F58">
        <w:rPr>
          <w:rFonts w:eastAsia="Arial Narrow"/>
          <w:color w:val="C0504D" w:themeColor="accent2"/>
          <w:spacing w:val="-1"/>
          <w:sz w:val="28"/>
          <w:szCs w:val="28"/>
          <w:u w:val="single"/>
        </w:rPr>
        <w:t>o</w:t>
      </w:r>
      <w:r w:rsidRPr="00961F58">
        <w:rPr>
          <w:rFonts w:eastAsia="Arial Narrow"/>
          <w:color w:val="C0504D" w:themeColor="accent2"/>
          <w:sz w:val="28"/>
          <w:szCs w:val="28"/>
          <w:u w:val="single"/>
        </w:rPr>
        <w:t>n</w:t>
      </w:r>
      <w:r w:rsidRPr="00961F58">
        <w:rPr>
          <w:rFonts w:eastAsia="Arial Narrow"/>
          <w:color w:val="C0504D" w:themeColor="accent2"/>
          <w:spacing w:val="3"/>
          <w:sz w:val="28"/>
          <w:szCs w:val="28"/>
          <w:u w:val="single"/>
        </w:rPr>
        <w:t xml:space="preserve"> </w:t>
      </w:r>
      <w:r w:rsidRPr="00961F58">
        <w:rPr>
          <w:rFonts w:eastAsia="Arial Narrow"/>
          <w:color w:val="C0504D" w:themeColor="accent2"/>
          <w:spacing w:val="1"/>
          <w:sz w:val="28"/>
          <w:szCs w:val="28"/>
          <w:u w:val="single"/>
        </w:rPr>
        <w:t>e</w:t>
      </w:r>
      <w:r w:rsidRPr="00961F58">
        <w:rPr>
          <w:rFonts w:eastAsia="Arial Narrow"/>
          <w:color w:val="C0504D" w:themeColor="accent2"/>
          <w:sz w:val="28"/>
          <w:szCs w:val="28"/>
          <w:u w:val="single"/>
        </w:rPr>
        <w:t>st</w:t>
      </w:r>
      <w:r w:rsidRPr="00961F58">
        <w:rPr>
          <w:rFonts w:eastAsia="Arial Narrow"/>
          <w:i/>
          <w:color w:val="C0504D" w:themeColor="accent2"/>
          <w:spacing w:val="-1"/>
          <w:sz w:val="28"/>
          <w:szCs w:val="28"/>
          <w:u w:val="single"/>
        </w:rPr>
        <w:t xml:space="preserve"> </w:t>
      </w:r>
      <w:r w:rsidRPr="00961F58">
        <w:rPr>
          <w:rFonts w:eastAsia="Arial Narrow"/>
          <w:i/>
          <w:color w:val="C0504D" w:themeColor="accent2"/>
          <w:spacing w:val="1"/>
          <w:sz w:val="28"/>
          <w:szCs w:val="28"/>
          <w:u w:val="single"/>
        </w:rPr>
        <w:t>e</w:t>
      </w:r>
      <w:r w:rsidRPr="00961F58">
        <w:rPr>
          <w:rFonts w:eastAsia="Arial Narrow"/>
          <w:i/>
          <w:color w:val="C0504D" w:themeColor="accent2"/>
          <w:sz w:val="28"/>
          <w:szCs w:val="28"/>
          <w:u w:val="single"/>
        </w:rPr>
        <w:t>n</w:t>
      </w:r>
      <w:r w:rsidRPr="00961F58">
        <w:rPr>
          <w:rFonts w:eastAsia="Arial Narrow"/>
          <w:i/>
          <w:color w:val="C0504D" w:themeColor="accent2"/>
          <w:spacing w:val="1"/>
          <w:sz w:val="28"/>
          <w:szCs w:val="28"/>
          <w:u w:val="single"/>
        </w:rPr>
        <w:t xml:space="preserve"> </w:t>
      </w:r>
      <w:r w:rsidRPr="00961F58">
        <w:rPr>
          <w:rFonts w:eastAsia="Arial Narrow"/>
          <w:i/>
          <w:color w:val="C0504D" w:themeColor="accent2"/>
          <w:sz w:val="28"/>
          <w:szCs w:val="28"/>
          <w:u w:val="single"/>
        </w:rPr>
        <w:t>lig</w:t>
      </w:r>
      <w:r w:rsidRPr="00961F58">
        <w:rPr>
          <w:rFonts w:eastAsia="Arial Narrow"/>
          <w:i/>
          <w:color w:val="C0504D" w:themeColor="accent2"/>
          <w:spacing w:val="-1"/>
          <w:sz w:val="28"/>
          <w:szCs w:val="28"/>
          <w:u w:val="single"/>
        </w:rPr>
        <w:t>n</w:t>
      </w:r>
      <w:r w:rsidRPr="00961F58">
        <w:rPr>
          <w:rFonts w:eastAsia="Arial Narrow"/>
          <w:i/>
          <w:color w:val="C0504D" w:themeColor="accent2"/>
          <w:sz w:val="28"/>
          <w:szCs w:val="28"/>
          <w:u w:val="single"/>
        </w:rPr>
        <w:t>e</w:t>
      </w:r>
      <w:r w:rsidRPr="00961F58">
        <w:rPr>
          <w:rFonts w:eastAsia="Arial Narrow"/>
          <w:color w:val="C0504D" w:themeColor="accent2"/>
          <w:sz w:val="28"/>
          <w:szCs w:val="28"/>
          <w:u w:val="single"/>
        </w:rPr>
        <w:t>.</w:t>
      </w:r>
    </w:p>
    <w:p w:rsidR="00040545" w:rsidRPr="00CA37D0" w:rsidRDefault="00040545" w:rsidP="00CA37D0">
      <w:pPr>
        <w:pStyle w:val="Paragraphedeliste"/>
        <w:spacing w:before="16"/>
        <w:ind w:right="81"/>
        <w:jc w:val="both"/>
        <w:rPr>
          <w:rFonts w:eastAsia="Arial Narrow"/>
          <w:sz w:val="28"/>
          <w:szCs w:val="28"/>
        </w:rPr>
      </w:pPr>
      <w:r w:rsidRPr="00CA37D0">
        <w:rPr>
          <w:rFonts w:eastAsia="Arial Narrow"/>
          <w:sz w:val="28"/>
          <w:szCs w:val="28"/>
        </w:rPr>
        <w:t>To</w:t>
      </w:r>
      <w:r w:rsidRPr="00CA37D0">
        <w:rPr>
          <w:rFonts w:eastAsia="Arial Narrow"/>
          <w:spacing w:val="1"/>
          <w:sz w:val="28"/>
          <w:szCs w:val="28"/>
        </w:rPr>
        <w:t>u</w:t>
      </w:r>
      <w:r w:rsidRPr="00CA37D0">
        <w:rPr>
          <w:rFonts w:eastAsia="Arial Narrow"/>
          <w:sz w:val="28"/>
          <w:szCs w:val="28"/>
        </w:rPr>
        <w:t>t</w:t>
      </w:r>
      <w:r w:rsidRPr="00CA37D0">
        <w:rPr>
          <w:rFonts w:eastAsia="Arial Narrow"/>
          <w:spacing w:val="1"/>
          <w:sz w:val="28"/>
          <w:szCs w:val="28"/>
        </w:rPr>
        <w:t>e</w:t>
      </w:r>
      <w:r w:rsidRPr="00CA37D0">
        <w:rPr>
          <w:rFonts w:eastAsia="Arial Narrow"/>
          <w:spacing w:val="-2"/>
          <w:sz w:val="28"/>
          <w:szCs w:val="28"/>
        </w:rPr>
        <w:t>f</w:t>
      </w:r>
      <w:r w:rsidRPr="00CA37D0">
        <w:rPr>
          <w:rFonts w:eastAsia="Arial Narrow"/>
          <w:spacing w:val="1"/>
          <w:sz w:val="28"/>
          <w:szCs w:val="28"/>
        </w:rPr>
        <w:t>o</w:t>
      </w:r>
      <w:r w:rsidRPr="00CA37D0">
        <w:rPr>
          <w:rFonts w:eastAsia="Arial Narrow"/>
          <w:sz w:val="28"/>
          <w:szCs w:val="28"/>
        </w:rPr>
        <w:t>is,</w:t>
      </w:r>
      <w:r w:rsidRPr="00CA37D0">
        <w:rPr>
          <w:rFonts w:eastAsia="Arial Narrow"/>
          <w:spacing w:val="4"/>
          <w:sz w:val="28"/>
          <w:szCs w:val="28"/>
        </w:rPr>
        <w:t xml:space="preserve"> </w:t>
      </w:r>
      <w:r w:rsidRPr="00CA37D0">
        <w:rPr>
          <w:rFonts w:eastAsia="Arial Narrow"/>
          <w:spacing w:val="-1"/>
          <w:sz w:val="28"/>
          <w:szCs w:val="28"/>
        </w:rPr>
        <w:t>u</w:t>
      </w:r>
      <w:r w:rsidRPr="00CA37D0">
        <w:rPr>
          <w:rFonts w:eastAsia="Arial Narrow"/>
          <w:sz w:val="28"/>
          <w:szCs w:val="28"/>
        </w:rPr>
        <w:t>n</w:t>
      </w:r>
      <w:r w:rsidRPr="00CA37D0">
        <w:rPr>
          <w:rFonts w:eastAsia="Arial Narrow"/>
          <w:spacing w:val="5"/>
          <w:sz w:val="28"/>
          <w:szCs w:val="28"/>
        </w:rPr>
        <w:t xml:space="preserve"> </w:t>
      </w:r>
      <w:r w:rsidRPr="00CA37D0">
        <w:rPr>
          <w:rFonts w:eastAsia="Arial Narrow"/>
          <w:sz w:val="28"/>
          <w:szCs w:val="28"/>
        </w:rPr>
        <w:t>s</w:t>
      </w:r>
      <w:r w:rsidRPr="00CA37D0">
        <w:rPr>
          <w:rFonts w:eastAsia="Arial Narrow"/>
          <w:spacing w:val="1"/>
          <w:sz w:val="28"/>
          <w:szCs w:val="28"/>
        </w:rPr>
        <w:t>ou</w:t>
      </w:r>
      <w:r w:rsidRPr="00CA37D0">
        <w:rPr>
          <w:rFonts w:eastAsia="Arial Narrow"/>
          <w:spacing w:val="-1"/>
          <w:sz w:val="28"/>
          <w:szCs w:val="28"/>
        </w:rPr>
        <w:t>m</w:t>
      </w:r>
      <w:r w:rsidRPr="00CA37D0">
        <w:rPr>
          <w:rFonts w:eastAsia="Arial Narrow"/>
          <w:sz w:val="28"/>
          <w:szCs w:val="28"/>
        </w:rPr>
        <w:t>iss</w:t>
      </w:r>
      <w:r w:rsidRPr="00CA37D0">
        <w:rPr>
          <w:rFonts w:eastAsia="Arial Narrow"/>
          <w:spacing w:val="-1"/>
          <w:sz w:val="28"/>
          <w:szCs w:val="28"/>
        </w:rPr>
        <w:t>i</w:t>
      </w:r>
      <w:r w:rsidRPr="00CA37D0">
        <w:rPr>
          <w:rFonts w:eastAsia="Arial Narrow"/>
          <w:spacing w:val="1"/>
          <w:sz w:val="28"/>
          <w:szCs w:val="28"/>
        </w:rPr>
        <w:t>o</w:t>
      </w:r>
      <w:r w:rsidRPr="00CA37D0">
        <w:rPr>
          <w:rFonts w:eastAsia="Arial Narrow"/>
          <w:spacing w:val="-1"/>
          <w:sz w:val="28"/>
          <w:szCs w:val="28"/>
        </w:rPr>
        <w:t>n</w:t>
      </w:r>
      <w:r w:rsidRPr="00CA37D0">
        <w:rPr>
          <w:rFonts w:eastAsia="Arial Narrow"/>
          <w:spacing w:val="1"/>
          <w:sz w:val="28"/>
          <w:szCs w:val="28"/>
        </w:rPr>
        <w:t>na</w:t>
      </w:r>
      <w:r w:rsidRPr="00CA37D0">
        <w:rPr>
          <w:rFonts w:eastAsia="Arial Narrow"/>
          <w:sz w:val="28"/>
          <w:szCs w:val="28"/>
        </w:rPr>
        <w:t>i</w:t>
      </w:r>
      <w:r w:rsidRPr="00CA37D0">
        <w:rPr>
          <w:rFonts w:eastAsia="Arial Narrow"/>
          <w:spacing w:val="-1"/>
          <w:sz w:val="28"/>
          <w:szCs w:val="28"/>
        </w:rPr>
        <w:t>r</w:t>
      </w:r>
      <w:r w:rsidRPr="00CA37D0">
        <w:rPr>
          <w:rFonts w:eastAsia="Arial Narrow"/>
          <w:sz w:val="28"/>
          <w:szCs w:val="28"/>
        </w:rPr>
        <w:t>e</w:t>
      </w:r>
      <w:r w:rsidRPr="00CA37D0">
        <w:rPr>
          <w:rFonts w:eastAsia="Arial Narrow"/>
          <w:spacing w:val="3"/>
          <w:sz w:val="28"/>
          <w:szCs w:val="28"/>
        </w:rPr>
        <w:t xml:space="preserve"> </w:t>
      </w:r>
      <w:r w:rsidRPr="00CA37D0">
        <w:rPr>
          <w:rFonts w:eastAsia="Arial Narrow"/>
          <w:spacing w:val="1"/>
          <w:sz w:val="28"/>
          <w:szCs w:val="28"/>
        </w:rPr>
        <w:t>n</w:t>
      </w:r>
      <w:r w:rsidRPr="00CA37D0">
        <w:rPr>
          <w:rFonts w:eastAsia="Arial Narrow"/>
          <w:sz w:val="28"/>
          <w:szCs w:val="28"/>
        </w:rPr>
        <w:t>e</w:t>
      </w:r>
      <w:r w:rsidRPr="00CA37D0">
        <w:rPr>
          <w:rFonts w:eastAsia="Arial Narrow"/>
          <w:spacing w:val="5"/>
          <w:sz w:val="28"/>
          <w:szCs w:val="28"/>
        </w:rPr>
        <w:t xml:space="preserve"> </w:t>
      </w:r>
      <w:r w:rsidRPr="00CA37D0">
        <w:rPr>
          <w:rFonts w:eastAsia="Arial Narrow"/>
          <w:spacing w:val="-1"/>
          <w:sz w:val="28"/>
          <w:szCs w:val="28"/>
        </w:rPr>
        <w:t>p</w:t>
      </w:r>
      <w:r w:rsidRPr="00CA37D0">
        <w:rPr>
          <w:rFonts w:eastAsia="Arial Narrow"/>
          <w:spacing w:val="1"/>
          <w:sz w:val="28"/>
          <w:szCs w:val="28"/>
        </w:rPr>
        <w:t>eu</w:t>
      </w:r>
      <w:r w:rsidRPr="00CA37D0">
        <w:rPr>
          <w:rFonts w:eastAsia="Arial Narrow"/>
          <w:sz w:val="28"/>
          <w:szCs w:val="28"/>
        </w:rPr>
        <w:t xml:space="preserve">t </w:t>
      </w:r>
      <w:r w:rsidRPr="00CA37D0">
        <w:rPr>
          <w:rFonts w:eastAsia="Arial Narrow"/>
          <w:spacing w:val="1"/>
          <w:sz w:val="28"/>
          <w:szCs w:val="28"/>
        </w:rPr>
        <w:t>u</w:t>
      </w:r>
      <w:r w:rsidRPr="00CA37D0">
        <w:rPr>
          <w:rFonts w:eastAsia="Arial Narrow"/>
          <w:sz w:val="28"/>
          <w:szCs w:val="28"/>
        </w:rPr>
        <w:t>til</w:t>
      </w:r>
      <w:r w:rsidRPr="00CA37D0">
        <w:rPr>
          <w:rFonts w:eastAsia="Arial Narrow"/>
          <w:spacing w:val="-1"/>
          <w:sz w:val="28"/>
          <w:szCs w:val="28"/>
        </w:rPr>
        <w:t>i</w:t>
      </w:r>
      <w:r w:rsidRPr="00CA37D0">
        <w:rPr>
          <w:rFonts w:eastAsia="Arial Narrow"/>
          <w:sz w:val="28"/>
          <w:szCs w:val="28"/>
        </w:rPr>
        <w:t>s</w:t>
      </w:r>
      <w:r w:rsidRPr="00CA37D0">
        <w:rPr>
          <w:rFonts w:eastAsia="Arial Narrow"/>
          <w:spacing w:val="1"/>
          <w:sz w:val="28"/>
          <w:szCs w:val="28"/>
        </w:rPr>
        <w:t>e</w:t>
      </w:r>
      <w:r w:rsidRPr="00CA37D0">
        <w:rPr>
          <w:rFonts w:eastAsia="Arial Narrow"/>
          <w:sz w:val="28"/>
          <w:szCs w:val="28"/>
        </w:rPr>
        <w:t>r</w:t>
      </w:r>
      <w:r w:rsidRPr="00CA37D0">
        <w:rPr>
          <w:rFonts w:eastAsia="Arial Narrow"/>
          <w:spacing w:val="4"/>
          <w:sz w:val="28"/>
          <w:szCs w:val="28"/>
        </w:rPr>
        <w:t xml:space="preserve"> </w:t>
      </w:r>
      <w:r w:rsidRPr="00CA37D0">
        <w:rPr>
          <w:rFonts w:eastAsia="Arial Narrow"/>
          <w:sz w:val="28"/>
          <w:szCs w:val="28"/>
        </w:rPr>
        <w:t>à</w:t>
      </w:r>
      <w:r w:rsidRPr="00CA37D0">
        <w:rPr>
          <w:rFonts w:eastAsia="Arial Narrow"/>
          <w:spacing w:val="5"/>
          <w:sz w:val="28"/>
          <w:szCs w:val="28"/>
        </w:rPr>
        <w:t xml:space="preserve"> </w:t>
      </w:r>
      <w:r w:rsidRPr="00CA37D0">
        <w:rPr>
          <w:rFonts w:eastAsia="Arial Narrow"/>
          <w:sz w:val="28"/>
          <w:szCs w:val="28"/>
        </w:rPr>
        <w:t>la</w:t>
      </w:r>
      <w:r w:rsidRPr="00CA37D0">
        <w:rPr>
          <w:rFonts w:eastAsia="Arial Narrow"/>
          <w:spacing w:val="5"/>
          <w:sz w:val="28"/>
          <w:szCs w:val="28"/>
        </w:rPr>
        <w:t xml:space="preserve"> </w:t>
      </w:r>
      <w:r w:rsidRPr="00CA37D0">
        <w:rPr>
          <w:rFonts w:eastAsia="Arial Narrow"/>
          <w:spacing w:val="-2"/>
          <w:sz w:val="28"/>
          <w:szCs w:val="28"/>
        </w:rPr>
        <w:t>f</w:t>
      </w:r>
      <w:r w:rsidRPr="00CA37D0">
        <w:rPr>
          <w:rFonts w:eastAsia="Arial Narrow"/>
          <w:spacing w:val="1"/>
          <w:sz w:val="28"/>
          <w:szCs w:val="28"/>
        </w:rPr>
        <w:t>o</w:t>
      </w:r>
      <w:r w:rsidRPr="00CA37D0">
        <w:rPr>
          <w:rFonts w:eastAsia="Arial Narrow"/>
          <w:sz w:val="28"/>
          <w:szCs w:val="28"/>
        </w:rPr>
        <w:t>is</w:t>
      </w:r>
      <w:r w:rsidRPr="00CA37D0">
        <w:rPr>
          <w:rFonts w:eastAsia="Arial Narrow"/>
          <w:spacing w:val="4"/>
          <w:sz w:val="28"/>
          <w:szCs w:val="28"/>
        </w:rPr>
        <w:t xml:space="preserve"> </w:t>
      </w:r>
      <w:r w:rsidRPr="00CA37D0">
        <w:rPr>
          <w:rFonts w:eastAsia="Arial Narrow"/>
          <w:sz w:val="28"/>
          <w:szCs w:val="28"/>
        </w:rPr>
        <w:t>le</w:t>
      </w:r>
      <w:r w:rsidRPr="00CA37D0">
        <w:rPr>
          <w:rFonts w:eastAsia="Arial Narrow"/>
          <w:spacing w:val="5"/>
          <w:sz w:val="28"/>
          <w:szCs w:val="28"/>
        </w:rPr>
        <w:t xml:space="preserve"> </w:t>
      </w:r>
      <w:r w:rsidRPr="00CA37D0">
        <w:rPr>
          <w:rFonts w:eastAsia="Arial Narrow"/>
          <w:spacing w:val="-1"/>
          <w:sz w:val="28"/>
          <w:szCs w:val="28"/>
        </w:rPr>
        <w:t>m</w:t>
      </w:r>
      <w:r w:rsidRPr="00CA37D0">
        <w:rPr>
          <w:rFonts w:eastAsia="Arial Narrow"/>
          <w:spacing w:val="1"/>
          <w:sz w:val="28"/>
          <w:szCs w:val="28"/>
        </w:rPr>
        <w:t>o</w:t>
      </w:r>
      <w:r w:rsidRPr="00CA37D0">
        <w:rPr>
          <w:rFonts w:eastAsia="Arial Narrow"/>
          <w:spacing w:val="-1"/>
          <w:sz w:val="28"/>
          <w:szCs w:val="28"/>
        </w:rPr>
        <w:t>d</w:t>
      </w:r>
      <w:r w:rsidRPr="00CA37D0">
        <w:rPr>
          <w:rFonts w:eastAsia="Arial Narrow"/>
          <w:sz w:val="28"/>
          <w:szCs w:val="28"/>
        </w:rPr>
        <w:t>e</w:t>
      </w:r>
      <w:r w:rsidRPr="00CA37D0">
        <w:rPr>
          <w:rFonts w:eastAsia="Arial Narrow"/>
          <w:spacing w:val="5"/>
          <w:sz w:val="28"/>
          <w:szCs w:val="28"/>
        </w:rPr>
        <w:t xml:space="preserve"> </w:t>
      </w:r>
      <w:r w:rsidRPr="00CA37D0">
        <w:rPr>
          <w:rFonts w:eastAsia="Arial Narrow"/>
          <w:spacing w:val="-1"/>
          <w:sz w:val="28"/>
          <w:szCs w:val="28"/>
        </w:rPr>
        <w:t>e</w:t>
      </w:r>
      <w:r w:rsidRPr="00CA37D0">
        <w:rPr>
          <w:rFonts w:eastAsia="Arial Narrow"/>
          <w:sz w:val="28"/>
          <w:szCs w:val="28"/>
        </w:rPr>
        <w:t>n l</w:t>
      </w:r>
      <w:r w:rsidRPr="00CA37D0">
        <w:rPr>
          <w:rFonts w:eastAsia="Arial Narrow"/>
          <w:spacing w:val="-1"/>
          <w:sz w:val="28"/>
          <w:szCs w:val="28"/>
        </w:rPr>
        <w:t>i</w:t>
      </w:r>
      <w:r w:rsidRPr="00CA37D0">
        <w:rPr>
          <w:rFonts w:eastAsia="Arial Narrow"/>
          <w:spacing w:val="1"/>
          <w:sz w:val="28"/>
          <w:szCs w:val="28"/>
        </w:rPr>
        <w:t>gn</w:t>
      </w:r>
      <w:r w:rsidRPr="00CA37D0">
        <w:rPr>
          <w:rFonts w:eastAsia="Arial Narrow"/>
          <w:sz w:val="28"/>
          <w:szCs w:val="28"/>
        </w:rPr>
        <w:t>e</w:t>
      </w:r>
      <w:r w:rsidRPr="00CA37D0">
        <w:rPr>
          <w:rFonts w:eastAsia="Arial Narrow"/>
          <w:spacing w:val="1"/>
          <w:sz w:val="28"/>
          <w:szCs w:val="28"/>
        </w:rPr>
        <w:t xml:space="preserve"> </w:t>
      </w:r>
      <w:r w:rsidRPr="00CA37D0">
        <w:rPr>
          <w:rFonts w:eastAsia="Arial Narrow"/>
          <w:spacing w:val="-1"/>
          <w:sz w:val="28"/>
          <w:szCs w:val="28"/>
        </w:rPr>
        <w:t>e</w:t>
      </w:r>
      <w:r w:rsidRPr="00CA37D0">
        <w:rPr>
          <w:rFonts w:eastAsia="Arial Narrow"/>
          <w:sz w:val="28"/>
          <w:szCs w:val="28"/>
        </w:rPr>
        <w:t>t</w:t>
      </w:r>
      <w:r w:rsidRPr="00CA37D0">
        <w:rPr>
          <w:rFonts w:eastAsia="Arial Narrow"/>
          <w:spacing w:val="1"/>
          <w:sz w:val="28"/>
          <w:szCs w:val="28"/>
        </w:rPr>
        <w:t xml:space="preserve"> </w:t>
      </w:r>
      <w:r w:rsidRPr="00CA37D0">
        <w:rPr>
          <w:rFonts w:eastAsia="Arial Narrow"/>
          <w:sz w:val="28"/>
          <w:szCs w:val="28"/>
        </w:rPr>
        <w:t>le</w:t>
      </w:r>
      <w:r w:rsidRPr="00CA37D0">
        <w:rPr>
          <w:rFonts w:eastAsia="Arial Narrow"/>
          <w:spacing w:val="1"/>
          <w:sz w:val="28"/>
          <w:szCs w:val="28"/>
        </w:rPr>
        <w:t xml:space="preserve"> </w:t>
      </w:r>
      <w:r w:rsidRPr="00CA37D0">
        <w:rPr>
          <w:rFonts w:eastAsia="Arial Narrow"/>
          <w:spacing w:val="-1"/>
          <w:sz w:val="28"/>
          <w:szCs w:val="28"/>
        </w:rPr>
        <w:t>mo</w:t>
      </w:r>
      <w:r w:rsidRPr="00CA37D0">
        <w:rPr>
          <w:rFonts w:eastAsia="Arial Narrow"/>
          <w:spacing w:val="1"/>
          <w:sz w:val="28"/>
          <w:szCs w:val="28"/>
        </w:rPr>
        <w:t>d</w:t>
      </w:r>
      <w:r w:rsidRPr="00CA37D0">
        <w:rPr>
          <w:rFonts w:eastAsia="Arial Narrow"/>
          <w:sz w:val="28"/>
          <w:szCs w:val="28"/>
        </w:rPr>
        <w:t>e</w:t>
      </w:r>
      <w:r w:rsidRPr="00CA37D0">
        <w:rPr>
          <w:rFonts w:eastAsia="Arial Narrow"/>
          <w:spacing w:val="-1"/>
          <w:sz w:val="28"/>
          <w:szCs w:val="28"/>
        </w:rPr>
        <w:t xml:space="preserve"> </w:t>
      </w:r>
      <w:r w:rsidRPr="00CA37D0">
        <w:rPr>
          <w:rFonts w:eastAsia="Arial Narrow"/>
          <w:spacing w:val="1"/>
          <w:sz w:val="28"/>
          <w:szCs w:val="28"/>
        </w:rPr>
        <w:t>ho</w:t>
      </w:r>
      <w:r w:rsidRPr="00CA37D0">
        <w:rPr>
          <w:rFonts w:eastAsia="Arial Narrow"/>
          <w:sz w:val="28"/>
          <w:szCs w:val="28"/>
        </w:rPr>
        <w:t>rs l</w:t>
      </w:r>
      <w:r w:rsidRPr="00CA37D0">
        <w:rPr>
          <w:rFonts w:eastAsia="Arial Narrow"/>
          <w:spacing w:val="-1"/>
          <w:sz w:val="28"/>
          <w:szCs w:val="28"/>
        </w:rPr>
        <w:t>i</w:t>
      </w:r>
      <w:r w:rsidRPr="00CA37D0">
        <w:rPr>
          <w:rFonts w:eastAsia="Arial Narrow"/>
          <w:spacing w:val="1"/>
          <w:sz w:val="28"/>
          <w:szCs w:val="28"/>
        </w:rPr>
        <w:t>g</w:t>
      </w:r>
      <w:r w:rsidRPr="00CA37D0">
        <w:rPr>
          <w:rFonts w:eastAsia="Arial Narrow"/>
          <w:spacing w:val="-1"/>
          <w:sz w:val="28"/>
          <w:szCs w:val="28"/>
        </w:rPr>
        <w:t>n</w:t>
      </w:r>
      <w:r w:rsidRPr="00CA37D0">
        <w:rPr>
          <w:rFonts w:eastAsia="Arial Narrow"/>
          <w:spacing w:val="4"/>
          <w:sz w:val="28"/>
          <w:szCs w:val="28"/>
        </w:rPr>
        <w:t>e</w:t>
      </w:r>
      <w:r w:rsidRPr="00CA37D0">
        <w:rPr>
          <w:rFonts w:eastAsia="Arial Narrow"/>
          <w:b/>
          <w:sz w:val="28"/>
          <w:szCs w:val="28"/>
        </w:rPr>
        <w:t>.</w:t>
      </w:r>
    </w:p>
    <w:p w:rsidR="00040545" w:rsidRPr="00040545" w:rsidRDefault="00040545" w:rsidP="00CA37D0">
      <w:pPr>
        <w:pStyle w:val="Paragraphedeliste"/>
        <w:tabs>
          <w:tab w:val="left" w:pos="4253"/>
        </w:tabs>
        <w:jc w:val="both"/>
        <w:rPr>
          <w:b/>
          <w:bCs/>
          <w:sz w:val="28"/>
          <w:szCs w:val="22"/>
        </w:rPr>
      </w:pPr>
    </w:p>
    <w:p w:rsidR="00F82D22" w:rsidRPr="00FC2DA8" w:rsidRDefault="00F82D22" w:rsidP="00966B17">
      <w:pPr>
        <w:pStyle w:val="Paragraphedeliste"/>
        <w:numPr>
          <w:ilvl w:val="0"/>
          <w:numId w:val="2"/>
        </w:numPr>
        <w:tabs>
          <w:tab w:val="left" w:pos="4253"/>
        </w:tabs>
        <w:jc w:val="both"/>
        <w:rPr>
          <w:b/>
          <w:bCs/>
          <w:sz w:val="28"/>
          <w:szCs w:val="22"/>
        </w:rPr>
      </w:pPr>
      <w:r w:rsidRPr="00FC2DA8">
        <w:rPr>
          <w:b/>
          <w:bCs/>
          <w:sz w:val="28"/>
          <w:szCs w:val="22"/>
          <w:u w:val="single"/>
        </w:rPr>
        <w:t>Remise des offres</w:t>
      </w:r>
      <w:r w:rsidRPr="00FC2DA8">
        <w:rPr>
          <w:b/>
          <w:bCs/>
          <w:sz w:val="28"/>
          <w:szCs w:val="22"/>
        </w:rPr>
        <w:t>:</w:t>
      </w: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r w:rsidRPr="00971823">
        <w:rPr>
          <w:rFonts w:ascii="Times New Roman" w:hAnsi="Times New Roman" w:cs="Times New Roman"/>
          <w:bCs/>
          <w:sz w:val="28"/>
        </w:rPr>
        <w:t>-</w:t>
      </w:r>
      <w:r w:rsidRPr="00512DC5">
        <w:rPr>
          <w:rFonts w:ascii="Times New Roman" w:hAnsi="Times New Roman" w:cs="Times New Roman"/>
          <w:bCs/>
          <w:color w:val="FF0000"/>
          <w:sz w:val="28"/>
        </w:rPr>
        <w:tab/>
      </w:r>
      <w:r w:rsidRPr="00971823">
        <w:rPr>
          <w:rFonts w:ascii="Times New Roman" w:hAnsi="Times New Roman" w:cs="Times New Roman"/>
          <w:bCs/>
          <w:sz w:val="28"/>
        </w:rPr>
        <w:t xml:space="preserve">La soumission est exclusivement en ligne, l’offre devra être transmise par le soumissionnaire sur la plateforme CO- LEPS au plus tard </w:t>
      </w:r>
      <w:r w:rsidRPr="00961F58">
        <w:rPr>
          <w:rFonts w:ascii="Times New Roman" w:hAnsi="Times New Roman" w:cs="Times New Roman"/>
          <w:bCs/>
          <w:color w:val="C0504D" w:themeColor="accent2"/>
          <w:sz w:val="28"/>
          <w:u w:val="single"/>
        </w:rPr>
        <w:t xml:space="preserve">le </w:t>
      </w:r>
      <w:r w:rsidR="00F01F3B" w:rsidRPr="00961F58">
        <w:rPr>
          <w:rFonts w:ascii="Times New Roman" w:hAnsi="Times New Roman" w:cs="Times New Roman"/>
          <w:bCs/>
          <w:color w:val="C0504D" w:themeColor="accent2"/>
          <w:sz w:val="28"/>
          <w:u w:val="single"/>
        </w:rPr>
        <w:t xml:space="preserve">22 avril </w:t>
      </w:r>
      <w:r w:rsidR="00961F58" w:rsidRPr="00961F58">
        <w:rPr>
          <w:rFonts w:ascii="Times New Roman" w:hAnsi="Times New Roman" w:cs="Times New Roman"/>
          <w:bCs/>
          <w:color w:val="C0504D" w:themeColor="accent2"/>
          <w:sz w:val="28"/>
          <w:u w:val="single"/>
        </w:rPr>
        <w:t>2026 à</w:t>
      </w:r>
      <w:r w:rsidRPr="00961F58">
        <w:rPr>
          <w:rFonts w:ascii="Times New Roman" w:hAnsi="Times New Roman" w:cs="Times New Roman"/>
          <w:bCs/>
          <w:color w:val="C0504D" w:themeColor="accent2"/>
          <w:sz w:val="28"/>
          <w:u w:val="single"/>
        </w:rPr>
        <w:t xml:space="preserve"> </w:t>
      </w:r>
      <w:r w:rsidR="00F71AAE" w:rsidRPr="00961F58">
        <w:rPr>
          <w:rFonts w:ascii="Times New Roman" w:hAnsi="Times New Roman" w:cs="Times New Roman"/>
          <w:bCs/>
          <w:color w:val="C0504D" w:themeColor="accent2"/>
          <w:sz w:val="28"/>
          <w:u w:val="single"/>
        </w:rPr>
        <w:t>14 heures</w:t>
      </w:r>
      <w:r w:rsidR="00F71AAE" w:rsidRPr="00961F58">
        <w:rPr>
          <w:rFonts w:ascii="Times New Roman" w:hAnsi="Times New Roman" w:cs="Times New Roman"/>
          <w:bCs/>
          <w:color w:val="C0504D" w:themeColor="accent2"/>
          <w:sz w:val="28"/>
        </w:rPr>
        <w:t xml:space="preserve"> </w:t>
      </w:r>
      <w:r w:rsidRPr="00971823">
        <w:rPr>
          <w:rFonts w:ascii="Times New Roman" w:hAnsi="Times New Roman" w:cs="Times New Roman"/>
          <w:bCs/>
          <w:sz w:val="28"/>
        </w:rPr>
        <w:t xml:space="preserve">Une copie de sauvegarde de l’offre enregistrée sur clé USB ou CD/DVD devra être transmise sous pli scellé avec l’indication claire et lisible « copie de sauvegarde », en plus de la mention ci-dessus dans les délais impartis. </w:t>
      </w: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r w:rsidRPr="00971823">
        <w:rPr>
          <w:rFonts w:ascii="Times New Roman" w:hAnsi="Times New Roman" w:cs="Times New Roman"/>
          <w:bCs/>
          <w:sz w:val="28"/>
        </w:rPr>
        <w:t>Taille et format des fichiers</w:t>
      </w: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r w:rsidRPr="00971823">
        <w:rPr>
          <w:rFonts w:ascii="Times New Roman" w:hAnsi="Times New Roman" w:cs="Times New Roman"/>
          <w:bCs/>
          <w:sz w:val="28"/>
        </w:rPr>
        <w:t>Pour la soumission en ligne, les tailles maximales des documents qui vont transiter sur la plateforme et constituant l’offre du soumissionnaire sont les suivantes :</w:t>
      </w: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r w:rsidRPr="00971823">
        <w:rPr>
          <w:rFonts w:ascii="Times New Roman" w:hAnsi="Times New Roman" w:cs="Times New Roman"/>
          <w:bCs/>
          <w:sz w:val="28"/>
        </w:rPr>
        <w:t>•    5 MO pour l’Offre Administrative ;</w:t>
      </w: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r w:rsidRPr="00971823">
        <w:rPr>
          <w:rFonts w:ascii="Times New Roman" w:hAnsi="Times New Roman" w:cs="Times New Roman"/>
          <w:bCs/>
          <w:sz w:val="28"/>
        </w:rPr>
        <w:t>•    15 MO pour l’Offre Technique ;</w:t>
      </w: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r w:rsidRPr="00971823">
        <w:rPr>
          <w:rFonts w:ascii="Times New Roman" w:hAnsi="Times New Roman" w:cs="Times New Roman"/>
          <w:bCs/>
          <w:sz w:val="28"/>
        </w:rPr>
        <w:t>•     5 MO pour l’Offre Financière.</w:t>
      </w: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r w:rsidRPr="00971823">
        <w:rPr>
          <w:rFonts w:ascii="Times New Roman" w:hAnsi="Times New Roman" w:cs="Times New Roman"/>
          <w:bCs/>
          <w:sz w:val="28"/>
        </w:rPr>
        <w:t>Les formats acceptés sont les suivants :</w:t>
      </w: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r w:rsidRPr="00971823">
        <w:rPr>
          <w:rFonts w:ascii="Times New Roman" w:hAnsi="Times New Roman" w:cs="Times New Roman"/>
          <w:bCs/>
          <w:sz w:val="28"/>
        </w:rPr>
        <w:t>•    Format PDF pour les documents textuels ;</w:t>
      </w:r>
    </w:p>
    <w:p w:rsidR="00177A24" w:rsidRPr="00971823" w:rsidRDefault="00177A24" w:rsidP="00177A24">
      <w:pPr>
        <w:tabs>
          <w:tab w:val="left" w:pos="426"/>
          <w:tab w:val="left" w:pos="4253"/>
        </w:tabs>
        <w:spacing w:after="0" w:line="240" w:lineRule="auto"/>
        <w:jc w:val="both"/>
        <w:rPr>
          <w:rFonts w:ascii="Times New Roman" w:hAnsi="Times New Roman" w:cs="Times New Roman"/>
          <w:bCs/>
          <w:sz w:val="28"/>
        </w:rPr>
      </w:pPr>
      <w:r w:rsidRPr="00971823">
        <w:rPr>
          <w:rFonts w:ascii="Times New Roman" w:hAnsi="Times New Roman" w:cs="Times New Roman"/>
          <w:bCs/>
          <w:sz w:val="28"/>
        </w:rPr>
        <w:t>•    JPEG pour les images.</w:t>
      </w:r>
    </w:p>
    <w:p w:rsidR="00F82D22" w:rsidRPr="00455EE4" w:rsidRDefault="00177A24" w:rsidP="00455EE4">
      <w:pPr>
        <w:tabs>
          <w:tab w:val="left" w:pos="426"/>
          <w:tab w:val="left" w:pos="4253"/>
        </w:tabs>
        <w:spacing w:after="0" w:line="240" w:lineRule="auto"/>
        <w:jc w:val="both"/>
        <w:rPr>
          <w:rFonts w:ascii="Times New Roman" w:hAnsi="Times New Roman" w:cs="Times New Roman"/>
          <w:sz w:val="12"/>
          <w:szCs w:val="8"/>
        </w:rPr>
      </w:pPr>
      <w:r w:rsidRPr="00971823">
        <w:rPr>
          <w:rFonts w:ascii="Times New Roman" w:hAnsi="Times New Roman" w:cs="Times New Roman"/>
          <w:bCs/>
          <w:sz w:val="28"/>
        </w:rPr>
        <w:t>Le candidat veillera à utiliser des logiciels de compression afin de réduire éventuellement la taille des fichiers à transmettre.</w:t>
      </w:r>
    </w:p>
    <w:p w:rsidR="00F82D22" w:rsidRPr="00FC2DA8" w:rsidRDefault="00F82D22" w:rsidP="00966B17">
      <w:pPr>
        <w:pStyle w:val="Paragraphedeliste"/>
        <w:numPr>
          <w:ilvl w:val="0"/>
          <w:numId w:val="2"/>
        </w:numPr>
        <w:tabs>
          <w:tab w:val="left" w:pos="4253"/>
        </w:tabs>
        <w:jc w:val="both"/>
        <w:rPr>
          <w:sz w:val="28"/>
          <w:szCs w:val="22"/>
        </w:rPr>
      </w:pPr>
      <w:r w:rsidRPr="00FC2DA8">
        <w:rPr>
          <w:b/>
          <w:bCs/>
          <w:sz w:val="28"/>
          <w:szCs w:val="22"/>
          <w:u w:val="single"/>
        </w:rPr>
        <w:t xml:space="preserve">Recevabilité des </w:t>
      </w:r>
      <w:r w:rsidR="00961F58" w:rsidRPr="00FC2DA8">
        <w:rPr>
          <w:b/>
          <w:bCs/>
          <w:sz w:val="28"/>
          <w:szCs w:val="22"/>
          <w:u w:val="single"/>
        </w:rPr>
        <w:t>offres</w:t>
      </w:r>
      <w:r w:rsidR="00961F58" w:rsidRPr="00FC2DA8">
        <w:rPr>
          <w:b/>
          <w:bCs/>
          <w:sz w:val="28"/>
          <w:szCs w:val="22"/>
        </w:rPr>
        <w:t xml:space="preserve"> :</w:t>
      </w:r>
    </w:p>
    <w:p w:rsidR="00345DEB" w:rsidRPr="00F71AAE" w:rsidRDefault="00F82D22" w:rsidP="00345DEB">
      <w:pPr>
        <w:pStyle w:val="En-tte"/>
        <w:tabs>
          <w:tab w:val="center" w:pos="567"/>
          <w:tab w:val="left" w:pos="709"/>
          <w:tab w:val="left" w:pos="1985"/>
          <w:tab w:val="left" w:pos="2127"/>
          <w:tab w:val="left" w:pos="4253"/>
        </w:tabs>
        <w:jc w:val="both"/>
        <w:rPr>
          <w:rFonts w:ascii="Times New Roman" w:hAnsi="Times New Roman" w:cs="Times New Roman"/>
          <w:sz w:val="28"/>
        </w:rPr>
      </w:pPr>
      <w:r w:rsidRPr="00F71AAE">
        <w:rPr>
          <w:rFonts w:ascii="Times New Roman" w:hAnsi="Times New Roman" w:cs="Times New Roman"/>
          <w:sz w:val="28"/>
        </w:rPr>
        <w:tab/>
      </w:r>
      <w:r w:rsidR="00345DEB" w:rsidRPr="00F71AAE">
        <w:rPr>
          <w:rFonts w:ascii="Times New Roman" w:hAnsi="Times New Roman" w:cs="Times New Roman"/>
          <w:sz w:val="28"/>
        </w:rPr>
        <w:t>Les pièces administratives, l’offre technique et l’offre financière doivent être transmises par le soumissionnaire sur la plateforme COLEPS.</w:t>
      </w:r>
    </w:p>
    <w:p w:rsidR="00345DEB" w:rsidRPr="00F71AAE" w:rsidRDefault="00345DEB" w:rsidP="00345DEB">
      <w:pPr>
        <w:pStyle w:val="En-tte"/>
        <w:tabs>
          <w:tab w:val="center" w:pos="567"/>
          <w:tab w:val="left" w:pos="709"/>
          <w:tab w:val="left" w:pos="1985"/>
          <w:tab w:val="left" w:pos="2127"/>
          <w:tab w:val="left" w:pos="4253"/>
        </w:tabs>
        <w:rPr>
          <w:rFonts w:ascii="Times New Roman" w:hAnsi="Times New Roman" w:cs="Times New Roman"/>
          <w:sz w:val="28"/>
        </w:rPr>
      </w:pPr>
      <w:r w:rsidRPr="00F71AAE">
        <w:rPr>
          <w:rFonts w:ascii="Times New Roman" w:hAnsi="Times New Roman" w:cs="Times New Roman"/>
          <w:sz w:val="28"/>
        </w:rPr>
        <w:t>Seront irrecevables par le Maître d’Ouvrage Délégué :</w:t>
      </w:r>
    </w:p>
    <w:p w:rsidR="00345DEB" w:rsidRPr="00F71AAE" w:rsidRDefault="00345DEB" w:rsidP="00345DEB">
      <w:pPr>
        <w:pStyle w:val="En-tte"/>
        <w:tabs>
          <w:tab w:val="center" w:pos="567"/>
          <w:tab w:val="left" w:pos="709"/>
          <w:tab w:val="left" w:pos="1985"/>
          <w:tab w:val="left" w:pos="2127"/>
          <w:tab w:val="left" w:pos="4253"/>
        </w:tabs>
        <w:jc w:val="both"/>
        <w:rPr>
          <w:rFonts w:ascii="Times New Roman" w:hAnsi="Times New Roman" w:cs="Times New Roman"/>
          <w:sz w:val="28"/>
        </w:rPr>
      </w:pPr>
    </w:p>
    <w:p w:rsidR="00345DEB" w:rsidRPr="00F71AAE" w:rsidRDefault="00345DEB" w:rsidP="00345DEB">
      <w:pPr>
        <w:pStyle w:val="En-tte"/>
        <w:tabs>
          <w:tab w:val="center" w:pos="567"/>
          <w:tab w:val="left" w:pos="709"/>
          <w:tab w:val="left" w:pos="1985"/>
          <w:tab w:val="left" w:pos="2127"/>
          <w:tab w:val="left" w:pos="4253"/>
        </w:tabs>
        <w:rPr>
          <w:rFonts w:ascii="Times New Roman" w:hAnsi="Times New Roman" w:cs="Times New Roman"/>
          <w:sz w:val="28"/>
        </w:rPr>
      </w:pPr>
      <w:r w:rsidRPr="00F71AAE">
        <w:rPr>
          <w:rFonts w:ascii="Times New Roman" w:hAnsi="Times New Roman" w:cs="Times New Roman"/>
          <w:sz w:val="28"/>
        </w:rPr>
        <w:t>•   les</w:t>
      </w:r>
      <w:r w:rsidR="00ED43B6" w:rsidRPr="00F71AAE">
        <w:rPr>
          <w:rFonts w:ascii="Times New Roman" w:hAnsi="Times New Roman" w:cs="Times New Roman"/>
          <w:sz w:val="28"/>
        </w:rPr>
        <w:t xml:space="preserve"> offres</w:t>
      </w:r>
      <w:r w:rsidRPr="00F71AAE">
        <w:rPr>
          <w:rFonts w:ascii="Times New Roman" w:hAnsi="Times New Roman" w:cs="Times New Roman"/>
          <w:sz w:val="28"/>
        </w:rPr>
        <w:t xml:space="preserve"> sans indication de l’identité de l’Appel d’Offres ;</w:t>
      </w:r>
    </w:p>
    <w:p w:rsidR="00345DEB" w:rsidRPr="00F71AAE" w:rsidRDefault="00345DEB" w:rsidP="00345DEB">
      <w:pPr>
        <w:pStyle w:val="En-tte"/>
        <w:tabs>
          <w:tab w:val="center" w:pos="567"/>
          <w:tab w:val="left" w:pos="709"/>
          <w:tab w:val="left" w:pos="1985"/>
          <w:tab w:val="left" w:pos="2127"/>
          <w:tab w:val="left" w:pos="4253"/>
        </w:tabs>
        <w:jc w:val="both"/>
        <w:rPr>
          <w:rFonts w:ascii="Times New Roman" w:hAnsi="Times New Roman" w:cs="Times New Roman"/>
          <w:sz w:val="28"/>
        </w:rPr>
      </w:pPr>
    </w:p>
    <w:p w:rsidR="00345DEB" w:rsidRPr="00F71AAE" w:rsidRDefault="00345DEB" w:rsidP="00345DEB">
      <w:pPr>
        <w:pStyle w:val="En-tte"/>
        <w:tabs>
          <w:tab w:val="center" w:pos="567"/>
          <w:tab w:val="left" w:pos="709"/>
          <w:tab w:val="left" w:pos="1985"/>
          <w:tab w:val="left" w:pos="2127"/>
          <w:tab w:val="left" w:pos="4253"/>
        </w:tabs>
        <w:rPr>
          <w:rFonts w:ascii="Times New Roman" w:hAnsi="Times New Roman" w:cs="Times New Roman"/>
          <w:sz w:val="28"/>
        </w:rPr>
      </w:pPr>
      <w:r w:rsidRPr="00F71AAE">
        <w:rPr>
          <w:rFonts w:ascii="Times New Roman" w:hAnsi="Times New Roman" w:cs="Times New Roman"/>
          <w:sz w:val="28"/>
        </w:rPr>
        <w:t>•  Offre uniquement en copies ;</w:t>
      </w:r>
    </w:p>
    <w:p w:rsidR="00345DEB" w:rsidRPr="00F71AAE" w:rsidRDefault="00345DEB" w:rsidP="00345DEB">
      <w:pPr>
        <w:pStyle w:val="En-tte"/>
        <w:tabs>
          <w:tab w:val="center" w:pos="567"/>
          <w:tab w:val="left" w:pos="709"/>
          <w:tab w:val="left" w:pos="1985"/>
          <w:tab w:val="left" w:pos="2127"/>
          <w:tab w:val="left" w:pos="4253"/>
        </w:tabs>
        <w:jc w:val="both"/>
        <w:rPr>
          <w:rFonts w:ascii="Times New Roman" w:hAnsi="Times New Roman" w:cs="Times New Roman"/>
          <w:sz w:val="28"/>
        </w:rPr>
      </w:pPr>
    </w:p>
    <w:p w:rsidR="00345DEB" w:rsidRPr="00F71AAE" w:rsidRDefault="00345DEB" w:rsidP="00345DEB">
      <w:pPr>
        <w:pStyle w:val="En-tte"/>
        <w:tabs>
          <w:tab w:val="center" w:pos="567"/>
          <w:tab w:val="left" w:pos="709"/>
          <w:tab w:val="left" w:pos="1985"/>
          <w:tab w:val="left" w:pos="2127"/>
          <w:tab w:val="left" w:pos="4253"/>
        </w:tabs>
        <w:rPr>
          <w:rFonts w:ascii="Times New Roman" w:hAnsi="Times New Roman" w:cs="Times New Roman"/>
          <w:sz w:val="28"/>
        </w:rPr>
      </w:pPr>
      <w:r w:rsidRPr="00F71AAE">
        <w:rPr>
          <w:rFonts w:ascii="Times New Roman" w:hAnsi="Times New Roman" w:cs="Times New Roman"/>
          <w:bCs/>
          <w:noProof/>
          <w:sz w:val="28"/>
        </w:rPr>
        <mc:AlternateContent>
          <mc:Choice Requires="wpg">
            <w:drawing>
              <wp:anchor distT="0" distB="0" distL="114300" distR="114300" simplePos="0" relativeHeight="251698176" behindDoc="1" locked="0" layoutInCell="1" allowOverlap="1" wp14:anchorId="4F5DB7F4" wp14:editId="5966FAE8">
                <wp:simplePos x="0" y="0"/>
                <wp:positionH relativeFrom="page">
                  <wp:posOffset>5226685</wp:posOffset>
                </wp:positionH>
                <wp:positionV relativeFrom="paragraph">
                  <wp:posOffset>1214755</wp:posOffset>
                </wp:positionV>
                <wp:extent cx="41275" cy="0"/>
                <wp:effectExtent l="6985" t="13335" r="8890" b="15240"/>
                <wp:wrapNone/>
                <wp:docPr id="1110" name="Groupe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1111" name="Freeform 565"/>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E7577" id="Groupe 1110" o:spid="_x0000_s1026" style="position:absolute;margin-left:411.55pt;margin-top:95.65pt;width:3.25pt;height:0;z-index:-251618304;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">
                <v:shape id="Freeform 565" o:spid="_x0000_s1027" style="position:absolute;left:8231;top:1913;width:65;height:0;visibility:visible;mso-wrap-style:square;v-text-anchor:top" coordsize="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" path="m,l65,e" filled="f" strokeweight=".94pt">
                  <v:path arrowok="t" o:connecttype="custom" o:connectlocs="0,0;65,0" o:connectangles="0,0"/>
                </v:shape>
                <w10:wrap anchorx="page"/>
              </v:group>
            </w:pict>
          </mc:Fallback>
        </mc:AlternateContent>
      </w:r>
      <w:r w:rsidRPr="00F71AAE">
        <w:rPr>
          <w:rFonts w:ascii="Times New Roman" w:hAnsi="Times New Roman" w:cs="Times New Roman"/>
          <w:bCs/>
          <w:sz w:val="28"/>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l’absence du récépissé de dépôt CDEC, entraînera le rejet pur et simple de l'offre sans aucun recours.</w:t>
      </w:r>
      <w:r w:rsidRPr="00F71AAE">
        <w:rPr>
          <w:rFonts w:ascii="Times New Roman" w:hAnsi="Times New Roman" w:cs="Times New Roman"/>
          <w:b/>
          <w:sz w:val="28"/>
        </w:rPr>
        <w:t xml:space="preserve"> </w:t>
      </w:r>
      <w:r w:rsidRPr="00F71AAE">
        <w:rPr>
          <w:rFonts w:ascii="Times New Roman" w:hAnsi="Times New Roman" w:cs="Times New Roman"/>
          <w:sz w:val="28"/>
        </w:rPr>
        <w:t>Une caution de soumission produite mais n'ayant aucun rapport avec la consultation concernée est considérée comme absente. La caution de soumission présentée par un soumissionnaire au cours de la séance d’ouverture des plis est irrecevable.</w:t>
      </w:r>
    </w:p>
    <w:p w:rsidR="00F82D22" w:rsidRPr="00FC2DA8" w:rsidRDefault="00F82D22" w:rsidP="00345DEB">
      <w:pPr>
        <w:pStyle w:val="En-tte"/>
        <w:tabs>
          <w:tab w:val="clear" w:pos="4536"/>
          <w:tab w:val="center" w:pos="567"/>
          <w:tab w:val="left" w:pos="709"/>
          <w:tab w:val="left" w:pos="1985"/>
          <w:tab w:val="left" w:pos="2127"/>
          <w:tab w:val="left" w:pos="4253"/>
        </w:tabs>
        <w:jc w:val="both"/>
        <w:rPr>
          <w:b/>
          <w:bCs/>
          <w:sz w:val="28"/>
        </w:rPr>
      </w:pPr>
      <w:r w:rsidRPr="00FC2DA8">
        <w:rPr>
          <w:b/>
          <w:bCs/>
          <w:sz w:val="28"/>
          <w:u w:val="single"/>
        </w:rPr>
        <w:t xml:space="preserve">Ouverture des </w:t>
      </w:r>
      <w:r w:rsidR="00961F58" w:rsidRPr="00FC2DA8">
        <w:rPr>
          <w:b/>
          <w:bCs/>
          <w:sz w:val="28"/>
          <w:u w:val="single"/>
        </w:rPr>
        <w:t>offres</w:t>
      </w:r>
      <w:r w:rsidR="00961F58" w:rsidRPr="00FC2DA8">
        <w:rPr>
          <w:b/>
          <w:bCs/>
          <w:sz w:val="28"/>
        </w:rPr>
        <w:t xml:space="preserve"> :</w:t>
      </w:r>
    </w:p>
    <w:p w:rsidR="00F82D22" w:rsidRPr="00FC2DA8" w:rsidRDefault="00F82D22" w:rsidP="00966B17">
      <w:pPr>
        <w:tabs>
          <w:tab w:val="left" w:pos="426"/>
          <w:tab w:val="left" w:pos="4253"/>
        </w:tab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L’ouverture des plis sera effectuée en un (01) temps par la Commission </w:t>
      </w:r>
      <w:r w:rsidR="00EB0E68" w:rsidRPr="00FC2DA8">
        <w:rPr>
          <w:rFonts w:ascii="Times New Roman" w:hAnsi="Times New Roman" w:cs="Times New Roman"/>
          <w:sz w:val="28"/>
        </w:rPr>
        <w:t xml:space="preserve">Interne </w:t>
      </w:r>
      <w:r w:rsidRPr="00FC2DA8">
        <w:rPr>
          <w:rFonts w:ascii="Times New Roman" w:hAnsi="Times New Roman" w:cs="Times New Roman"/>
          <w:sz w:val="28"/>
        </w:rPr>
        <w:t xml:space="preserve">de Passation des Marchés Publics de </w:t>
      </w:r>
      <w:r w:rsidR="00B2667A">
        <w:rPr>
          <w:rFonts w:ascii="Times New Roman" w:hAnsi="Times New Roman" w:cs="Times New Roman"/>
          <w:sz w:val="28"/>
        </w:rPr>
        <w:t>la PREFECTURE D’EBOLOWA</w:t>
      </w:r>
      <w:r w:rsidRPr="00FC2DA8">
        <w:rPr>
          <w:rFonts w:ascii="Times New Roman" w:hAnsi="Times New Roman" w:cs="Times New Roman"/>
          <w:sz w:val="28"/>
        </w:rPr>
        <w:t xml:space="preserve"> dans la salle </w:t>
      </w:r>
      <w:r w:rsidR="00B2667A">
        <w:rPr>
          <w:rFonts w:ascii="Times New Roman" w:hAnsi="Times New Roman" w:cs="Times New Roman"/>
          <w:sz w:val="28"/>
        </w:rPr>
        <w:t xml:space="preserve">de réunion de la préfecture </w:t>
      </w:r>
      <w:r w:rsidR="00F71AAE">
        <w:rPr>
          <w:rFonts w:ascii="Times New Roman" w:hAnsi="Times New Roman" w:cs="Times New Roman"/>
          <w:sz w:val="28"/>
        </w:rPr>
        <w:t>d’Ebolowa,</w:t>
      </w:r>
      <w:r w:rsidRPr="00FC2DA8">
        <w:rPr>
          <w:rFonts w:ascii="Times New Roman" w:hAnsi="Times New Roman" w:cs="Times New Roman"/>
          <w:sz w:val="28"/>
        </w:rPr>
        <w:t xml:space="preserve"> </w:t>
      </w:r>
      <w:r w:rsidRPr="00961F58">
        <w:rPr>
          <w:rFonts w:ascii="Times New Roman" w:hAnsi="Times New Roman" w:cs="Times New Roman"/>
          <w:color w:val="C0504D" w:themeColor="accent2"/>
          <w:sz w:val="28"/>
          <w:u w:val="single"/>
        </w:rPr>
        <w:t>le</w:t>
      </w:r>
      <w:r w:rsidR="00F71AAE" w:rsidRPr="00961F58">
        <w:rPr>
          <w:rFonts w:ascii="Times New Roman" w:hAnsi="Times New Roman" w:cs="Times New Roman"/>
          <w:color w:val="C0504D" w:themeColor="accent2"/>
          <w:sz w:val="28"/>
          <w:u w:val="single"/>
        </w:rPr>
        <w:t xml:space="preserve"> 22 avril 2026</w:t>
      </w:r>
      <w:r w:rsidRPr="00961F58">
        <w:rPr>
          <w:rFonts w:ascii="Times New Roman" w:hAnsi="Times New Roman" w:cs="Times New Roman"/>
          <w:color w:val="C0504D" w:themeColor="accent2"/>
          <w:sz w:val="28"/>
          <w:u w:val="single"/>
        </w:rPr>
        <w:t xml:space="preserve"> à </w:t>
      </w:r>
      <w:r w:rsidRPr="00961F58">
        <w:rPr>
          <w:rFonts w:ascii="Times New Roman" w:hAnsi="Times New Roman" w:cs="Times New Roman"/>
          <w:b/>
          <w:color w:val="C0504D" w:themeColor="accent2"/>
          <w:sz w:val="28"/>
          <w:u w:val="single"/>
        </w:rPr>
        <w:t>1</w:t>
      </w:r>
      <w:r w:rsidR="00F71AAE" w:rsidRPr="00961F58">
        <w:rPr>
          <w:rFonts w:ascii="Times New Roman" w:hAnsi="Times New Roman" w:cs="Times New Roman"/>
          <w:b/>
          <w:color w:val="C0504D" w:themeColor="accent2"/>
          <w:sz w:val="28"/>
          <w:u w:val="single"/>
        </w:rPr>
        <w:t>5</w:t>
      </w:r>
      <w:r w:rsidRPr="00961F58">
        <w:rPr>
          <w:rFonts w:ascii="Times New Roman" w:hAnsi="Times New Roman" w:cs="Times New Roman"/>
          <w:b/>
          <w:color w:val="C0504D" w:themeColor="accent2"/>
          <w:sz w:val="28"/>
          <w:u w:val="single"/>
        </w:rPr>
        <w:t xml:space="preserve"> heures</w:t>
      </w:r>
      <w:r w:rsidRPr="00961F58">
        <w:rPr>
          <w:rFonts w:ascii="Times New Roman" w:hAnsi="Times New Roman" w:cs="Times New Roman"/>
          <w:color w:val="C0504D" w:themeColor="accent2"/>
          <w:sz w:val="28"/>
          <w:u w:val="single"/>
        </w:rPr>
        <w:t xml:space="preserve"> précises</w:t>
      </w:r>
      <w:r w:rsidRPr="00FC2DA8">
        <w:rPr>
          <w:rFonts w:ascii="Times New Roman" w:hAnsi="Times New Roman" w:cs="Times New Roman"/>
          <w:sz w:val="28"/>
        </w:rPr>
        <w:t>.</w:t>
      </w:r>
      <w:r w:rsidRPr="00FC2DA8">
        <w:rPr>
          <w:rFonts w:ascii="Times New Roman" w:hAnsi="Times New Roman" w:cs="Times New Roman"/>
          <w:sz w:val="28"/>
        </w:rPr>
        <w:tab/>
      </w:r>
      <w:r w:rsidRPr="00FC2DA8">
        <w:rPr>
          <w:rFonts w:ascii="Times New Roman" w:hAnsi="Times New Roman" w:cs="Times New Roman"/>
          <w:sz w:val="28"/>
        </w:rPr>
        <w:tab/>
      </w:r>
    </w:p>
    <w:p w:rsidR="00F82D22" w:rsidRPr="00FC2DA8" w:rsidRDefault="00F82D22" w:rsidP="00966B17">
      <w:pPr>
        <w:tabs>
          <w:tab w:val="left" w:pos="426"/>
          <w:tab w:val="left" w:pos="4253"/>
        </w:tabs>
        <w:spacing w:after="0" w:line="240" w:lineRule="auto"/>
        <w:jc w:val="both"/>
        <w:rPr>
          <w:rFonts w:ascii="Times New Roman" w:hAnsi="Times New Roman" w:cs="Times New Roman"/>
          <w:sz w:val="28"/>
        </w:rPr>
      </w:pPr>
      <w:r w:rsidRPr="00FC2DA8">
        <w:rPr>
          <w:rFonts w:ascii="Times New Roman" w:hAnsi="Times New Roman" w:cs="Times New Roman"/>
          <w:sz w:val="28"/>
        </w:rPr>
        <w:t>Seuls les soumissionnaires peuvent assister à cette séance d’ouverture ou se faire représenter par une seule personne de leur choix dûment mandatée et ayant une parfaite connaissance du dossier.</w:t>
      </w:r>
    </w:p>
    <w:p w:rsidR="00F82D22" w:rsidRPr="00FC2DA8" w:rsidRDefault="00F82D22" w:rsidP="00966B17">
      <w:pPr>
        <w:pStyle w:val="Paragraphedeliste"/>
        <w:numPr>
          <w:ilvl w:val="0"/>
          <w:numId w:val="2"/>
        </w:numPr>
        <w:tabs>
          <w:tab w:val="left" w:pos="4253"/>
        </w:tabs>
        <w:jc w:val="both"/>
        <w:rPr>
          <w:b/>
          <w:sz w:val="28"/>
          <w:szCs w:val="22"/>
        </w:rPr>
      </w:pPr>
      <w:r w:rsidRPr="00FC2DA8">
        <w:rPr>
          <w:b/>
          <w:bCs/>
          <w:sz w:val="28"/>
          <w:szCs w:val="22"/>
          <w:u w:val="single"/>
        </w:rPr>
        <w:t xml:space="preserve">Critères </w:t>
      </w:r>
      <w:r w:rsidR="00961F58" w:rsidRPr="00FC2DA8">
        <w:rPr>
          <w:b/>
          <w:bCs/>
          <w:sz w:val="28"/>
          <w:szCs w:val="22"/>
          <w:u w:val="single"/>
        </w:rPr>
        <w:t>d’évaluation</w:t>
      </w:r>
      <w:r w:rsidR="00961F58" w:rsidRPr="00FC2DA8">
        <w:rPr>
          <w:b/>
          <w:sz w:val="28"/>
          <w:szCs w:val="22"/>
        </w:rPr>
        <w:t xml:space="preserve"> :</w:t>
      </w:r>
      <w:r w:rsidRPr="00FC2DA8">
        <w:rPr>
          <w:b/>
          <w:sz w:val="28"/>
          <w:szCs w:val="22"/>
        </w:rPr>
        <w:t xml:space="preserve"> </w:t>
      </w:r>
    </w:p>
    <w:p w:rsidR="00F82D22" w:rsidRPr="00FC2DA8" w:rsidRDefault="00F82D22" w:rsidP="00966B17">
      <w:pPr>
        <w:tabs>
          <w:tab w:val="left" w:pos="4253"/>
        </w:tabs>
        <w:spacing w:after="0" w:line="240" w:lineRule="auto"/>
        <w:jc w:val="both"/>
        <w:rPr>
          <w:rFonts w:ascii="Times New Roman" w:hAnsi="Times New Roman" w:cs="Times New Roman"/>
          <w:sz w:val="28"/>
        </w:rPr>
      </w:pPr>
      <w:r w:rsidRPr="00FC2DA8">
        <w:rPr>
          <w:rFonts w:ascii="Times New Roman" w:hAnsi="Times New Roman" w:cs="Times New Roman"/>
          <w:sz w:val="28"/>
        </w:rPr>
        <w:t>L’évaluation se fera selon les critères dits éliminatoires, puis selon les critères dits essentiels par le système binaire (oui ou non).</w:t>
      </w:r>
    </w:p>
    <w:p w:rsidR="00F82D22" w:rsidRPr="00FC2DA8" w:rsidRDefault="00F82D22" w:rsidP="00966B17">
      <w:pPr>
        <w:pStyle w:val="Paragraphedeliste"/>
        <w:numPr>
          <w:ilvl w:val="2"/>
          <w:numId w:val="2"/>
        </w:numPr>
        <w:tabs>
          <w:tab w:val="left" w:pos="4253"/>
        </w:tabs>
        <w:jc w:val="both"/>
        <w:rPr>
          <w:b/>
          <w:bCs/>
          <w:sz w:val="28"/>
          <w:szCs w:val="22"/>
        </w:rPr>
      </w:pPr>
      <w:r w:rsidRPr="00FC2DA8">
        <w:rPr>
          <w:b/>
          <w:bCs/>
          <w:sz w:val="28"/>
          <w:szCs w:val="22"/>
        </w:rPr>
        <w:t xml:space="preserve">Critères éliminatoires </w:t>
      </w:r>
    </w:p>
    <w:p w:rsidR="00F82D22" w:rsidRPr="00FC2DA8" w:rsidRDefault="00F82D22" w:rsidP="00966B17">
      <w:pPr>
        <w:pStyle w:val="Paragraphedeliste"/>
        <w:numPr>
          <w:ilvl w:val="3"/>
          <w:numId w:val="2"/>
        </w:numPr>
        <w:tabs>
          <w:tab w:val="left" w:pos="4253"/>
        </w:tabs>
        <w:ind w:left="1134"/>
        <w:jc w:val="both"/>
        <w:rPr>
          <w:b/>
          <w:bCs/>
          <w:sz w:val="28"/>
          <w:szCs w:val="22"/>
        </w:rPr>
      </w:pPr>
      <w:r w:rsidRPr="00FC2DA8">
        <w:rPr>
          <w:b/>
          <w:bCs/>
          <w:sz w:val="28"/>
          <w:szCs w:val="22"/>
        </w:rPr>
        <w:t xml:space="preserve">Pièces </w:t>
      </w:r>
      <w:r w:rsidR="0091466A" w:rsidRPr="00FC2DA8">
        <w:rPr>
          <w:b/>
          <w:bCs/>
          <w:sz w:val="28"/>
          <w:szCs w:val="22"/>
        </w:rPr>
        <w:t>administratives :</w:t>
      </w:r>
    </w:p>
    <w:p w:rsidR="00B201F1" w:rsidRPr="00FC2DA8" w:rsidRDefault="00B201F1" w:rsidP="00B201F1">
      <w:pPr>
        <w:pStyle w:val="Corpsdetexte"/>
        <w:numPr>
          <w:ilvl w:val="0"/>
          <w:numId w:val="4"/>
        </w:numPr>
        <w:tabs>
          <w:tab w:val="left" w:pos="851"/>
        </w:tabs>
        <w:ind w:left="1341" w:hanging="720"/>
        <w:rPr>
          <w:bCs/>
          <w:szCs w:val="22"/>
        </w:rPr>
      </w:pPr>
      <w:r w:rsidRPr="00FC2DA8">
        <w:rPr>
          <w:bCs/>
          <w:szCs w:val="22"/>
        </w:rPr>
        <w:t>Absence de la caution de soumission</w:t>
      </w:r>
      <w:r w:rsidR="00942194">
        <w:rPr>
          <w:bCs/>
          <w:szCs w:val="22"/>
        </w:rPr>
        <w:t xml:space="preserve"> et du récépissé de dépôt de la CDEC</w:t>
      </w:r>
    </w:p>
    <w:p w:rsidR="00B201F1" w:rsidRPr="00FC2DA8" w:rsidRDefault="00B201F1" w:rsidP="00B201F1">
      <w:pPr>
        <w:pStyle w:val="Corpsdetexte"/>
        <w:numPr>
          <w:ilvl w:val="0"/>
          <w:numId w:val="4"/>
        </w:numPr>
        <w:tabs>
          <w:tab w:val="left" w:pos="851"/>
        </w:tabs>
        <w:ind w:left="1341" w:hanging="720"/>
        <w:rPr>
          <w:bCs/>
          <w:szCs w:val="22"/>
        </w:rPr>
      </w:pPr>
      <w:r w:rsidRPr="00FC2DA8">
        <w:rPr>
          <w:bCs/>
          <w:szCs w:val="22"/>
        </w:rPr>
        <w:t>Fausse déclaration ;</w:t>
      </w:r>
    </w:p>
    <w:p w:rsidR="00B201F1" w:rsidRPr="00FC2DA8" w:rsidRDefault="004E1078" w:rsidP="00B201F1">
      <w:pPr>
        <w:pStyle w:val="Corpsdetexte"/>
        <w:numPr>
          <w:ilvl w:val="0"/>
          <w:numId w:val="4"/>
        </w:numPr>
        <w:tabs>
          <w:tab w:val="left" w:pos="851"/>
        </w:tabs>
        <w:ind w:left="1341" w:hanging="720"/>
        <w:rPr>
          <w:bCs/>
          <w:szCs w:val="22"/>
        </w:rPr>
      </w:pPr>
      <w:r>
        <w:rPr>
          <w:bCs/>
          <w:szCs w:val="22"/>
        </w:rPr>
        <w:t xml:space="preserve">       </w:t>
      </w:r>
      <w:r w:rsidR="00B201F1" w:rsidRPr="00FC2DA8">
        <w:rPr>
          <w:bCs/>
          <w:szCs w:val="22"/>
        </w:rPr>
        <w:t xml:space="preserve">Pièce falsifiée </w:t>
      </w:r>
      <w:r w:rsidR="00746B78" w:rsidRPr="00FC2DA8">
        <w:rPr>
          <w:bCs/>
          <w:szCs w:val="22"/>
        </w:rPr>
        <w:t>scannée ou</w:t>
      </w:r>
      <w:r w:rsidR="00B201F1" w:rsidRPr="00FC2DA8">
        <w:rPr>
          <w:bCs/>
          <w:szCs w:val="22"/>
        </w:rPr>
        <w:t xml:space="preserve"> non authentique</w:t>
      </w:r>
    </w:p>
    <w:p w:rsidR="00B201F1" w:rsidRDefault="00B201F1" w:rsidP="00B201F1">
      <w:pPr>
        <w:pStyle w:val="Corpsdetexte"/>
        <w:numPr>
          <w:ilvl w:val="0"/>
          <w:numId w:val="4"/>
        </w:numPr>
        <w:tabs>
          <w:tab w:val="left" w:pos="851"/>
        </w:tabs>
        <w:ind w:left="1341" w:hanging="720"/>
        <w:rPr>
          <w:bCs/>
          <w:szCs w:val="22"/>
        </w:rPr>
      </w:pPr>
      <w:r w:rsidRPr="00FC2DA8">
        <w:rPr>
          <w:bCs/>
          <w:szCs w:val="22"/>
        </w:rPr>
        <w:t>Non-conformité ou absence d’une pièce (48 heures) après l’ouverture des offres.</w:t>
      </w:r>
    </w:p>
    <w:p w:rsidR="004E1078" w:rsidRPr="001D69A4" w:rsidRDefault="004E1078" w:rsidP="00B201F1">
      <w:pPr>
        <w:pStyle w:val="Corpsdetexte"/>
        <w:numPr>
          <w:ilvl w:val="0"/>
          <w:numId w:val="4"/>
        </w:numPr>
        <w:tabs>
          <w:tab w:val="left" w:pos="851"/>
        </w:tabs>
        <w:ind w:left="1341" w:hanging="720"/>
        <w:rPr>
          <w:bCs/>
          <w:color w:val="FF0000"/>
          <w:szCs w:val="22"/>
        </w:rPr>
      </w:pPr>
      <w:bookmarkStart w:id="14" w:name="_Hlk222827313"/>
      <w:r w:rsidRPr="00961F58">
        <w:rPr>
          <w:bCs/>
          <w:color w:val="FF0000"/>
          <w:szCs w:val="22"/>
        </w:rPr>
        <w:t xml:space="preserve">  </w:t>
      </w:r>
      <w:r w:rsidRPr="001D69A4">
        <w:rPr>
          <w:bCs/>
          <w:color w:val="FF0000"/>
          <w:szCs w:val="22"/>
        </w:rPr>
        <w:t xml:space="preserve">     </w:t>
      </w:r>
      <w:r w:rsidR="00EF3A43" w:rsidRPr="00961F58">
        <w:rPr>
          <w:bCs/>
          <w:szCs w:val="22"/>
        </w:rPr>
        <w:t xml:space="preserve">de l’absence </w:t>
      </w:r>
      <w:r w:rsidR="00EF3A43" w:rsidRPr="00961F58">
        <w:rPr>
          <w:bCs/>
          <w:iCs/>
          <w:szCs w:val="22"/>
        </w:rPr>
        <w:t>de l’attestation de catégorisation</w:t>
      </w:r>
      <w:r w:rsidR="00EF3A43" w:rsidRPr="00961F58">
        <w:rPr>
          <w:bCs/>
          <w:i/>
          <w:szCs w:val="22"/>
        </w:rPr>
        <w:t xml:space="preserve">, </w:t>
      </w:r>
      <w:r w:rsidR="00EF3A43" w:rsidRPr="00961F58">
        <w:rPr>
          <w:bCs/>
          <w:szCs w:val="22"/>
        </w:rPr>
        <w:t xml:space="preserve">des entreprises du secteur des Bâtiments et des </w:t>
      </w:r>
      <w:r w:rsidR="00CA56EB" w:rsidRPr="00961F58">
        <w:rPr>
          <w:bCs/>
          <w:szCs w:val="22"/>
        </w:rPr>
        <w:t>T</w:t>
      </w:r>
      <w:r w:rsidR="00EF3A43" w:rsidRPr="00961F58">
        <w:rPr>
          <w:bCs/>
          <w:szCs w:val="22"/>
        </w:rPr>
        <w:t xml:space="preserve">ravaux </w:t>
      </w:r>
      <w:r w:rsidR="00CA56EB" w:rsidRPr="00961F58">
        <w:rPr>
          <w:bCs/>
          <w:szCs w:val="22"/>
        </w:rPr>
        <w:t>P</w:t>
      </w:r>
      <w:r w:rsidR="00EF3A43" w:rsidRPr="00961F58">
        <w:rPr>
          <w:bCs/>
          <w:szCs w:val="22"/>
        </w:rPr>
        <w:t>ublics relevant du sous-secteur d'</w:t>
      </w:r>
      <w:r w:rsidR="00961F58" w:rsidRPr="00961F58">
        <w:rPr>
          <w:bCs/>
          <w:szCs w:val="22"/>
        </w:rPr>
        <w:t>activités</w:t>
      </w:r>
      <w:r w:rsidR="00EF3A43" w:rsidRPr="00961F58">
        <w:rPr>
          <w:bCs/>
          <w:szCs w:val="22"/>
        </w:rPr>
        <w:t xml:space="preserve"> </w:t>
      </w:r>
      <w:r w:rsidR="00961F58" w:rsidRPr="00961F58">
        <w:rPr>
          <w:bCs/>
          <w:szCs w:val="22"/>
        </w:rPr>
        <w:t>Bâtiment</w:t>
      </w:r>
      <w:r w:rsidR="00EF3A43" w:rsidRPr="00961F58">
        <w:rPr>
          <w:bCs/>
          <w:szCs w:val="22"/>
        </w:rPr>
        <w:t xml:space="preserve"> et Equipements </w:t>
      </w:r>
      <w:r w:rsidR="00CA56EB" w:rsidRPr="00961F58">
        <w:rPr>
          <w:bCs/>
          <w:szCs w:val="22"/>
        </w:rPr>
        <w:t>Co</w:t>
      </w:r>
      <w:r w:rsidR="00EF3A43" w:rsidRPr="00961F58">
        <w:rPr>
          <w:bCs/>
          <w:szCs w:val="22"/>
        </w:rPr>
        <w:t>llectifs, catégorie D</w:t>
      </w:r>
    </w:p>
    <w:bookmarkEnd w:id="14"/>
    <w:p w:rsidR="00F82D22" w:rsidRPr="00FC2DA8" w:rsidRDefault="00F82D22" w:rsidP="00966B17">
      <w:pPr>
        <w:pStyle w:val="Paragraphedeliste"/>
        <w:numPr>
          <w:ilvl w:val="3"/>
          <w:numId w:val="2"/>
        </w:numPr>
        <w:tabs>
          <w:tab w:val="left" w:pos="4253"/>
        </w:tabs>
        <w:jc w:val="both"/>
        <w:rPr>
          <w:b/>
          <w:bCs/>
          <w:sz w:val="28"/>
          <w:szCs w:val="22"/>
        </w:rPr>
      </w:pPr>
      <w:r w:rsidRPr="00FC2DA8">
        <w:rPr>
          <w:b/>
          <w:bCs/>
          <w:sz w:val="28"/>
          <w:szCs w:val="22"/>
        </w:rPr>
        <w:lastRenderedPageBreak/>
        <w:t xml:space="preserve">Offre </w:t>
      </w:r>
      <w:r w:rsidR="0091466A" w:rsidRPr="00FC2DA8">
        <w:rPr>
          <w:b/>
          <w:bCs/>
          <w:sz w:val="28"/>
          <w:szCs w:val="22"/>
        </w:rPr>
        <w:t>technique :</w:t>
      </w:r>
    </w:p>
    <w:p w:rsidR="00F82D22" w:rsidRPr="00FC2DA8" w:rsidRDefault="00F82D22" w:rsidP="00966B17">
      <w:pPr>
        <w:pStyle w:val="Corpsdetexte"/>
        <w:numPr>
          <w:ilvl w:val="0"/>
          <w:numId w:val="5"/>
        </w:numPr>
        <w:tabs>
          <w:tab w:val="left" w:pos="851"/>
          <w:tab w:val="left" w:pos="4253"/>
        </w:tabs>
        <w:ind w:hanging="720"/>
        <w:rPr>
          <w:bCs/>
          <w:szCs w:val="22"/>
        </w:rPr>
      </w:pPr>
      <w:r w:rsidRPr="00FC2DA8">
        <w:rPr>
          <w:bCs/>
          <w:szCs w:val="22"/>
        </w:rPr>
        <w:t>Dossier incomplet ou pièces non conformes ;</w:t>
      </w:r>
    </w:p>
    <w:p w:rsidR="00F82D22" w:rsidRPr="00FC2DA8" w:rsidRDefault="00F82D22" w:rsidP="00966B17">
      <w:pPr>
        <w:pStyle w:val="Corpsdetexte"/>
        <w:numPr>
          <w:ilvl w:val="0"/>
          <w:numId w:val="5"/>
        </w:numPr>
        <w:tabs>
          <w:tab w:val="left" w:pos="851"/>
          <w:tab w:val="left" w:pos="4253"/>
        </w:tabs>
        <w:ind w:hanging="720"/>
        <w:rPr>
          <w:bCs/>
          <w:szCs w:val="22"/>
        </w:rPr>
      </w:pPr>
      <w:r w:rsidRPr="00FC2DA8">
        <w:rPr>
          <w:bCs/>
          <w:szCs w:val="22"/>
        </w:rPr>
        <w:t>Fausse déclaration ;</w:t>
      </w:r>
    </w:p>
    <w:p w:rsidR="00F82D22" w:rsidRPr="00FC2DA8" w:rsidRDefault="00F82D22" w:rsidP="00966B17">
      <w:pPr>
        <w:pStyle w:val="Corpsdetexte"/>
        <w:numPr>
          <w:ilvl w:val="0"/>
          <w:numId w:val="5"/>
        </w:numPr>
        <w:tabs>
          <w:tab w:val="left" w:pos="851"/>
          <w:tab w:val="left" w:pos="4253"/>
        </w:tabs>
        <w:ind w:hanging="720"/>
        <w:rPr>
          <w:bCs/>
          <w:szCs w:val="22"/>
        </w:rPr>
      </w:pPr>
      <w:r w:rsidRPr="00FC2DA8">
        <w:rPr>
          <w:bCs/>
          <w:szCs w:val="22"/>
        </w:rPr>
        <w:t>Pièce falsifiée ou non authentique ;</w:t>
      </w:r>
    </w:p>
    <w:p w:rsidR="00F82D22" w:rsidRPr="00FC2DA8" w:rsidRDefault="00F82D22" w:rsidP="00966B17">
      <w:pPr>
        <w:pStyle w:val="Corpsdetexte"/>
        <w:numPr>
          <w:ilvl w:val="0"/>
          <w:numId w:val="5"/>
        </w:numPr>
        <w:tabs>
          <w:tab w:val="left" w:pos="851"/>
          <w:tab w:val="left" w:pos="4253"/>
        </w:tabs>
        <w:ind w:left="851" w:hanging="284"/>
        <w:rPr>
          <w:bCs/>
          <w:szCs w:val="22"/>
        </w:rPr>
      </w:pPr>
      <w:r w:rsidRPr="00FC2DA8">
        <w:rPr>
          <w:bCs/>
          <w:szCs w:val="22"/>
        </w:rPr>
        <w:t xml:space="preserve">Non existence dans l’offre technique de la rubrique « organisation, méthodologie et planning » conforme aux prescriptions du Règlement Particulier de l’Appel </w:t>
      </w:r>
      <w:r w:rsidR="0091466A" w:rsidRPr="00FC2DA8">
        <w:rPr>
          <w:bCs/>
          <w:szCs w:val="22"/>
        </w:rPr>
        <w:t>d’Offres ;</w:t>
      </w:r>
    </w:p>
    <w:p w:rsidR="00F82D22" w:rsidRPr="00FC2DA8" w:rsidRDefault="00F82D22" w:rsidP="00966B17">
      <w:pPr>
        <w:pStyle w:val="Corpsdetexte"/>
        <w:numPr>
          <w:ilvl w:val="0"/>
          <w:numId w:val="5"/>
        </w:numPr>
        <w:tabs>
          <w:tab w:val="left" w:pos="851"/>
          <w:tab w:val="left" w:pos="4253"/>
        </w:tabs>
        <w:ind w:left="851" w:hanging="284"/>
        <w:rPr>
          <w:bCs/>
          <w:szCs w:val="22"/>
        </w:rPr>
      </w:pPr>
      <w:r w:rsidRPr="00FC2DA8">
        <w:rPr>
          <w:bCs/>
          <w:szCs w:val="22"/>
        </w:rPr>
        <w:t xml:space="preserve">Entreprise ayant abandonné un </w:t>
      </w:r>
      <w:r w:rsidR="003A03D8" w:rsidRPr="00FC2DA8">
        <w:rPr>
          <w:bCs/>
          <w:szCs w:val="22"/>
        </w:rPr>
        <w:t>marché au</w:t>
      </w:r>
      <w:r w:rsidRPr="00FC2DA8">
        <w:rPr>
          <w:bCs/>
          <w:szCs w:val="22"/>
        </w:rPr>
        <w:t xml:space="preserve"> cours </w:t>
      </w:r>
      <w:r w:rsidR="003A03D8" w:rsidRPr="00FC2DA8">
        <w:rPr>
          <w:bCs/>
          <w:szCs w:val="22"/>
        </w:rPr>
        <w:t>de trois</w:t>
      </w:r>
      <w:r w:rsidRPr="00FC2DA8">
        <w:rPr>
          <w:bCs/>
          <w:szCs w:val="22"/>
        </w:rPr>
        <w:t xml:space="preserve"> (03) dernières années et / ou figurant sur la liste des entreprises défaillantes annuellement </w:t>
      </w:r>
      <w:r w:rsidR="003A03D8" w:rsidRPr="00FC2DA8">
        <w:rPr>
          <w:bCs/>
          <w:szCs w:val="22"/>
        </w:rPr>
        <w:t>établie par</w:t>
      </w:r>
      <w:r w:rsidRPr="00FC2DA8">
        <w:rPr>
          <w:bCs/>
          <w:szCs w:val="22"/>
        </w:rPr>
        <w:t xml:space="preserve"> le Ministre en charge des Marchés Publics ;</w:t>
      </w:r>
    </w:p>
    <w:p w:rsidR="00F82D22" w:rsidRPr="00455EE4" w:rsidRDefault="00F82D22" w:rsidP="00966B17">
      <w:pPr>
        <w:pStyle w:val="Corpsdetexte"/>
        <w:numPr>
          <w:ilvl w:val="0"/>
          <w:numId w:val="5"/>
        </w:numPr>
        <w:tabs>
          <w:tab w:val="left" w:pos="851"/>
          <w:tab w:val="left" w:pos="4253"/>
        </w:tabs>
        <w:ind w:left="851" w:hanging="284"/>
        <w:rPr>
          <w:szCs w:val="22"/>
        </w:rPr>
      </w:pPr>
      <w:r w:rsidRPr="00455EE4">
        <w:rPr>
          <w:bCs/>
          <w:szCs w:val="22"/>
        </w:rPr>
        <w:t xml:space="preserve">Non obtention de </w:t>
      </w:r>
      <w:r w:rsidRPr="00455EE4">
        <w:rPr>
          <w:b/>
          <w:bCs/>
          <w:szCs w:val="22"/>
        </w:rPr>
        <w:t>vingt (20)</w:t>
      </w:r>
      <w:r w:rsidRPr="00455EE4">
        <w:rPr>
          <w:bCs/>
          <w:szCs w:val="22"/>
        </w:rPr>
        <w:t xml:space="preserve"> critères sur </w:t>
      </w:r>
      <w:r w:rsidRPr="00455EE4">
        <w:rPr>
          <w:b/>
          <w:bCs/>
          <w:szCs w:val="22"/>
        </w:rPr>
        <w:t xml:space="preserve">vingt-cinq (25) </w:t>
      </w:r>
      <w:r w:rsidRPr="00455EE4">
        <w:rPr>
          <w:bCs/>
          <w:szCs w:val="22"/>
        </w:rPr>
        <w:t>à l’issue de la notation des critères techniques</w:t>
      </w:r>
      <w:r w:rsidRPr="00455EE4">
        <w:rPr>
          <w:szCs w:val="22"/>
        </w:rPr>
        <w:t xml:space="preserve"> essentiels.</w:t>
      </w:r>
    </w:p>
    <w:p w:rsidR="00F82D22" w:rsidRPr="00FC2DA8" w:rsidRDefault="00F82D22" w:rsidP="00966B17">
      <w:pPr>
        <w:pStyle w:val="Paragraphedeliste"/>
        <w:numPr>
          <w:ilvl w:val="3"/>
          <w:numId w:val="2"/>
        </w:numPr>
        <w:tabs>
          <w:tab w:val="left" w:pos="4253"/>
        </w:tabs>
        <w:jc w:val="both"/>
        <w:rPr>
          <w:b/>
          <w:bCs/>
          <w:sz w:val="28"/>
          <w:szCs w:val="22"/>
        </w:rPr>
      </w:pPr>
      <w:r w:rsidRPr="00FC2DA8">
        <w:rPr>
          <w:b/>
          <w:bCs/>
          <w:sz w:val="28"/>
          <w:szCs w:val="22"/>
        </w:rPr>
        <w:t>Offre financière :</w:t>
      </w:r>
    </w:p>
    <w:p w:rsidR="00F82D22" w:rsidRPr="00FC2DA8" w:rsidRDefault="00F82D22" w:rsidP="00966B17">
      <w:pPr>
        <w:pStyle w:val="Corpsdetexte"/>
        <w:numPr>
          <w:ilvl w:val="0"/>
          <w:numId w:val="7"/>
        </w:numPr>
        <w:tabs>
          <w:tab w:val="left" w:pos="851"/>
          <w:tab w:val="left" w:pos="4253"/>
        </w:tabs>
        <w:ind w:hanging="720"/>
        <w:rPr>
          <w:bCs/>
          <w:szCs w:val="22"/>
        </w:rPr>
      </w:pPr>
      <w:r w:rsidRPr="00FC2DA8">
        <w:rPr>
          <w:bCs/>
          <w:szCs w:val="22"/>
        </w:rPr>
        <w:t>Offre financière incomplète ;</w:t>
      </w:r>
    </w:p>
    <w:p w:rsidR="00F82D22" w:rsidRPr="00FC2DA8" w:rsidRDefault="00F82D22" w:rsidP="00966B17">
      <w:pPr>
        <w:pStyle w:val="Corpsdetexte"/>
        <w:numPr>
          <w:ilvl w:val="0"/>
          <w:numId w:val="7"/>
        </w:numPr>
        <w:tabs>
          <w:tab w:val="left" w:pos="851"/>
          <w:tab w:val="left" w:pos="4253"/>
        </w:tabs>
        <w:ind w:hanging="720"/>
        <w:rPr>
          <w:bCs/>
          <w:szCs w:val="22"/>
        </w:rPr>
      </w:pPr>
      <w:r w:rsidRPr="00FC2DA8">
        <w:rPr>
          <w:color w:val="000000"/>
          <w:szCs w:val="22"/>
        </w:rPr>
        <w:t xml:space="preserve">Pièce incomplète ou non conforme au modèle ou </w:t>
      </w:r>
      <w:r w:rsidR="0091466A" w:rsidRPr="00FC2DA8">
        <w:rPr>
          <w:color w:val="000000"/>
          <w:szCs w:val="22"/>
        </w:rPr>
        <w:t>aux spécifications techniques</w:t>
      </w:r>
      <w:r w:rsidRPr="00FC2DA8">
        <w:rPr>
          <w:color w:val="000000"/>
          <w:szCs w:val="22"/>
        </w:rPr>
        <w:t xml:space="preserve"> du DAO ;</w:t>
      </w:r>
    </w:p>
    <w:p w:rsidR="00F82D22" w:rsidRPr="00FC2DA8" w:rsidRDefault="00F82D22" w:rsidP="00966B17">
      <w:pPr>
        <w:pStyle w:val="Corpsdetexte"/>
        <w:numPr>
          <w:ilvl w:val="0"/>
          <w:numId w:val="7"/>
        </w:numPr>
        <w:tabs>
          <w:tab w:val="left" w:pos="851"/>
          <w:tab w:val="left" w:pos="4253"/>
        </w:tabs>
        <w:ind w:hanging="720"/>
        <w:rPr>
          <w:bCs/>
          <w:szCs w:val="22"/>
        </w:rPr>
      </w:pPr>
      <w:r w:rsidRPr="00FC2DA8">
        <w:rPr>
          <w:bCs/>
          <w:szCs w:val="22"/>
        </w:rPr>
        <w:t>Omission dans l’offre financière d’un prix unitaire quantifié.</w:t>
      </w:r>
    </w:p>
    <w:p w:rsidR="00D9404A" w:rsidRPr="00FC2DA8" w:rsidRDefault="00D9404A" w:rsidP="00966B17">
      <w:pPr>
        <w:pStyle w:val="Corpsdetexte"/>
        <w:tabs>
          <w:tab w:val="left" w:pos="851"/>
          <w:tab w:val="left" w:pos="4253"/>
        </w:tabs>
        <w:ind w:left="1287"/>
        <w:rPr>
          <w:bCs/>
          <w:szCs w:val="22"/>
        </w:rPr>
      </w:pPr>
    </w:p>
    <w:p w:rsidR="00F82D22" w:rsidRPr="00FC2DA8" w:rsidRDefault="00F82D22" w:rsidP="00966B17">
      <w:pPr>
        <w:pStyle w:val="Paragraphedeliste"/>
        <w:numPr>
          <w:ilvl w:val="2"/>
          <w:numId w:val="2"/>
        </w:numPr>
        <w:tabs>
          <w:tab w:val="left" w:pos="4253"/>
        </w:tabs>
        <w:jc w:val="both"/>
        <w:rPr>
          <w:b/>
          <w:bCs/>
          <w:sz w:val="28"/>
          <w:szCs w:val="22"/>
        </w:rPr>
      </w:pPr>
      <w:r w:rsidRPr="00FC2DA8">
        <w:rPr>
          <w:b/>
          <w:bCs/>
          <w:sz w:val="28"/>
          <w:szCs w:val="22"/>
        </w:rPr>
        <w:t xml:space="preserve">Critères </w:t>
      </w:r>
      <w:r w:rsidR="0091466A" w:rsidRPr="00FC2DA8">
        <w:rPr>
          <w:b/>
          <w:bCs/>
          <w:sz w:val="28"/>
          <w:szCs w:val="22"/>
        </w:rPr>
        <w:t>essentiels :</w:t>
      </w:r>
    </w:p>
    <w:p w:rsidR="00F82D22" w:rsidRPr="00FC2DA8" w:rsidRDefault="00F82D22" w:rsidP="00966B17">
      <w:pPr>
        <w:pStyle w:val="Corpsdetexte"/>
        <w:tabs>
          <w:tab w:val="left" w:pos="851"/>
          <w:tab w:val="left" w:pos="4253"/>
        </w:tabs>
        <w:ind w:left="426"/>
        <w:rPr>
          <w:szCs w:val="22"/>
        </w:rPr>
      </w:pPr>
      <w:r w:rsidRPr="00FC2DA8">
        <w:rPr>
          <w:szCs w:val="22"/>
        </w:rPr>
        <w:t>Les offres techniques seront notées en fonction des critères essentiels ci-après :</w:t>
      </w:r>
    </w:p>
    <w:p w:rsidR="00F82D22" w:rsidRPr="00FC2DA8" w:rsidRDefault="00F82D22" w:rsidP="00966B17">
      <w:pPr>
        <w:pStyle w:val="Corpsdetexte"/>
        <w:numPr>
          <w:ilvl w:val="0"/>
          <w:numId w:val="6"/>
        </w:numPr>
        <w:tabs>
          <w:tab w:val="left" w:pos="851"/>
          <w:tab w:val="left" w:pos="4253"/>
        </w:tabs>
        <w:ind w:hanging="720"/>
        <w:rPr>
          <w:bCs/>
          <w:szCs w:val="22"/>
        </w:rPr>
      </w:pPr>
      <w:r w:rsidRPr="00FC2DA8">
        <w:rPr>
          <w:bCs/>
          <w:szCs w:val="22"/>
        </w:rPr>
        <w:t>Personnel d’encadrement (12 critères) ;</w:t>
      </w:r>
    </w:p>
    <w:p w:rsidR="00F82D22" w:rsidRPr="00FC2DA8" w:rsidRDefault="00F82D22" w:rsidP="00966B17">
      <w:pPr>
        <w:pStyle w:val="Corpsdetexte"/>
        <w:numPr>
          <w:ilvl w:val="0"/>
          <w:numId w:val="6"/>
        </w:numPr>
        <w:tabs>
          <w:tab w:val="left" w:pos="851"/>
          <w:tab w:val="left" w:pos="4253"/>
        </w:tabs>
        <w:ind w:hanging="720"/>
        <w:rPr>
          <w:bCs/>
          <w:szCs w:val="22"/>
        </w:rPr>
      </w:pPr>
      <w:r w:rsidRPr="00FC2DA8">
        <w:rPr>
          <w:bCs/>
          <w:szCs w:val="22"/>
        </w:rPr>
        <w:t xml:space="preserve">Moyens matériels (09 critères) ; </w:t>
      </w:r>
    </w:p>
    <w:p w:rsidR="00F82D22" w:rsidRPr="00FC2DA8" w:rsidRDefault="00BD6BB6" w:rsidP="00966B17">
      <w:pPr>
        <w:pStyle w:val="Corpsdetexte"/>
        <w:numPr>
          <w:ilvl w:val="0"/>
          <w:numId w:val="6"/>
        </w:numPr>
        <w:tabs>
          <w:tab w:val="left" w:pos="851"/>
          <w:tab w:val="left" w:pos="4253"/>
        </w:tabs>
        <w:ind w:hanging="720"/>
        <w:rPr>
          <w:bCs/>
          <w:szCs w:val="22"/>
        </w:rPr>
      </w:pPr>
      <w:r>
        <w:rPr>
          <w:bCs/>
          <w:szCs w:val="22"/>
        </w:rPr>
        <w:t>Références (0</w:t>
      </w:r>
      <w:r w:rsidR="00D81AB5">
        <w:rPr>
          <w:bCs/>
          <w:szCs w:val="22"/>
        </w:rPr>
        <w:t>3</w:t>
      </w:r>
      <w:r w:rsidR="00F82D22" w:rsidRPr="00FC2DA8">
        <w:rPr>
          <w:bCs/>
          <w:szCs w:val="22"/>
        </w:rPr>
        <w:t xml:space="preserve"> critères) ;</w:t>
      </w:r>
    </w:p>
    <w:p w:rsidR="00F82D22" w:rsidRPr="00455EE4" w:rsidRDefault="00F82D22" w:rsidP="00966B17">
      <w:pPr>
        <w:pStyle w:val="Corpsdetexte"/>
        <w:numPr>
          <w:ilvl w:val="0"/>
          <w:numId w:val="6"/>
        </w:numPr>
        <w:tabs>
          <w:tab w:val="left" w:pos="851"/>
          <w:tab w:val="left" w:pos="4253"/>
        </w:tabs>
        <w:ind w:left="851" w:hanging="284"/>
        <w:rPr>
          <w:bCs/>
          <w:szCs w:val="22"/>
        </w:rPr>
      </w:pPr>
      <w:r w:rsidRPr="00455EE4">
        <w:rPr>
          <w:bCs/>
          <w:szCs w:val="22"/>
        </w:rPr>
        <w:t xml:space="preserve">Attestation de solvabilité financière de </w:t>
      </w:r>
      <w:r w:rsidRPr="00455EE4">
        <w:rPr>
          <w:b/>
          <w:bCs/>
          <w:szCs w:val="22"/>
        </w:rPr>
        <w:t xml:space="preserve">Dix millions (10 000 000) FCFA </w:t>
      </w:r>
      <w:r w:rsidRPr="00455EE4">
        <w:rPr>
          <w:bCs/>
          <w:szCs w:val="22"/>
        </w:rPr>
        <w:t xml:space="preserve">(01 critère).  </w:t>
      </w:r>
    </w:p>
    <w:p w:rsidR="00F82D22" w:rsidRPr="00FC2DA8" w:rsidRDefault="00F82D22" w:rsidP="00966B17">
      <w:pPr>
        <w:pStyle w:val="Paragraphedeliste"/>
        <w:numPr>
          <w:ilvl w:val="0"/>
          <w:numId w:val="2"/>
        </w:numPr>
        <w:tabs>
          <w:tab w:val="left" w:pos="4253"/>
        </w:tabs>
        <w:jc w:val="both"/>
        <w:rPr>
          <w:b/>
          <w:bCs/>
          <w:sz w:val="28"/>
          <w:szCs w:val="22"/>
        </w:rPr>
      </w:pPr>
      <w:r w:rsidRPr="00FC2DA8">
        <w:rPr>
          <w:b/>
          <w:bCs/>
          <w:sz w:val="28"/>
          <w:szCs w:val="22"/>
          <w:u w:val="single"/>
        </w:rPr>
        <w:t xml:space="preserve">Durée de validité des </w:t>
      </w:r>
      <w:r w:rsidR="00455EE4" w:rsidRPr="00FC2DA8">
        <w:rPr>
          <w:b/>
          <w:bCs/>
          <w:sz w:val="28"/>
          <w:szCs w:val="22"/>
          <w:u w:val="single"/>
        </w:rPr>
        <w:t>offres</w:t>
      </w:r>
      <w:r w:rsidR="00455EE4" w:rsidRPr="00FC2DA8">
        <w:rPr>
          <w:b/>
          <w:bCs/>
          <w:sz w:val="28"/>
          <w:szCs w:val="22"/>
        </w:rPr>
        <w:t xml:space="preserve"> :</w:t>
      </w:r>
      <w:r w:rsidRPr="00FC2DA8">
        <w:rPr>
          <w:b/>
          <w:bCs/>
          <w:sz w:val="28"/>
          <w:szCs w:val="22"/>
        </w:rPr>
        <w:t xml:space="preserve"> </w:t>
      </w:r>
    </w:p>
    <w:p w:rsidR="00F82D22" w:rsidRPr="00FC2DA8" w:rsidRDefault="00F82D22" w:rsidP="00966B17">
      <w:pPr>
        <w:pStyle w:val="Corpsdetexte"/>
        <w:numPr>
          <w:ilvl w:val="12"/>
          <w:numId w:val="0"/>
        </w:numPr>
        <w:tabs>
          <w:tab w:val="left" w:pos="4253"/>
        </w:tabs>
        <w:rPr>
          <w:szCs w:val="22"/>
        </w:rPr>
      </w:pPr>
      <w:r w:rsidRPr="00FC2DA8">
        <w:rPr>
          <w:szCs w:val="22"/>
        </w:rPr>
        <w:t xml:space="preserve">Les soumissionnaires restent tenus par leurs offres pendant </w:t>
      </w:r>
      <w:r w:rsidRPr="00FC2DA8">
        <w:rPr>
          <w:b/>
          <w:szCs w:val="22"/>
        </w:rPr>
        <w:t>quatre-vingt-dix (90) jours</w:t>
      </w:r>
      <w:r w:rsidRPr="00FC2DA8">
        <w:rPr>
          <w:szCs w:val="22"/>
        </w:rPr>
        <w:t xml:space="preserve"> à compter de la date limite fixée pour la remise des offres. </w:t>
      </w:r>
    </w:p>
    <w:p w:rsidR="00F82D22" w:rsidRPr="00FC2DA8" w:rsidRDefault="00F82D22" w:rsidP="00966B17">
      <w:pPr>
        <w:pStyle w:val="Corpsdetexte"/>
        <w:numPr>
          <w:ilvl w:val="0"/>
          <w:numId w:val="2"/>
        </w:numPr>
        <w:tabs>
          <w:tab w:val="left" w:pos="4253"/>
        </w:tabs>
        <w:rPr>
          <w:b/>
          <w:szCs w:val="22"/>
          <w:u w:val="single"/>
        </w:rPr>
      </w:pPr>
      <w:r w:rsidRPr="00FC2DA8">
        <w:rPr>
          <w:b/>
          <w:szCs w:val="22"/>
          <w:u w:val="single"/>
        </w:rPr>
        <w:t>Nombre maximum des lots :</w:t>
      </w:r>
    </w:p>
    <w:p w:rsidR="00F82D22" w:rsidRPr="00FC2DA8" w:rsidRDefault="003A0227" w:rsidP="00966B17">
      <w:pPr>
        <w:pStyle w:val="Corpsdetexte"/>
        <w:tabs>
          <w:tab w:val="left" w:pos="4253"/>
        </w:tabs>
        <w:rPr>
          <w:szCs w:val="22"/>
        </w:rPr>
      </w:pPr>
      <w:r>
        <w:rPr>
          <w:szCs w:val="22"/>
        </w:rPr>
        <w:t>Sans objet</w:t>
      </w:r>
    </w:p>
    <w:p w:rsidR="00F82D22" w:rsidRPr="00FC2DA8" w:rsidRDefault="00F82D22" w:rsidP="00966B17">
      <w:pPr>
        <w:pStyle w:val="Paragraphedeliste"/>
        <w:numPr>
          <w:ilvl w:val="0"/>
          <w:numId w:val="2"/>
        </w:numPr>
        <w:tabs>
          <w:tab w:val="left" w:pos="4253"/>
        </w:tabs>
        <w:jc w:val="both"/>
        <w:rPr>
          <w:b/>
          <w:bCs/>
          <w:sz w:val="28"/>
          <w:szCs w:val="22"/>
          <w:u w:val="single"/>
        </w:rPr>
      </w:pPr>
      <w:r w:rsidRPr="00FC2DA8">
        <w:rPr>
          <w:b/>
          <w:bCs/>
          <w:sz w:val="28"/>
          <w:szCs w:val="22"/>
          <w:u w:val="single"/>
        </w:rPr>
        <w:t>Attribution de la lettre-</w:t>
      </w:r>
      <w:r w:rsidR="00846950" w:rsidRPr="00FC2DA8">
        <w:rPr>
          <w:b/>
          <w:bCs/>
          <w:sz w:val="28"/>
          <w:szCs w:val="22"/>
          <w:u w:val="single"/>
        </w:rPr>
        <w:t>commande</w:t>
      </w:r>
      <w:r w:rsidR="00846950" w:rsidRPr="00FC2DA8">
        <w:rPr>
          <w:b/>
          <w:bCs/>
          <w:sz w:val="28"/>
          <w:szCs w:val="22"/>
        </w:rPr>
        <w:t xml:space="preserve"> :</w:t>
      </w:r>
    </w:p>
    <w:p w:rsidR="00F82D22" w:rsidRPr="00FC2DA8" w:rsidRDefault="00F82D22" w:rsidP="00966B17">
      <w:pPr>
        <w:pStyle w:val="Retraitcorpsdetexte2"/>
        <w:tabs>
          <w:tab w:val="left" w:pos="4253"/>
        </w:tabs>
        <w:spacing w:after="0" w:line="240" w:lineRule="auto"/>
        <w:ind w:left="0"/>
        <w:jc w:val="both"/>
        <w:rPr>
          <w:sz w:val="28"/>
          <w:szCs w:val="22"/>
        </w:rPr>
      </w:pPr>
      <w:r w:rsidRPr="00FC2DA8">
        <w:rPr>
          <w:bCs/>
          <w:sz w:val="28"/>
          <w:szCs w:val="22"/>
        </w:rPr>
        <w:t>Sous réserve des cas d’annulation ou d’appel d’offres infructueux prévus par le Code des marchés Publics</w:t>
      </w:r>
      <w:r w:rsidR="00846950">
        <w:rPr>
          <w:bCs/>
          <w:sz w:val="28"/>
          <w:szCs w:val="22"/>
        </w:rPr>
        <w:t xml:space="preserve"> </w:t>
      </w:r>
      <w:r w:rsidR="00746B78" w:rsidRPr="00FC2DA8">
        <w:rPr>
          <w:bCs/>
          <w:sz w:val="28"/>
          <w:szCs w:val="22"/>
        </w:rPr>
        <w:t>(</w:t>
      </w:r>
      <w:r w:rsidRPr="00FC2DA8">
        <w:rPr>
          <w:bCs/>
          <w:sz w:val="28"/>
          <w:szCs w:val="22"/>
        </w:rPr>
        <w:t xml:space="preserve">Articles 34 et 35), l’autorité contractante attribuera le marché au soumissionnaire le moins-disant dont l’offre, ayant </w:t>
      </w:r>
      <w:r w:rsidRPr="00FC2DA8">
        <w:rPr>
          <w:sz w:val="28"/>
          <w:szCs w:val="22"/>
        </w:rPr>
        <w:t>satisfait à tous les critères éliminatoires, aura été jugée conforme pour l’essentiel aux dispositions du Dossier d’Appel d’Offres.</w:t>
      </w:r>
    </w:p>
    <w:p w:rsidR="00F82D22" w:rsidRPr="00FC2DA8" w:rsidRDefault="00F82D22" w:rsidP="00966B17">
      <w:pPr>
        <w:pStyle w:val="Paragraphedeliste"/>
        <w:numPr>
          <w:ilvl w:val="0"/>
          <w:numId w:val="2"/>
        </w:numPr>
        <w:tabs>
          <w:tab w:val="left" w:pos="4253"/>
        </w:tabs>
        <w:jc w:val="both"/>
        <w:rPr>
          <w:b/>
          <w:bCs/>
          <w:sz w:val="28"/>
          <w:szCs w:val="22"/>
          <w:u w:val="single"/>
        </w:rPr>
      </w:pPr>
      <w:r w:rsidRPr="00FC2DA8">
        <w:rPr>
          <w:b/>
          <w:bCs/>
          <w:sz w:val="28"/>
          <w:szCs w:val="22"/>
          <w:u w:val="single"/>
        </w:rPr>
        <w:t xml:space="preserve">Renseignements </w:t>
      </w:r>
      <w:r w:rsidR="00846950" w:rsidRPr="00FC2DA8">
        <w:rPr>
          <w:b/>
          <w:bCs/>
          <w:sz w:val="28"/>
          <w:szCs w:val="22"/>
          <w:u w:val="single"/>
        </w:rPr>
        <w:t>complémentaires</w:t>
      </w:r>
      <w:r w:rsidR="00846950" w:rsidRPr="00FC2DA8">
        <w:rPr>
          <w:b/>
          <w:bCs/>
          <w:sz w:val="28"/>
          <w:szCs w:val="22"/>
        </w:rPr>
        <w:t xml:space="preserve"> :</w:t>
      </w:r>
    </w:p>
    <w:p w:rsidR="00F82D22" w:rsidRPr="00FC2DA8" w:rsidRDefault="00F82D22" w:rsidP="00966B17">
      <w:pPr>
        <w:pStyle w:val="Corpsdetexte2"/>
        <w:tabs>
          <w:tab w:val="left" w:pos="4253"/>
        </w:tabs>
        <w:spacing w:after="0" w:line="240" w:lineRule="auto"/>
        <w:jc w:val="both"/>
        <w:rPr>
          <w:rFonts w:ascii="Times New Roman" w:hAnsi="Times New Roman" w:cs="Times New Roman"/>
          <w:sz w:val="28"/>
        </w:rPr>
      </w:pPr>
      <w:bookmarkStart w:id="15" w:name="_Toc349405739"/>
      <w:bookmarkStart w:id="16" w:name="_Toc349412743"/>
      <w:r w:rsidRPr="00FC2DA8">
        <w:rPr>
          <w:rFonts w:ascii="Times New Roman" w:hAnsi="Times New Roman" w:cs="Times New Roman"/>
          <w:sz w:val="28"/>
        </w:rPr>
        <w:t>Les renseignements complémentaires peuvent être obtenus aux heure</w:t>
      </w:r>
      <w:r w:rsidR="00746B78">
        <w:rPr>
          <w:rFonts w:ascii="Times New Roman" w:hAnsi="Times New Roman" w:cs="Times New Roman"/>
          <w:sz w:val="28"/>
        </w:rPr>
        <w:t>s ouvr</w:t>
      </w:r>
      <w:r w:rsidR="003A03D8">
        <w:rPr>
          <w:rFonts w:ascii="Times New Roman" w:hAnsi="Times New Roman" w:cs="Times New Roman"/>
          <w:sz w:val="28"/>
        </w:rPr>
        <w:t>ables à la préfecture d’Ebolawa</w:t>
      </w:r>
      <w:r w:rsidRPr="00FC2DA8">
        <w:rPr>
          <w:rFonts w:ascii="Times New Roman" w:hAnsi="Times New Roman" w:cs="Times New Roman"/>
          <w:sz w:val="28"/>
        </w:rPr>
        <w:t xml:space="preserve"> </w:t>
      </w:r>
    </w:p>
    <w:p w:rsidR="0031478C" w:rsidRDefault="00746B78" w:rsidP="00966B17">
      <w:pPr>
        <w:pStyle w:val="Corpsdetexte2"/>
        <w:tabs>
          <w:tab w:val="left" w:pos="4253"/>
        </w:tabs>
        <w:spacing w:after="0" w:line="240" w:lineRule="auto"/>
        <w:jc w:val="both"/>
        <w:rPr>
          <w:rFonts w:ascii="Times New Roman" w:hAnsi="Times New Roman" w:cs="Times New Roman"/>
          <w:sz w:val="28"/>
        </w:rPr>
      </w:pPr>
      <w:r>
        <w:rPr>
          <w:rFonts w:ascii="Times New Roman" w:hAnsi="Times New Roman" w:cs="Times New Roman"/>
          <w:sz w:val="28"/>
        </w:rPr>
        <w:t xml:space="preserve">Tél : </w:t>
      </w:r>
      <w:r w:rsidR="006127D6" w:rsidRPr="00FC2DA8">
        <w:rPr>
          <w:rFonts w:ascii="Times New Roman" w:hAnsi="Times New Roman" w:cs="Times New Roman"/>
          <w:sz w:val="28"/>
        </w:rPr>
        <w:t> </w:t>
      </w:r>
    </w:p>
    <w:p w:rsidR="0031478C" w:rsidRPr="00FC2DA8" w:rsidRDefault="0031478C" w:rsidP="00966B17">
      <w:pPr>
        <w:pStyle w:val="Corpsdetexte2"/>
        <w:tabs>
          <w:tab w:val="left" w:pos="4253"/>
        </w:tabs>
        <w:spacing w:after="0" w:line="240" w:lineRule="auto"/>
        <w:jc w:val="both"/>
        <w:rPr>
          <w:rFonts w:ascii="Times New Roman" w:hAnsi="Times New Roman" w:cs="Times New Roman"/>
          <w:sz w:val="28"/>
        </w:rPr>
      </w:pPr>
      <w:r>
        <w:rPr>
          <w:rFonts w:ascii="Times New Roman" w:hAnsi="Times New Roman" w:cs="Times New Roman"/>
          <w:sz w:val="28"/>
        </w:rPr>
        <w:t>N.B : Une entreprise ne peut être attributaire de plus de deux lots ;</w:t>
      </w:r>
    </w:p>
    <w:p w:rsidR="00C52253" w:rsidRPr="00FC2DA8" w:rsidRDefault="00455EE4" w:rsidP="00966B17">
      <w:pPr>
        <w:pStyle w:val="Corpsdetexte2"/>
        <w:tabs>
          <w:tab w:val="left" w:pos="4253"/>
        </w:tabs>
        <w:spacing w:after="0" w:line="240" w:lineRule="auto"/>
        <w:jc w:val="both"/>
        <w:rPr>
          <w:rFonts w:ascii="Times New Roman" w:hAnsi="Times New Roman" w:cs="Times New Roman"/>
          <w:sz w:val="28"/>
        </w:rPr>
      </w:pPr>
      <w:r>
        <w:rPr>
          <w:rFonts w:ascii="Times New Roman" w:hAnsi="Times New Roman" w:cs="Times New Roman"/>
          <w:noProof/>
          <w:sz w:val="28"/>
          <w:lang w:eastAsia="fr-FR"/>
        </w:rPr>
        <mc:AlternateContent>
          <mc:Choice Requires="wps">
            <w:drawing>
              <wp:anchor distT="0" distB="0" distL="114300" distR="114300" simplePos="0" relativeHeight="251663360" behindDoc="0" locked="0" layoutInCell="1" allowOverlap="1">
                <wp:simplePos x="0" y="0"/>
                <wp:positionH relativeFrom="column">
                  <wp:posOffset>3371850</wp:posOffset>
                </wp:positionH>
                <wp:positionV relativeFrom="paragraph">
                  <wp:posOffset>174625</wp:posOffset>
                </wp:positionV>
                <wp:extent cx="3383915" cy="1945005"/>
                <wp:effectExtent l="0" t="0" r="26035" b="17145"/>
                <wp:wrapNone/>
                <wp:docPr id="48"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945005"/>
                        </a:xfrm>
                        <a:prstGeom prst="rect">
                          <a:avLst/>
                        </a:prstGeom>
                        <a:solidFill>
                          <a:srgbClr val="FFFFFF"/>
                        </a:solidFill>
                        <a:ln w="9525">
                          <a:solidFill>
                            <a:srgbClr val="FFFFFF"/>
                          </a:solidFill>
                          <a:miter lim="800000"/>
                          <a:headEnd/>
                          <a:tailEnd/>
                        </a:ln>
                      </wps:spPr>
                      <wps:txbx>
                        <w:txbxContent>
                          <w:p w:rsidR="00345BE4" w:rsidRPr="001C4AC2" w:rsidRDefault="00345BE4" w:rsidP="00F82D22">
                            <w:pPr>
                              <w:spacing w:after="0"/>
                              <w:rPr>
                                <w:rFonts w:ascii="Times New Roman" w:hAnsi="Times New Roman" w:cs="Times New Roman"/>
                              </w:rPr>
                            </w:pPr>
                            <w:r>
                              <w:rPr>
                                <w:rFonts w:ascii="Times New Roman" w:hAnsi="Times New Roman" w:cs="Times New Roman"/>
                                <w:b/>
                              </w:rPr>
                              <w:t>EBOLOWA</w:t>
                            </w:r>
                            <w:r w:rsidRPr="001C4AC2">
                              <w:rPr>
                                <w:rFonts w:ascii="Times New Roman" w:hAnsi="Times New Roman" w:cs="Times New Roman"/>
                                <w:b/>
                              </w:rPr>
                              <w:t>,</w:t>
                            </w:r>
                            <w:r w:rsidRPr="001C4AC2">
                              <w:rPr>
                                <w:rFonts w:ascii="Times New Roman" w:hAnsi="Times New Roman" w:cs="Times New Roman"/>
                              </w:rPr>
                              <w:t xml:space="preserve"> le </w:t>
                            </w:r>
                            <w:r w:rsidRPr="001C4AC2">
                              <w:rPr>
                                <w:rFonts w:ascii="Times New Roman" w:hAnsi="Times New Roman" w:cs="Times New Roman"/>
                                <w:bCs/>
                                <w:szCs w:val="28"/>
                              </w:rPr>
                              <w:t>_______________</w:t>
                            </w:r>
                            <w:r>
                              <w:rPr>
                                <w:rFonts w:ascii="Times New Roman" w:hAnsi="Times New Roman" w:cs="Times New Roman"/>
                                <w:bCs/>
                                <w:szCs w:val="28"/>
                              </w:rPr>
                              <w:t>____</w:t>
                            </w:r>
                          </w:p>
                          <w:p w:rsidR="00345BE4" w:rsidRPr="00FC410E" w:rsidRDefault="00345BE4" w:rsidP="00F82D22">
                            <w:pPr>
                              <w:spacing w:after="0" w:line="240" w:lineRule="auto"/>
                              <w:rPr>
                                <w:rFonts w:ascii="Times New Roman" w:hAnsi="Times New Roman" w:cs="Times New Roman"/>
                                <w:b/>
                                <w:sz w:val="8"/>
                                <w:szCs w:val="8"/>
                              </w:rPr>
                            </w:pPr>
                          </w:p>
                          <w:p w:rsidR="00345BE4" w:rsidRDefault="00345BE4" w:rsidP="00F82D22">
                            <w:pPr>
                              <w:spacing w:after="0" w:line="240" w:lineRule="auto"/>
                              <w:rPr>
                                <w:rFonts w:ascii="Times New Roman" w:hAnsi="Times New Roman" w:cs="Times New Roman"/>
                                <w:b/>
                              </w:rPr>
                            </w:pPr>
                            <w:r>
                              <w:rPr>
                                <w:rFonts w:ascii="Times New Roman" w:hAnsi="Times New Roman" w:cs="Times New Roman"/>
                                <w:b/>
                              </w:rPr>
                              <w:t>Le PREFET,</w:t>
                            </w:r>
                          </w:p>
                          <w:p w:rsidR="00345BE4" w:rsidRPr="00FC410E" w:rsidRDefault="00345BE4" w:rsidP="00F82D22">
                            <w:pPr>
                              <w:spacing w:after="0" w:line="240" w:lineRule="auto"/>
                              <w:rPr>
                                <w:rFonts w:ascii="Times New Roman" w:hAnsi="Times New Roman" w:cs="Times New Roman"/>
                              </w:rPr>
                            </w:pPr>
                            <w:r>
                              <w:rPr>
                                <w:rFonts w:ascii="Times New Roman" w:hAnsi="Times New Roman" w:cs="Times New Roman"/>
                              </w:rPr>
                              <w:t>(Autorité contractante</w:t>
                            </w:r>
                            <w:r w:rsidRPr="00FC410E">
                              <w:rPr>
                                <w:rFonts w:ascii="Times New Roman" w:hAnsi="Times New Roman" w:cs="Times New Roman"/>
                              </w:rPr>
                              <w:t>)</w:t>
                            </w:r>
                          </w:p>
                          <w:p w:rsidR="00345BE4" w:rsidRDefault="00345BE4" w:rsidP="00F82D22">
                            <w:pPr>
                              <w:tabs>
                                <w:tab w:val="left" w:pos="4962"/>
                              </w:tabs>
                              <w:spacing w:after="0" w:line="240" w:lineRule="auto"/>
                              <w:outlineLvl w:val="0"/>
                              <w:rPr>
                                <w:rFonts w:ascii="Times New Roman" w:hAnsi="Times New Roman" w:cs="Times New Roman"/>
                              </w:rPr>
                            </w:pPr>
                          </w:p>
                          <w:p w:rsidR="00345BE4" w:rsidRDefault="00345BE4" w:rsidP="00F82D22">
                            <w:pPr>
                              <w:tabs>
                                <w:tab w:val="left" w:pos="4962"/>
                              </w:tabs>
                              <w:spacing w:after="0" w:line="240" w:lineRule="auto"/>
                              <w:outlineLvl w:val="0"/>
                              <w:rPr>
                                <w:b/>
                                <w:sz w:val="28"/>
                                <w:szCs w:val="28"/>
                                <w:u w:val="single"/>
                              </w:rPr>
                            </w:pPr>
                          </w:p>
                          <w:p w:rsidR="00345BE4" w:rsidRDefault="00345BE4" w:rsidP="00F82D22">
                            <w:pPr>
                              <w:tabs>
                                <w:tab w:val="left" w:pos="4962"/>
                              </w:tabs>
                              <w:spacing w:after="0" w:line="240" w:lineRule="auto"/>
                              <w:outlineLvl w:val="0"/>
                              <w:rPr>
                                <w:b/>
                                <w:sz w:val="28"/>
                                <w:szCs w:val="28"/>
                                <w:u w:val="single"/>
                              </w:rPr>
                            </w:pPr>
                          </w:p>
                          <w:p w:rsidR="00345BE4" w:rsidRDefault="00345BE4" w:rsidP="00F82D22">
                            <w:pPr>
                              <w:tabs>
                                <w:tab w:val="left" w:pos="4962"/>
                              </w:tabs>
                              <w:spacing w:after="0" w:line="240" w:lineRule="auto"/>
                              <w:outlineLvl w:val="0"/>
                              <w:rPr>
                                <w:b/>
                                <w:sz w:val="28"/>
                                <w:szCs w:val="28"/>
                                <w:u w:val="single"/>
                              </w:rPr>
                            </w:pPr>
                          </w:p>
                          <w:p w:rsidR="00345BE4" w:rsidRDefault="00345BE4" w:rsidP="00F82D22">
                            <w:pPr>
                              <w:tabs>
                                <w:tab w:val="left" w:pos="4962"/>
                              </w:tabs>
                              <w:spacing w:after="0" w:line="240" w:lineRule="auto"/>
                              <w:outlineLvl w:val="0"/>
                              <w:rPr>
                                <w:b/>
                                <w:sz w:val="28"/>
                                <w:szCs w:val="28"/>
                                <w:u w:val="single"/>
                              </w:rPr>
                            </w:pPr>
                          </w:p>
                          <w:p w:rsidR="00345BE4" w:rsidRDefault="00345BE4" w:rsidP="00F82D22">
                            <w:pPr>
                              <w:tabs>
                                <w:tab w:val="left" w:pos="4962"/>
                              </w:tabs>
                              <w:spacing w:after="0" w:line="240" w:lineRule="auto"/>
                              <w:outlineLvl w:val="0"/>
                              <w:rPr>
                                <w:b/>
                                <w:sz w:val="28"/>
                                <w:szCs w:val="28"/>
                                <w:u w:val="single"/>
                              </w:rPr>
                            </w:pPr>
                          </w:p>
                          <w:p w:rsidR="00345BE4" w:rsidRPr="001C4AC2" w:rsidRDefault="00345BE4" w:rsidP="00F82D22">
                            <w:pPr>
                              <w:spacing w:after="0"/>
                              <w:rPr>
                                <w:rFonts w:ascii="Times New Roman" w:hAnsi="Times New Roman" w:cs="Times New Roman"/>
                              </w:rPr>
                            </w:pPr>
                          </w:p>
                          <w:p w:rsidR="00345BE4" w:rsidRPr="00EA436D" w:rsidRDefault="00345BE4" w:rsidP="00F82D22">
                            <w:pPr>
                              <w:jc w:val="center"/>
                            </w:pPr>
                          </w:p>
                          <w:p w:rsidR="00345BE4" w:rsidRPr="00EA436D" w:rsidRDefault="00345BE4" w:rsidP="00F82D22"/>
                          <w:p w:rsidR="00345BE4" w:rsidRDefault="00345BE4" w:rsidP="00F82D22"/>
                          <w:p w:rsidR="00345BE4" w:rsidRDefault="00345BE4" w:rsidP="00F82D22"/>
                          <w:p w:rsidR="00345BE4" w:rsidRDefault="00345BE4" w:rsidP="00F82D22"/>
                          <w:p w:rsidR="00345BE4" w:rsidRDefault="00345BE4" w:rsidP="00F82D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3" type="#_x0000_t202" style="position:absolute;left:0;text-align:left;margin-left:265.5pt;margin-top:13.75pt;width:266.45pt;height:15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" strokecolor="white">
                <v:textbox>
                  <w:txbxContent>
                    <w:p w:rsidR="00345BE4" w:rsidRPr="001C4AC2" w:rsidRDefault="00345BE4" w:rsidP="00F82D22">
                      <w:pPr>
                        <w:spacing w:after="0"/>
                        <w:rPr>
                          <w:rFonts w:ascii="Times New Roman" w:hAnsi="Times New Roman" w:cs="Times New Roman"/>
                        </w:rPr>
                      </w:pPr>
                      <w:r>
                        <w:rPr>
                          <w:rFonts w:ascii="Times New Roman" w:hAnsi="Times New Roman" w:cs="Times New Roman"/>
                          <w:b/>
                        </w:rPr>
                        <w:t>EBOLOWA</w:t>
                      </w:r>
                      <w:r w:rsidRPr="001C4AC2">
                        <w:rPr>
                          <w:rFonts w:ascii="Times New Roman" w:hAnsi="Times New Roman" w:cs="Times New Roman"/>
                          <w:b/>
                        </w:rPr>
                        <w:t>,</w:t>
                      </w:r>
                      <w:r w:rsidRPr="001C4AC2">
                        <w:rPr>
                          <w:rFonts w:ascii="Times New Roman" w:hAnsi="Times New Roman" w:cs="Times New Roman"/>
                        </w:rPr>
                        <w:t xml:space="preserve"> le </w:t>
                      </w:r>
                      <w:r w:rsidRPr="001C4AC2">
                        <w:rPr>
                          <w:rFonts w:ascii="Times New Roman" w:hAnsi="Times New Roman" w:cs="Times New Roman"/>
                          <w:bCs/>
                          <w:szCs w:val="28"/>
                        </w:rPr>
                        <w:t>_______________</w:t>
                      </w:r>
                      <w:r>
                        <w:rPr>
                          <w:rFonts w:ascii="Times New Roman" w:hAnsi="Times New Roman" w:cs="Times New Roman"/>
                          <w:bCs/>
                          <w:szCs w:val="28"/>
                        </w:rPr>
                        <w:t>____</w:t>
                      </w:r>
                    </w:p>
                    <w:p w:rsidR="00345BE4" w:rsidRPr="00FC410E" w:rsidRDefault="00345BE4" w:rsidP="00F82D22">
                      <w:pPr>
                        <w:spacing w:after="0" w:line="240" w:lineRule="auto"/>
                        <w:rPr>
                          <w:rFonts w:ascii="Times New Roman" w:hAnsi="Times New Roman" w:cs="Times New Roman"/>
                          <w:b/>
                          <w:sz w:val="8"/>
                          <w:szCs w:val="8"/>
                        </w:rPr>
                      </w:pPr>
                    </w:p>
                    <w:p w:rsidR="00345BE4" w:rsidRDefault="00345BE4" w:rsidP="00F82D22">
                      <w:pPr>
                        <w:spacing w:after="0" w:line="240" w:lineRule="auto"/>
                        <w:rPr>
                          <w:rFonts w:ascii="Times New Roman" w:hAnsi="Times New Roman" w:cs="Times New Roman"/>
                          <w:b/>
                        </w:rPr>
                      </w:pPr>
                      <w:r>
                        <w:rPr>
                          <w:rFonts w:ascii="Times New Roman" w:hAnsi="Times New Roman" w:cs="Times New Roman"/>
                          <w:b/>
                        </w:rPr>
                        <w:t>Le PREFET,</w:t>
                      </w:r>
                    </w:p>
                    <w:p w:rsidR="00345BE4" w:rsidRPr="00FC410E" w:rsidRDefault="00345BE4" w:rsidP="00F82D22">
                      <w:pPr>
                        <w:spacing w:after="0" w:line="240" w:lineRule="auto"/>
                        <w:rPr>
                          <w:rFonts w:ascii="Times New Roman" w:hAnsi="Times New Roman" w:cs="Times New Roman"/>
                        </w:rPr>
                      </w:pPr>
                      <w:r>
                        <w:rPr>
                          <w:rFonts w:ascii="Times New Roman" w:hAnsi="Times New Roman" w:cs="Times New Roman"/>
                        </w:rPr>
                        <w:t>(Autorité contractante</w:t>
                      </w:r>
                      <w:r w:rsidRPr="00FC410E">
                        <w:rPr>
                          <w:rFonts w:ascii="Times New Roman" w:hAnsi="Times New Roman" w:cs="Times New Roman"/>
                        </w:rPr>
                        <w:t>)</w:t>
                      </w:r>
                    </w:p>
                    <w:p w:rsidR="00345BE4" w:rsidRDefault="00345BE4" w:rsidP="00F82D22">
                      <w:pPr>
                        <w:tabs>
                          <w:tab w:val="left" w:pos="4962"/>
                        </w:tabs>
                        <w:spacing w:after="0" w:line="240" w:lineRule="auto"/>
                        <w:outlineLvl w:val="0"/>
                        <w:rPr>
                          <w:rFonts w:ascii="Times New Roman" w:hAnsi="Times New Roman" w:cs="Times New Roman"/>
                        </w:rPr>
                      </w:pPr>
                    </w:p>
                    <w:p w:rsidR="00345BE4" w:rsidRDefault="00345BE4" w:rsidP="00F82D22">
                      <w:pPr>
                        <w:tabs>
                          <w:tab w:val="left" w:pos="4962"/>
                        </w:tabs>
                        <w:spacing w:after="0" w:line="240" w:lineRule="auto"/>
                        <w:outlineLvl w:val="0"/>
                        <w:rPr>
                          <w:b/>
                          <w:sz w:val="28"/>
                          <w:szCs w:val="28"/>
                          <w:u w:val="single"/>
                        </w:rPr>
                      </w:pPr>
                    </w:p>
                    <w:p w:rsidR="00345BE4" w:rsidRDefault="00345BE4" w:rsidP="00F82D22">
                      <w:pPr>
                        <w:tabs>
                          <w:tab w:val="left" w:pos="4962"/>
                        </w:tabs>
                        <w:spacing w:after="0" w:line="240" w:lineRule="auto"/>
                        <w:outlineLvl w:val="0"/>
                        <w:rPr>
                          <w:b/>
                          <w:sz w:val="28"/>
                          <w:szCs w:val="28"/>
                          <w:u w:val="single"/>
                        </w:rPr>
                      </w:pPr>
                    </w:p>
                    <w:p w:rsidR="00345BE4" w:rsidRDefault="00345BE4" w:rsidP="00F82D22">
                      <w:pPr>
                        <w:tabs>
                          <w:tab w:val="left" w:pos="4962"/>
                        </w:tabs>
                        <w:spacing w:after="0" w:line="240" w:lineRule="auto"/>
                        <w:outlineLvl w:val="0"/>
                        <w:rPr>
                          <w:b/>
                          <w:sz w:val="28"/>
                          <w:szCs w:val="28"/>
                          <w:u w:val="single"/>
                        </w:rPr>
                      </w:pPr>
                    </w:p>
                    <w:p w:rsidR="00345BE4" w:rsidRDefault="00345BE4" w:rsidP="00F82D22">
                      <w:pPr>
                        <w:tabs>
                          <w:tab w:val="left" w:pos="4962"/>
                        </w:tabs>
                        <w:spacing w:after="0" w:line="240" w:lineRule="auto"/>
                        <w:outlineLvl w:val="0"/>
                        <w:rPr>
                          <w:b/>
                          <w:sz w:val="28"/>
                          <w:szCs w:val="28"/>
                          <w:u w:val="single"/>
                        </w:rPr>
                      </w:pPr>
                    </w:p>
                    <w:p w:rsidR="00345BE4" w:rsidRDefault="00345BE4" w:rsidP="00F82D22">
                      <w:pPr>
                        <w:tabs>
                          <w:tab w:val="left" w:pos="4962"/>
                        </w:tabs>
                        <w:spacing w:after="0" w:line="240" w:lineRule="auto"/>
                        <w:outlineLvl w:val="0"/>
                        <w:rPr>
                          <w:b/>
                          <w:sz w:val="28"/>
                          <w:szCs w:val="28"/>
                          <w:u w:val="single"/>
                        </w:rPr>
                      </w:pPr>
                    </w:p>
                    <w:p w:rsidR="00345BE4" w:rsidRPr="001C4AC2" w:rsidRDefault="00345BE4" w:rsidP="00F82D22">
                      <w:pPr>
                        <w:spacing w:after="0"/>
                        <w:rPr>
                          <w:rFonts w:ascii="Times New Roman" w:hAnsi="Times New Roman" w:cs="Times New Roman"/>
                        </w:rPr>
                      </w:pPr>
                    </w:p>
                    <w:p w:rsidR="00345BE4" w:rsidRPr="00EA436D" w:rsidRDefault="00345BE4" w:rsidP="00F82D22">
                      <w:pPr>
                        <w:jc w:val="center"/>
                      </w:pPr>
                    </w:p>
                    <w:p w:rsidR="00345BE4" w:rsidRPr="00EA436D" w:rsidRDefault="00345BE4" w:rsidP="00F82D22"/>
                    <w:p w:rsidR="00345BE4" w:rsidRDefault="00345BE4" w:rsidP="00F82D22"/>
                    <w:p w:rsidR="00345BE4" w:rsidRDefault="00345BE4" w:rsidP="00F82D22"/>
                    <w:p w:rsidR="00345BE4" w:rsidRDefault="00345BE4" w:rsidP="00F82D22"/>
                    <w:p w:rsidR="00345BE4" w:rsidRDefault="00345BE4" w:rsidP="00F82D22"/>
                  </w:txbxContent>
                </v:textbox>
              </v:shape>
            </w:pict>
          </mc:Fallback>
        </mc:AlternateContent>
      </w:r>
      <w:r w:rsidR="005E408C">
        <w:rPr>
          <w:rFonts w:ascii="Times New Roman" w:hAnsi="Times New Roman" w:cs="Times New Roman"/>
          <w:b/>
          <w:bCs/>
          <w:noProof/>
          <w:sz w:val="28"/>
          <w:lang w:eastAsia="fr-FR"/>
        </w:rPr>
        <mc:AlternateContent>
          <mc:Choice Requires="wps">
            <w:drawing>
              <wp:anchor distT="0" distB="0" distL="114300" distR="114300" simplePos="0" relativeHeight="251662336" behindDoc="0" locked="0" layoutInCell="1" allowOverlap="1">
                <wp:simplePos x="0" y="0"/>
                <wp:positionH relativeFrom="column">
                  <wp:posOffset>-36195</wp:posOffset>
                </wp:positionH>
                <wp:positionV relativeFrom="paragraph">
                  <wp:posOffset>107315</wp:posOffset>
                </wp:positionV>
                <wp:extent cx="1566545" cy="1200150"/>
                <wp:effectExtent l="0" t="0" r="0" b="0"/>
                <wp:wrapNone/>
                <wp:docPr id="49"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200150"/>
                        </a:xfrm>
                        <a:prstGeom prst="rect">
                          <a:avLst/>
                        </a:prstGeom>
                        <a:solidFill>
                          <a:srgbClr val="FFFFFF"/>
                        </a:solidFill>
                        <a:ln w="9525">
                          <a:solidFill>
                            <a:srgbClr val="FFFFFF"/>
                          </a:solidFill>
                          <a:miter lim="800000"/>
                          <a:headEnd/>
                          <a:tailEnd/>
                        </a:ln>
                      </wps:spPr>
                      <wps:txbx>
                        <w:txbxContent>
                          <w:p w:rsidR="00345BE4" w:rsidRPr="00F52CA4" w:rsidRDefault="00345BE4" w:rsidP="00F82D22">
                            <w:pPr>
                              <w:spacing w:after="0" w:line="240" w:lineRule="auto"/>
                              <w:rPr>
                                <w:rFonts w:ascii="Tahoma" w:hAnsi="Tahoma" w:cs="Tahoma"/>
                                <w:b/>
                                <w:sz w:val="20"/>
                                <w:szCs w:val="20"/>
                                <w:u w:val="single"/>
                              </w:rPr>
                            </w:pPr>
                            <w:r w:rsidRPr="00F52CA4">
                              <w:rPr>
                                <w:rFonts w:ascii="Tahoma" w:hAnsi="Tahoma" w:cs="Tahoma"/>
                                <w:b/>
                                <w:sz w:val="20"/>
                                <w:szCs w:val="20"/>
                                <w:u w:val="single"/>
                              </w:rPr>
                              <w:t>AMPLIATIONS</w:t>
                            </w:r>
                          </w:p>
                          <w:p w:rsidR="00345BE4" w:rsidRPr="00EB0E68" w:rsidRDefault="00345BE4" w:rsidP="00EB0E68">
                            <w:pPr>
                              <w:numPr>
                                <w:ilvl w:val="0"/>
                                <w:numId w:val="1"/>
                              </w:numPr>
                              <w:tabs>
                                <w:tab w:val="left" w:pos="426"/>
                              </w:tabs>
                              <w:spacing w:after="0" w:line="240" w:lineRule="auto"/>
                              <w:ind w:hanging="578"/>
                              <w:rPr>
                                <w:rFonts w:ascii="Tahoma" w:hAnsi="Tahoma" w:cs="Tahoma"/>
                                <w:sz w:val="16"/>
                                <w:szCs w:val="16"/>
                              </w:rPr>
                            </w:pPr>
                            <w:r w:rsidRPr="00BC6BE4">
                              <w:rPr>
                                <w:rFonts w:ascii="Tahoma" w:hAnsi="Tahoma" w:cs="Tahoma"/>
                                <w:sz w:val="16"/>
                                <w:szCs w:val="16"/>
                              </w:rPr>
                              <w:t>ARMP ;</w:t>
                            </w:r>
                          </w:p>
                          <w:p w:rsidR="00345BE4" w:rsidRPr="00EB0E68" w:rsidRDefault="00345BE4" w:rsidP="00EB0E68">
                            <w:pPr>
                              <w:numPr>
                                <w:ilvl w:val="0"/>
                                <w:numId w:val="1"/>
                              </w:numPr>
                              <w:tabs>
                                <w:tab w:val="left" w:pos="426"/>
                              </w:tabs>
                              <w:spacing w:after="0" w:line="240" w:lineRule="auto"/>
                              <w:ind w:hanging="578"/>
                              <w:rPr>
                                <w:rFonts w:ascii="Tahoma" w:hAnsi="Tahoma" w:cs="Tahoma"/>
                                <w:sz w:val="16"/>
                                <w:szCs w:val="16"/>
                              </w:rPr>
                            </w:pPr>
                            <w:r>
                              <w:rPr>
                                <w:rFonts w:ascii="Tahoma" w:hAnsi="Tahoma" w:cs="Tahoma"/>
                                <w:bCs/>
                                <w:sz w:val="16"/>
                                <w:szCs w:val="16"/>
                              </w:rPr>
                              <w:t xml:space="preserve">MINMAP DD/MVILA </w:t>
                            </w:r>
                            <w:r w:rsidRPr="00954597">
                              <w:rPr>
                                <w:rFonts w:ascii="Tahoma" w:hAnsi="Tahoma" w:cs="Tahoma"/>
                                <w:bCs/>
                                <w:sz w:val="16"/>
                                <w:szCs w:val="16"/>
                              </w:rPr>
                              <w:t>;</w:t>
                            </w:r>
                          </w:p>
                          <w:p w:rsidR="00345BE4" w:rsidRPr="00B50928" w:rsidRDefault="00345BE4" w:rsidP="00F82D22">
                            <w:pPr>
                              <w:numPr>
                                <w:ilvl w:val="0"/>
                                <w:numId w:val="1"/>
                              </w:numPr>
                              <w:tabs>
                                <w:tab w:val="left" w:pos="426"/>
                              </w:tabs>
                              <w:spacing w:after="0" w:line="240" w:lineRule="auto"/>
                              <w:ind w:hanging="578"/>
                              <w:rPr>
                                <w:rFonts w:ascii="Tahoma" w:hAnsi="Tahoma" w:cs="Tahoma"/>
                                <w:sz w:val="16"/>
                                <w:szCs w:val="16"/>
                              </w:rPr>
                            </w:pPr>
                            <w:r>
                              <w:rPr>
                                <w:rFonts w:ascii="Tahoma" w:hAnsi="Tahoma" w:cs="Tahoma"/>
                                <w:sz w:val="16"/>
                                <w:szCs w:val="16"/>
                              </w:rPr>
                              <w:t>CIPM/MVILA ;</w:t>
                            </w:r>
                          </w:p>
                          <w:p w:rsidR="00345BE4" w:rsidRPr="00BC6BE4" w:rsidRDefault="00345BE4" w:rsidP="00F82D22">
                            <w:pPr>
                              <w:numPr>
                                <w:ilvl w:val="0"/>
                                <w:numId w:val="1"/>
                              </w:numPr>
                              <w:tabs>
                                <w:tab w:val="left" w:pos="426"/>
                              </w:tabs>
                              <w:spacing w:after="0" w:line="240" w:lineRule="auto"/>
                              <w:ind w:hanging="578"/>
                              <w:rPr>
                                <w:rFonts w:ascii="Tahoma" w:hAnsi="Tahoma" w:cs="Tahoma"/>
                                <w:sz w:val="16"/>
                                <w:szCs w:val="16"/>
                              </w:rPr>
                            </w:pPr>
                            <w:r w:rsidRPr="00BC6BE4">
                              <w:rPr>
                                <w:rFonts w:ascii="Tahoma" w:hAnsi="Tahoma" w:cs="Tahoma"/>
                                <w:sz w:val="16"/>
                                <w:szCs w:val="16"/>
                              </w:rPr>
                              <w:t xml:space="preserve">AFFICHAGE ; </w:t>
                            </w:r>
                          </w:p>
                          <w:p w:rsidR="00345BE4" w:rsidRPr="00BC6BE4" w:rsidRDefault="00345BE4" w:rsidP="00F82D22">
                            <w:pPr>
                              <w:numPr>
                                <w:ilvl w:val="0"/>
                                <w:numId w:val="1"/>
                              </w:numPr>
                              <w:tabs>
                                <w:tab w:val="left" w:pos="426"/>
                              </w:tabs>
                              <w:spacing w:after="0" w:line="240" w:lineRule="auto"/>
                              <w:ind w:hanging="578"/>
                              <w:rPr>
                                <w:rFonts w:ascii="Tahoma" w:hAnsi="Tahoma" w:cs="Tahoma"/>
                                <w:sz w:val="16"/>
                                <w:szCs w:val="16"/>
                              </w:rPr>
                            </w:pPr>
                            <w:r>
                              <w:rPr>
                                <w:rFonts w:ascii="Tahoma" w:hAnsi="Tahoma" w:cs="Tahoma"/>
                                <w:sz w:val="16"/>
                                <w:szCs w:val="16"/>
                              </w:rPr>
                              <w:t>ARCHIVES.</w:t>
                            </w:r>
                          </w:p>
                          <w:p w:rsidR="00345BE4" w:rsidRPr="00BC6BE4" w:rsidRDefault="00345BE4" w:rsidP="00F82D22">
                            <w:pPr>
                              <w:tabs>
                                <w:tab w:val="left" w:pos="426"/>
                              </w:tabs>
                              <w:spacing w:after="0" w:line="240" w:lineRule="auto"/>
                              <w:ind w:left="720"/>
                              <w:rPr>
                                <w:rFonts w:ascii="Tahoma" w:hAnsi="Tahoma" w:cs="Tahoma"/>
                                <w:sz w:val="16"/>
                                <w:szCs w:val="16"/>
                              </w:rPr>
                            </w:pPr>
                          </w:p>
                          <w:p w:rsidR="00345BE4" w:rsidRPr="00EA436D" w:rsidRDefault="00345BE4" w:rsidP="00F82D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4" type="#_x0000_t202" style="position:absolute;left:0;text-align:left;margin-left:-2.85pt;margin-top:8.45pt;width:123.3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" strokecolor="white">
                <v:textbox>
                  <w:txbxContent>
                    <w:p w:rsidR="00345BE4" w:rsidRPr="00F52CA4" w:rsidRDefault="00345BE4" w:rsidP="00F82D22">
                      <w:pPr>
                        <w:spacing w:after="0" w:line="240" w:lineRule="auto"/>
                        <w:rPr>
                          <w:rFonts w:ascii="Tahoma" w:hAnsi="Tahoma" w:cs="Tahoma"/>
                          <w:b/>
                          <w:sz w:val="20"/>
                          <w:szCs w:val="20"/>
                          <w:u w:val="single"/>
                        </w:rPr>
                      </w:pPr>
                      <w:r w:rsidRPr="00F52CA4">
                        <w:rPr>
                          <w:rFonts w:ascii="Tahoma" w:hAnsi="Tahoma" w:cs="Tahoma"/>
                          <w:b/>
                          <w:sz w:val="20"/>
                          <w:szCs w:val="20"/>
                          <w:u w:val="single"/>
                        </w:rPr>
                        <w:t>AMPLIATIONS</w:t>
                      </w:r>
                    </w:p>
                    <w:p w:rsidR="00345BE4" w:rsidRPr="00EB0E68" w:rsidRDefault="00345BE4" w:rsidP="00EB0E68">
                      <w:pPr>
                        <w:numPr>
                          <w:ilvl w:val="0"/>
                          <w:numId w:val="1"/>
                        </w:numPr>
                        <w:tabs>
                          <w:tab w:val="left" w:pos="426"/>
                        </w:tabs>
                        <w:spacing w:after="0" w:line="240" w:lineRule="auto"/>
                        <w:ind w:hanging="578"/>
                        <w:rPr>
                          <w:rFonts w:ascii="Tahoma" w:hAnsi="Tahoma" w:cs="Tahoma"/>
                          <w:sz w:val="16"/>
                          <w:szCs w:val="16"/>
                        </w:rPr>
                      </w:pPr>
                      <w:r w:rsidRPr="00BC6BE4">
                        <w:rPr>
                          <w:rFonts w:ascii="Tahoma" w:hAnsi="Tahoma" w:cs="Tahoma"/>
                          <w:sz w:val="16"/>
                          <w:szCs w:val="16"/>
                        </w:rPr>
                        <w:t>ARMP ;</w:t>
                      </w:r>
                    </w:p>
                    <w:p w:rsidR="00345BE4" w:rsidRPr="00EB0E68" w:rsidRDefault="00345BE4" w:rsidP="00EB0E68">
                      <w:pPr>
                        <w:numPr>
                          <w:ilvl w:val="0"/>
                          <w:numId w:val="1"/>
                        </w:numPr>
                        <w:tabs>
                          <w:tab w:val="left" w:pos="426"/>
                        </w:tabs>
                        <w:spacing w:after="0" w:line="240" w:lineRule="auto"/>
                        <w:ind w:hanging="578"/>
                        <w:rPr>
                          <w:rFonts w:ascii="Tahoma" w:hAnsi="Tahoma" w:cs="Tahoma"/>
                          <w:sz w:val="16"/>
                          <w:szCs w:val="16"/>
                        </w:rPr>
                      </w:pPr>
                      <w:r>
                        <w:rPr>
                          <w:rFonts w:ascii="Tahoma" w:hAnsi="Tahoma" w:cs="Tahoma"/>
                          <w:bCs/>
                          <w:sz w:val="16"/>
                          <w:szCs w:val="16"/>
                        </w:rPr>
                        <w:t xml:space="preserve">MINMAP DD/MVILA </w:t>
                      </w:r>
                      <w:r w:rsidRPr="00954597">
                        <w:rPr>
                          <w:rFonts w:ascii="Tahoma" w:hAnsi="Tahoma" w:cs="Tahoma"/>
                          <w:bCs/>
                          <w:sz w:val="16"/>
                          <w:szCs w:val="16"/>
                        </w:rPr>
                        <w:t>;</w:t>
                      </w:r>
                    </w:p>
                    <w:p w:rsidR="00345BE4" w:rsidRPr="00B50928" w:rsidRDefault="00345BE4" w:rsidP="00F82D22">
                      <w:pPr>
                        <w:numPr>
                          <w:ilvl w:val="0"/>
                          <w:numId w:val="1"/>
                        </w:numPr>
                        <w:tabs>
                          <w:tab w:val="left" w:pos="426"/>
                        </w:tabs>
                        <w:spacing w:after="0" w:line="240" w:lineRule="auto"/>
                        <w:ind w:hanging="578"/>
                        <w:rPr>
                          <w:rFonts w:ascii="Tahoma" w:hAnsi="Tahoma" w:cs="Tahoma"/>
                          <w:sz w:val="16"/>
                          <w:szCs w:val="16"/>
                        </w:rPr>
                      </w:pPr>
                      <w:r>
                        <w:rPr>
                          <w:rFonts w:ascii="Tahoma" w:hAnsi="Tahoma" w:cs="Tahoma"/>
                          <w:sz w:val="16"/>
                          <w:szCs w:val="16"/>
                        </w:rPr>
                        <w:t>CIPM/MVILA ;</w:t>
                      </w:r>
                    </w:p>
                    <w:p w:rsidR="00345BE4" w:rsidRPr="00BC6BE4" w:rsidRDefault="00345BE4" w:rsidP="00F82D22">
                      <w:pPr>
                        <w:numPr>
                          <w:ilvl w:val="0"/>
                          <w:numId w:val="1"/>
                        </w:numPr>
                        <w:tabs>
                          <w:tab w:val="left" w:pos="426"/>
                        </w:tabs>
                        <w:spacing w:after="0" w:line="240" w:lineRule="auto"/>
                        <w:ind w:hanging="578"/>
                        <w:rPr>
                          <w:rFonts w:ascii="Tahoma" w:hAnsi="Tahoma" w:cs="Tahoma"/>
                          <w:sz w:val="16"/>
                          <w:szCs w:val="16"/>
                        </w:rPr>
                      </w:pPr>
                      <w:r w:rsidRPr="00BC6BE4">
                        <w:rPr>
                          <w:rFonts w:ascii="Tahoma" w:hAnsi="Tahoma" w:cs="Tahoma"/>
                          <w:sz w:val="16"/>
                          <w:szCs w:val="16"/>
                        </w:rPr>
                        <w:t xml:space="preserve">AFFICHAGE ; </w:t>
                      </w:r>
                    </w:p>
                    <w:p w:rsidR="00345BE4" w:rsidRPr="00BC6BE4" w:rsidRDefault="00345BE4" w:rsidP="00F82D22">
                      <w:pPr>
                        <w:numPr>
                          <w:ilvl w:val="0"/>
                          <w:numId w:val="1"/>
                        </w:numPr>
                        <w:tabs>
                          <w:tab w:val="left" w:pos="426"/>
                        </w:tabs>
                        <w:spacing w:after="0" w:line="240" w:lineRule="auto"/>
                        <w:ind w:hanging="578"/>
                        <w:rPr>
                          <w:rFonts w:ascii="Tahoma" w:hAnsi="Tahoma" w:cs="Tahoma"/>
                          <w:sz w:val="16"/>
                          <w:szCs w:val="16"/>
                        </w:rPr>
                      </w:pPr>
                      <w:r>
                        <w:rPr>
                          <w:rFonts w:ascii="Tahoma" w:hAnsi="Tahoma" w:cs="Tahoma"/>
                          <w:sz w:val="16"/>
                          <w:szCs w:val="16"/>
                        </w:rPr>
                        <w:t>ARCHIVES.</w:t>
                      </w:r>
                    </w:p>
                    <w:p w:rsidR="00345BE4" w:rsidRPr="00BC6BE4" w:rsidRDefault="00345BE4" w:rsidP="00F82D22">
                      <w:pPr>
                        <w:tabs>
                          <w:tab w:val="left" w:pos="426"/>
                        </w:tabs>
                        <w:spacing w:after="0" w:line="240" w:lineRule="auto"/>
                        <w:ind w:left="720"/>
                        <w:rPr>
                          <w:rFonts w:ascii="Tahoma" w:hAnsi="Tahoma" w:cs="Tahoma"/>
                          <w:sz w:val="16"/>
                          <w:szCs w:val="16"/>
                        </w:rPr>
                      </w:pPr>
                    </w:p>
                    <w:p w:rsidR="00345BE4" w:rsidRPr="00EA436D" w:rsidRDefault="00345BE4" w:rsidP="00F82D22"/>
                  </w:txbxContent>
                </v:textbox>
              </v:shape>
            </w:pict>
          </mc:Fallback>
        </mc:AlternateContent>
      </w:r>
    </w:p>
    <w:p w:rsidR="00C52253" w:rsidRPr="00FC2DA8" w:rsidRDefault="00C52253" w:rsidP="00966B17">
      <w:pPr>
        <w:pStyle w:val="Corpsdetexte2"/>
        <w:tabs>
          <w:tab w:val="left" w:pos="4253"/>
        </w:tabs>
        <w:spacing w:after="0" w:line="240" w:lineRule="auto"/>
        <w:jc w:val="both"/>
        <w:rPr>
          <w:rFonts w:ascii="Times New Roman" w:hAnsi="Times New Roman" w:cs="Times New Roman"/>
          <w:sz w:val="28"/>
        </w:rPr>
      </w:pPr>
    </w:p>
    <w:p w:rsidR="00F82D22" w:rsidRPr="00FC2DA8" w:rsidRDefault="00F82D22" w:rsidP="00966B17">
      <w:pPr>
        <w:tabs>
          <w:tab w:val="left" w:pos="4253"/>
        </w:tabs>
        <w:spacing w:after="0" w:line="240" w:lineRule="auto"/>
        <w:rPr>
          <w:rFonts w:ascii="Times New Roman" w:hAnsi="Times New Roman" w:cs="Times New Roman"/>
          <w:sz w:val="28"/>
        </w:rPr>
      </w:pPr>
    </w:p>
    <w:p w:rsidR="00F82D22" w:rsidRPr="00FC2DA8" w:rsidRDefault="00F82D22" w:rsidP="00966B17">
      <w:pPr>
        <w:tabs>
          <w:tab w:val="left" w:pos="4253"/>
        </w:tabs>
        <w:spacing w:after="0" w:line="240" w:lineRule="auto"/>
        <w:rPr>
          <w:rFonts w:ascii="Times New Roman" w:hAnsi="Times New Roman" w:cs="Times New Roman"/>
          <w:sz w:val="28"/>
        </w:rPr>
      </w:pPr>
    </w:p>
    <w:p w:rsidR="00F82D22" w:rsidRPr="00FC2DA8" w:rsidRDefault="00F82D22" w:rsidP="00966B17">
      <w:pPr>
        <w:tabs>
          <w:tab w:val="left" w:pos="4253"/>
        </w:tabs>
        <w:spacing w:after="0" w:line="240" w:lineRule="auto"/>
        <w:rPr>
          <w:rFonts w:ascii="Times New Roman" w:hAnsi="Times New Roman" w:cs="Times New Roman"/>
          <w:sz w:val="28"/>
        </w:rPr>
      </w:pPr>
    </w:p>
    <w:p w:rsidR="00F82D22" w:rsidRPr="00FC2DA8" w:rsidRDefault="00F82D22" w:rsidP="00966B17">
      <w:pPr>
        <w:tabs>
          <w:tab w:val="left" w:pos="4253"/>
        </w:tabs>
        <w:spacing w:after="0" w:line="240" w:lineRule="auto"/>
        <w:rPr>
          <w:rFonts w:ascii="Times New Roman" w:hAnsi="Times New Roman" w:cs="Times New Roman"/>
          <w:sz w:val="28"/>
        </w:rPr>
      </w:pPr>
    </w:p>
    <w:p w:rsidR="00F82D22" w:rsidRPr="00FC2DA8" w:rsidRDefault="00F82D22" w:rsidP="00966B17">
      <w:pPr>
        <w:tabs>
          <w:tab w:val="left" w:pos="1020"/>
          <w:tab w:val="left" w:pos="4253"/>
        </w:tabs>
        <w:spacing w:after="0" w:line="240" w:lineRule="auto"/>
        <w:rPr>
          <w:rFonts w:ascii="Times New Roman" w:hAnsi="Times New Roman" w:cs="Times New Roman"/>
          <w:sz w:val="28"/>
        </w:rPr>
      </w:pPr>
      <w:r w:rsidRPr="00FC2DA8">
        <w:rPr>
          <w:rFonts w:ascii="Times New Roman" w:hAnsi="Times New Roman" w:cs="Times New Roman"/>
          <w:sz w:val="28"/>
        </w:rPr>
        <w:tab/>
      </w:r>
    </w:p>
    <w:p w:rsidR="00F82D22" w:rsidRPr="00FC2DA8" w:rsidRDefault="00F82D22" w:rsidP="00966B17">
      <w:pPr>
        <w:widowControl w:val="0"/>
        <w:tabs>
          <w:tab w:val="left" w:pos="4253"/>
        </w:tabs>
        <w:autoSpaceDE w:val="0"/>
        <w:spacing w:after="0" w:line="240" w:lineRule="auto"/>
        <w:jc w:val="center"/>
        <w:rPr>
          <w:rFonts w:ascii="Arial" w:hAnsi="Arial" w:cs="Arial"/>
          <w:color w:val="4BACC6" w:themeColor="accent5"/>
          <w:sz w:val="24"/>
          <w:szCs w:val="20"/>
        </w:rPr>
      </w:pPr>
      <w:r w:rsidRPr="00FC2DA8">
        <w:rPr>
          <w:rFonts w:ascii="Times New Roman" w:hAnsi="Times New Roman" w:cs="Times New Roman"/>
          <w:i/>
          <w:iCs/>
          <w:color w:val="4BACC6" w:themeColor="accent5"/>
          <w:sz w:val="28"/>
        </w:rPr>
        <w:t xml:space="preserve"> </w:t>
      </w:r>
    </w:p>
    <w:p w:rsidR="00F82D22" w:rsidRPr="00FC2DA8" w:rsidRDefault="00F82D22" w:rsidP="00966B17">
      <w:pPr>
        <w:tabs>
          <w:tab w:val="left" w:pos="4253"/>
        </w:tabs>
        <w:spacing w:after="0"/>
        <w:jc w:val="center"/>
        <w:rPr>
          <w:rFonts w:ascii="Times New Roman" w:hAnsi="Times New Roman" w:cs="Times New Roman"/>
          <w:color w:val="4BACC6" w:themeColor="accent5"/>
          <w:sz w:val="28"/>
        </w:rPr>
      </w:pPr>
    </w:p>
    <w:p w:rsidR="00D13A4D" w:rsidRPr="00FC2DA8" w:rsidRDefault="00D13A4D" w:rsidP="00D13A4D">
      <w:pPr>
        <w:tabs>
          <w:tab w:val="left" w:pos="4253"/>
        </w:tabs>
        <w:spacing w:after="0" w:line="240" w:lineRule="auto"/>
        <w:rPr>
          <w:rFonts w:asciiTheme="majorHAnsi" w:hAnsiTheme="majorHAnsi"/>
          <w:sz w:val="36"/>
          <w:szCs w:val="28"/>
        </w:rPr>
      </w:pPr>
      <w:r w:rsidRPr="00723E27">
        <w:rPr>
          <w:noProof/>
          <w:lang w:eastAsia="fr-FR"/>
        </w:rPr>
        <mc:AlternateContent>
          <mc:Choice Requires="wps">
            <w:drawing>
              <wp:anchor distT="0" distB="0" distL="114300" distR="114300" simplePos="0" relativeHeight="251708416" behindDoc="0" locked="0" layoutInCell="1" allowOverlap="1" wp14:anchorId="2D485963" wp14:editId="4B99FFC9">
                <wp:simplePos x="0" y="0"/>
                <wp:positionH relativeFrom="column">
                  <wp:posOffset>4024630</wp:posOffset>
                </wp:positionH>
                <wp:positionV relativeFrom="paragraph">
                  <wp:posOffset>-20955</wp:posOffset>
                </wp:positionV>
                <wp:extent cx="2048510" cy="1628775"/>
                <wp:effectExtent l="0" t="0" r="0" b="95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16287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E4" w:rsidRPr="00AA6A76" w:rsidRDefault="00345BE4" w:rsidP="00D13A4D">
                            <w:pPr>
                              <w:spacing w:after="0" w:line="240" w:lineRule="auto"/>
                              <w:jc w:val="center"/>
                              <w:rPr>
                                <w:rFonts w:ascii="Showcard Gothic" w:hAnsi="Showcard Gothic"/>
                              </w:rPr>
                            </w:pPr>
                            <w:r w:rsidRPr="00AA6A76">
                              <w:rPr>
                                <w:rFonts w:ascii="Showcard Gothic" w:hAnsi="Showcard Gothic"/>
                              </w:rPr>
                              <w:t>REPUBLIC OF CAMEROON</w:t>
                            </w:r>
                          </w:p>
                          <w:p w:rsidR="00345BE4" w:rsidRPr="00AA6A76" w:rsidRDefault="00345BE4" w:rsidP="00D13A4D">
                            <w:pPr>
                              <w:spacing w:after="0" w:line="240" w:lineRule="auto"/>
                              <w:jc w:val="center"/>
                              <w:rPr>
                                <w:rFonts w:ascii="Mistral" w:hAnsi="Mistral"/>
                                <w:sz w:val="18"/>
                                <w:szCs w:val="18"/>
                              </w:rPr>
                            </w:pPr>
                            <w:r w:rsidRPr="00AA6A76">
                              <w:rPr>
                                <w:rFonts w:ascii="Mistral" w:hAnsi="Mistral"/>
                                <w:sz w:val="18"/>
                                <w:szCs w:val="18"/>
                              </w:rPr>
                              <w:t>Peace – Work – Fatherland</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rPr>
                            </w:pPr>
                            <w:r w:rsidRPr="00AA6A76">
                              <w:rPr>
                                <w:rFonts w:ascii="Showcard Gothic" w:hAnsi="Showcard Gothic"/>
                              </w:rPr>
                              <w:t>SOUTH REGION</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rPr>
                            </w:pPr>
                            <w:r w:rsidRPr="00AA6A76">
                              <w:rPr>
                                <w:rFonts w:ascii="Showcard Gothic" w:hAnsi="Showcard Gothic"/>
                              </w:rPr>
                              <w:t>MVILA DIVISION</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rPr>
                            </w:pPr>
                            <w:r w:rsidRPr="00AA6A76">
                              <w:rPr>
                                <w:rFonts w:ascii="Showcard Gothic" w:hAnsi="Showcard Gothic"/>
                              </w:rPr>
                              <w:t>DIVISIONAL TENDERS BOARD</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85963" id="_x0000_s1035" type="#_x0000_t202" style="position:absolute;margin-left:316.9pt;margin-top:-1.65pt;width:161.3pt;height:12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" filled="f" fillcolor="white [3212]" stroked="f">
                <v:textbox>
                  <w:txbxContent>
                    <w:p w:rsidR="00345BE4" w:rsidRPr="00AA6A76" w:rsidRDefault="00345BE4" w:rsidP="00D13A4D">
                      <w:pPr>
                        <w:spacing w:after="0" w:line="240" w:lineRule="auto"/>
                        <w:jc w:val="center"/>
                        <w:rPr>
                          <w:rFonts w:ascii="Showcard Gothic" w:hAnsi="Showcard Gothic"/>
                        </w:rPr>
                      </w:pPr>
                      <w:r w:rsidRPr="00AA6A76">
                        <w:rPr>
                          <w:rFonts w:ascii="Showcard Gothic" w:hAnsi="Showcard Gothic"/>
                        </w:rPr>
                        <w:t>REPUBLIC OF CAMEROON</w:t>
                      </w:r>
                    </w:p>
                    <w:p w:rsidR="00345BE4" w:rsidRPr="00AA6A76" w:rsidRDefault="00345BE4" w:rsidP="00D13A4D">
                      <w:pPr>
                        <w:spacing w:after="0" w:line="240" w:lineRule="auto"/>
                        <w:jc w:val="center"/>
                        <w:rPr>
                          <w:rFonts w:ascii="Mistral" w:hAnsi="Mistral"/>
                          <w:sz w:val="18"/>
                          <w:szCs w:val="18"/>
                        </w:rPr>
                      </w:pPr>
                      <w:r w:rsidRPr="00AA6A76">
                        <w:rPr>
                          <w:rFonts w:ascii="Mistral" w:hAnsi="Mistral"/>
                          <w:sz w:val="18"/>
                          <w:szCs w:val="18"/>
                        </w:rPr>
                        <w:t>Peace – Work – Fatherland</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rPr>
                      </w:pPr>
                      <w:r w:rsidRPr="00AA6A76">
                        <w:rPr>
                          <w:rFonts w:ascii="Showcard Gothic" w:hAnsi="Showcard Gothic"/>
                        </w:rPr>
                        <w:t>SOUTH REGION</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rPr>
                      </w:pPr>
                      <w:r w:rsidRPr="00AA6A76">
                        <w:rPr>
                          <w:rFonts w:ascii="Showcard Gothic" w:hAnsi="Showcard Gothic"/>
                        </w:rPr>
                        <w:t>MVILA DIVISION</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rPr>
                      </w:pPr>
                      <w:r w:rsidRPr="00AA6A76">
                        <w:rPr>
                          <w:rFonts w:ascii="Showcard Gothic" w:hAnsi="Showcard Gothic"/>
                        </w:rPr>
                        <w:t>DIVISIONAL TENDERS BOARD</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v:textbox>
              </v:shape>
            </w:pict>
          </mc:Fallback>
        </mc:AlternateContent>
      </w:r>
      <w:r w:rsidRPr="00723E27">
        <w:rPr>
          <w:noProof/>
          <w:lang w:eastAsia="fr-FR"/>
        </w:rPr>
        <mc:AlternateContent>
          <mc:Choice Requires="wps">
            <w:drawing>
              <wp:anchor distT="0" distB="0" distL="114300" distR="114300" simplePos="0" relativeHeight="251707392" behindDoc="0" locked="0" layoutInCell="1" allowOverlap="1" wp14:anchorId="6DF68D2C" wp14:editId="2692B1F2">
                <wp:simplePos x="0" y="0"/>
                <wp:positionH relativeFrom="margin">
                  <wp:posOffset>-4445</wp:posOffset>
                </wp:positionH>
                <wp:positionV relativeFrom="paragraph">
                  <wp:posOffset>-1905</wp:posOffset>
                </wp:positionV>
                <wp:extent cx="2524125" cy="1685925"/>
                <wp:effectExtent l="0" t="0" r="0" b="952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E4" w:rsidRPr="00AA6A76" w:rsidRDefault="00345BE4" w:rsidP="00D13A4D">
                            <w:pPr>
                              <w:spacing w:after="0" w:line="240" w:lineRule="auto"/>
                              <w:jc w:val="center"/>
                              <w:rPr>
                                <w:rFonts w:ascii="Showcard Gothic" w:hAnsi="Showcard Gothic" w:cs="Tahoma"/>
                              </w:rPr>
                            </w:pPr>
                            <w:r w:rsidRPr="00AA6A76">
                              <w:rPr>
                                <w:rFonts w:ascii="Showcard Gothic" w:hAnsi="Showcard Gothic" w:cs="Tahoma"/>
                              </w:rPr>
                              <w:t>REPUBLIQUE DU CAMEROUN</w:t>
                            </w:r>
                          </w:p>
                          <w:p w:rsidR="00345BE4" w:rsidRPr="00AA6A76" w:rsidRDefault="00345BE4" w:rsidP="00D13A4D">
                            <w:pPr>
                              <w:spacing w:after="0" w:line="240" w:lineRule="auto"/>
                              <w:jc w:val="center"/>
                              <w:rPr>
                                <w:rFonts w:ascii="Mistral" w:hAnsi="Mistral" w:cs="Myanmar Text"/>
                                <w:sz w:val="18"/>
                                <w:szCs w:val="18"/>
                              </w:rPr>
                            </w:pPr>
                            <w:r w:rsidRPr="00AA6A76">
                              <w:rPr>
                                <w:rFonts w:ascii="Mistral" w:hAnsi="Mistral" w:cs="Myanmar Text"/>
                                <w:sz w:val="18"/>
                                <w:szCs w:val="18"/>
                              </w:rPr>
                              <w:t>Paix – Travail – Patrie</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cs="Tahoma"/>
                              </w:rPr>
                            </w:pPr>
                            <w:r w:rsidRPr="00AA6A76">
                              <w:rPr>
                                <w:rFonts w:ascii="Showcard Gothic" w:hAnsi="Showcard Gothic" w:cs="Tahoma"/>
                              </w:rPr>
                              <w:t>REGION DU SUD</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Default="00345BE4" w:rsidP="00D13A4D">
                            <w:pPr>
                              <w:spacing w:after="0" w:line="240" w:lineRule="auto"/>
                              <w:jc w:val="center"/>
                              <w:rPr>
                                <w:rFonts w:ascii="Showcard Gothic" w:hAnsi="Showcard Gothic" w:cs="Tahoma"/>
                              </w:rPr>
                            </w:pPr>
                            <w:r w:rsidRPr="00AA6A76">
                              <w:rPr>
                                <w:rFonts w:ascii="Showcard Gothic" w:hAnsi="Showcard Gothic" w:cs="Tahoma"/>
                              </w:rPr>
                              <w:t>DEPARTEMENT DE LA MVILA</w:t>
                            </w:r>
                          </w:p>
                          <w:p w:rsidR="00345BE4" w:rsidRPr="00E22FE9" w:rsidRDefault="00345BE4" w:rsidP="00D13A4D">
                            <w:pPr>
                              <w:spacing w:after="0" w:line="240" w:lineRule="auto"/>
                              <w:jc w:val="center"/>
                              <w:rPr>
                                <w:rFonts w:ascii="Showcard Gothic" w:hAnsi="Showcard Gothic" w:cs="Tahoma"/>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cs="Tahoma"/>
                              </w:rPr>
                            </w:pPr>
                            <w:r w:rsidRPr="00AA6A76">
                              <w:rPr>
                                <w:rFonts w:ascii="Showcard Gothic" w:hAnsi="Showcard Gothic" w:cs="Tahoma"/>
                              </w:rPr>
                              <w:t>COMMISSION DEPARTEMENTALE DE PASSATION DES MARCHES PUBLICS</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8D2C" id="Zone de texte 22" o:spid="_x0000_s1036" type="#_x0000_t202" style="position:absolute;margin-left:-.35pt;margin-top:-.15pt;width:198.75pt;height:132.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" filled="f" stroked="f">
                <v:textbox>
                  <w:txbxContent>
                    <w:p w:rsidR="00345BE4" w:rsidRPr="00AA6A76" w:rsidRDefault="00345BE4" w:rsidP="00D13A4D">
                      <w:pPr>
                        <w:spacing w:after="0" w:line="240" w:lineRule="auto"/>
                        <w:jc w:val="center"/>
                        <w:rPr>
                          <w:rFonts w:ascii="Showcard Gothic" w:hAnsi="Showcard Gothic" w:cs="Tahoma"/>
                        </w:rPr>
                      </w:pPr>
                      <w:r w:rsidRPr="00AA6A76">
                        <w:rPr>
                          <w:rFonts w:ascii="Showcard Gothic" w:hAnsi="Showcard Gothic" w:cs="Tahoma"/>
                        </w:rPr>
                        <w:t>REPUBLIQUE DU CAMEROUN</w:t>
                      </w:r>
                    </w:p>
                    <w:p w:rsidR="00345BE4" w:rsidRPr="00AA6A76" w:rsidRDefault="00345BE4" w:rsidP="00D13A4D">
                      <w:pPr>
                        <w:spacing w:after="0" w:line="240" w:lineRule="auto"/>
                        <w:jc w:val="center"/>
                        <w:rPr>
                          <w:rFonts w:ascii="Mistral" w:hAnsi="Mistral" w:cs="Myanmar Text"/>
                          <w:sz w:val="18"/>
                          <w:szCs w:val="18"/>
                        </w:rPr>
                      </w:pPr>
                      <w:r w:rsidRPr="00AA6A76">
                        <w:rPr>
                          <w:rFonts w:ascii="Mistral" w:hAnsi="Mistral" w:cs="Myanmar Text"/>
                          <w:sz w:val="18"/>
                          <w:szCs w:val="18"/>
                        </w:rPr>
                        <w:t>Paix – Travail – Patrie</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cs="Tahoma"/>
                        </w:rPr>
                      </w:pPr>
                      <w:r w:rsidRPr="00AA6A76">
                        <w:rPr>
                          <w:rFonts w:ascii="Showcard Gothic" w:hAnsi="Showcard Gothic" w:cs="Tahoma"/>
                        </w:rPr>
                        <w:t>REGION DU SUD</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p w:rsidR="00345BE4" w:rsidRDefault="00345BE4" w:rsidP="00D13A4D">
                      <w:pPr>
                        <w:spacing w:after="0" w:line="240" w:lineRule="auto"/>
                        <w:jc w:val="center"/>
                        <w:rPr>
                          <w:rFonts w:ascii="Showcard Gothic" w:hAnsi="Showcard Gothic" w:cs="Tahoma"/>
                        </w:rPr>
                      </w:pPr>
                      <w:r w:rsidRPr="00AA6A76">
                        <w:rPr>
                          <w:rFonts w:ascii="Showcard Gothic" w:hAnsi="Showcard Gothic" w:cs="Tahoma"/>
                        </w:rPr>
                        <w:t>DEPARTEMENT DE LA MVILA</w:t>
                      </w:r>
                    </w:p>
                    <w:p w:rsidR="00345BE4" w:rsidRPr="00E22FE9" w:rsidRDefault="00345BE4" w:rsidP="00D13A4D">
                      <w:pPr>
                        <w:spacing w:after="0" w:line="240" w:lineRule="auto"/>
                        <w:jc w:val="center"/>
                        <w:rPr>
                          <w:rFonts w:ascii="Showcard Gothic" w:hAnsi="Showcard Gothic" w:cs="Tahoma"/>
                        </w:rPr>
                      </w:pPr>
                      <w:r w:rsidRPr="00723E27">
                        <w:rPr>
                          <w:rFonts w:ascii="Segoe UI Semibold" w:hAnsi="Segoe UI Semibold" w:cs="Segoe UI Semibold"/>
                          <w:sz w:val="18"/>
                          <w:szCs w:val="18"/>
                        </w:rPr>
                        <w:t>*****</w:t>
                      </w:r>
                    </w:p>
                    <w:p w:rsidR="00345BE4" w:rsidRPr="00AA6A76" w:rsidRDefault="00345BE4" w:rsidP="00D13A4D">
                      <w:pPr>
                        <w:spacing w:after="0" w:line="240" w:lineRule="auto"/>
                        <w:jc w:val="center"/>
                        <w:rPr>
                          <w:rFonts w:ascii="Showcard Gothic" w:hAnsi="Showcard Gothic" w:cs="Tahoma"/>
                        </w:rPr>
                      </w:pPr>
                      <w:r w:rsidRPr="00AA6A76">
                        <w:rPr>
                          <w:rFonts w:ascii="Showcard Gothic" w:hAnsi="Showcard Gothic" w:cs="Tahoma"/>
                        </w:rPr>
                        <w:t>COMMISSION DEPARTEMENTALE DE PASSATION DES MARCHES PUBLICS</w:t>
                      </w:r>
                    </w:p>
                    <w:p w:rsidR="00345BE4" w:rsidRPr="00723E27" w:rsidRDefault="00345BE4" w:rsidP="00D13A4D">
                      <w:pPr>
                        <w:spacing w:after="0" w:line="240" w:lineRule="auto"/>
                        <w:jc w:val="center"/>
                        <w:rPr>
                          <w:rFonts w:ascii="Segoe UI Semibold" w:hAnsi="Segoe UI Semibold" w:cs="Segoe UI Semibold"/>
                          <w:sz w:val="18"/>
                          <w:szCs w:val="18"/>
                        </w:rPr>
                      </w:pPr>
                      <w:r w:rsidRPr="00723E27">
                        <w:rPr>
                          <w:rFonts w:ascii="Segoe UI Semibold" w:hAnsi="Segoe UI Semibold" w:cs="Segoe UI Semibold"/>
                          <w:sz w:val="18"/>
                          <w:szCs w:val="18"/>
                        </w:rPr>
                        <w:t>*****</w:t>
                      </w:r>
                    </w:p>
                  </w:txbxContent>
                </v:textbox>
                <w10:wrap anchorx="margin"/>
              </v:shape>
            </w:pict>
          </mc:Fallback>
        </mc:AlternateContent>
      </w:r>
      <w:r>
        <w:rPr>
          <w:rFonts w:asciiTheme="majorHAnsi" w:hAnsiTheme="majorHAnsi"/>
          <w:sz w:val="36"/>
          <w:szCs w:val="28"/>
        </w:rPr>
        <w:tab/>
      </w:r>
      <w:r w:rsidRPr="0066249C">
        <w:rPr>
          <w:noProof/>
          <w:lang w:eastAsia="fr-FR"/>
        </w:rPr>
        <w:drawing>
          <wp:inline distT="0" distB="0" distL="0" distR="0" wp14:anchorId="7D34AC3B" wp14:editId="68C042B3">
            <wp:extent cx="1219200" cy="1314860"/>
            <wp:effectExtent l="0" t="0" r="0" b="0"/>
            <wp:docPr id="23" name="Image 23" descr="C:\Users\HP\Pictures\arms_camer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arms_camero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5650" cy="1354170"/>
                    </a:xfrm>
                    <a:prstGeom prst="rect">
                      <a:avLst/>
                    </a:prstGeom>
                    <a:noFill/>
                    <a:ln>
                      <a:noFill/>
                    </a:ln>
                  </pic:spPr>
                </pic:pic>
              </a:graphicData>
            </a:graphic>
          </wp:inline>
        </w:drawing>
      </w:r>
      <w:r>
        <w:rPr>
          <w:rFonts w:asciiTheme="majorHAnsi" w:hAnsiTheme="majorHAnsi"/>
          <w:sz w:val="36"/>
          <w:szCs w:val="28"/>
        </w:rPr>
        <w:t xml:space="preserve">                    </w:t>
      </w:r>
    </w:p>
    <w:p w:rsidR="00D13A4D" w:rsidRDefault="00D13A4D" w:rsidP="00D13A4D">
      <w:pPr>
        <w:spacing w:after="0" w:line="240" w:lineRule="auto"/>
        <w:ind w:left="1416"/>
        <w:jc w:val="center"/>
        <w:rPr>
          <w:rFonts w:asciiTheme="majorHAnsi" w:hAnsiTheme="majorHAnsi"/>
          <w:sz w:val="36"/>
          <w:szCs w:val="28"/>
        </w:rPr>
      </w:pPr>
      <w:r w:rsidRPr="00FC2DA8">
        <w:rPr>
          <w:rFonts w:asciiTheme="majorHAnsi" w:hAnsiTheme="majorHAnsi"/>
          <w:sz w:val="36"/>
          <w:szCs w:val="28"/>
        </w:rPr>
        <w:t xml:space="preserve">    </w:t>
      </w:r>
    </w:p>
    <w:p w:rsidR="00D13A4D" w:rsidRDefault="00D13A4D" w:rsidP="00D13A4D">
      <w:pPr>
        <w:spacing w:after="0" w:line="240" w:lineRule="auto"/>
        <w:jc w:val="center"/>
        <w:rPr>
          <w:rFonts w:asciiTheme="majorHAnsi" w:hAnsiTheme="majorHAnsi"/>
          <w:sz w:val="36"/>
          <w:szCs w:val="28"/>
        </w:rPr>
      </w:pPr>
    </w:p>
    <w:p w:rsidR="00D13A4D" w:rsidRDefault="00D13A4D" w:rsidP="00D13A4D">
      <w:pPr>
        <w:spacing w:after="0" w:line="240" w:lineRule="auto"/>
        <w:jc w:val="center"/>
        <w:rPr>
          <w:rFonts w:asciiTheme="majorHAnsi" w:hAnsiTheme="majorHAnsi"/>
          <w:sz w:val="36"/>
          <w:szCs w:val="28"/>
        </w:rPr>
      </w:pPr>
    </w:p>
    <w:p w:rsidR="00D13A4D" w:rsidRPr="00FC2DA8" w:rsidRDefault="00D13A4D" w:rsidP="00D13A4D">
      <w:pPr>
        <w:spacing w:after="0" w:line="240" w:lineRule="auto"/>
        <w:jc w:val="center"/>
        <w:rPr>
          <w:rFonts w:asciiTheme="majorHAnsi" w:hAnsiTheme="majorHAnsi"/>
          <w:sz w:val="36"/>
          <w:szCs w:val="28"/>
        </w:rPr>
      </w:pPr>
      <w:r w:rsidRPr="00FC2DA8">
        <w:rPr>
          <w:rFonts w:asciiTheme="majorHAnsi" w:hAnsiTheme="majorHAnsi"/>
          <w:sz w:val="36"/>
          <w:szCs w:val="28"/>
        </w:rPr>
        <w:t>MAITRE D’OUVRAGE</w:t>
      </w:r>
      <w:r>
        <w:rPr>
          <w:rFonts w:asciiTheme="majorHAnsi" w:hAnsiTheme="majorHAnsi"/>
          <w:sz w:val="36"/>
          <w:szCs w:val="28"/>
        </w:rPr>
        <w:t xml:space="preserve"> DELEGUE</w:t>
      </w:r>
      <w:r w:rsidRPr="00FC2DA8">
        <w:rPr>
          <w:rFonts w:asciiTheme="majorHAnsi" w:hAnsiTheme="majorHAnsi"/>
          <w:sz w:val="36"/>
          <w:szCs w:val="28"/>
        </w:rPr>
        <w:t xml:space="preserve"> : </w:t>
      </w:r>
    </w:p>
    <w:p w:rsidR="00D13A4D" w:rsidRPr="006F2CAA" w:rsidRDefault="00D13A4D" w:rsidP="00D13A4D">
      <w:pPr>
        <w:spacing w:after="0" w:line="240" w:lineRule="auto"/>
        <w:jc w:val="center"/>
        <w:rPr>
          <w:b/>
          <w:sz w:val="28"/>
        </w:rPr>
      </w:pPr>
      <w:r>
        <w:rPr>
          <w:b/>
          <w:sz w:val="28"/>
        </w:rPr>
        <w:t>PREFET DU DEPARTEMENT DE LA MVILA</w:t>
      </w:r>
    </w:p>
    <w:p w:rsidR="00D13A4D" w:rsidRPr="00FC2DA8" w:rsidRDefault="00D13A4D" w:rsidP="00D13A4D">
      <w:pPr>
        <w:spacing w:after="0" w:line="240" w:lineRule="auto"/>
        <w:jc w:val="center"/>
        <w:rPr>
          <w:rFonts w:asciiTheme="majorHAnsi" w:hAnsiTheme="majorHAnsi" w:cs="Tahoma"/>
          <w:sz w:val="24"/>
        </w:rPr>
      </w:pPr>
      <w:r w:rsidRPr="00FC2DA8">
        <w:rPr>
          <w:rFonts w:asciiTheme="majorHAnsi" w:hAnsiTheme="majorHAnsi" w:cs="Tahoma"/>
          <w:sz w:val="24"/>
        </w:rPr>
        <w:t>------------------------</w:t>
      </w:r>
    </w:p>
    <w:p w:rsidR="00F82D22" w:rsidRDefault="00F82252" w:rsidP="00966B17">
      <w:pPr>
        <w:tabs>
          <w:tab w:val="left" w:pos="4253"/>
        </w:tabs>
        <w:jc w:val="center"/>
        <w:rPr>
          <w:rFonts w:ascii="Times New Roman" w:hAnsi="Times New Roman" w:cs="Times New Roman"/>
          <w:sz w:val="28"/>
        </w:rPr>
      </w:pPr>
      <w:r>
        <w:rPr>
          <w:noProof/>
          <w:sz w:val="28"/>
          <w:lang w:eastAsia="fr-FR"/>
        </w:rPr>
        <mc:AlternateContent>
          <mc:Choice Requires="wps">
            <w:drawing>
              <wp:anchor distT="0" distB="0" distL="114300" distR="114300" simplePos="0" relativeHeight="251710464" behindDoc="0" locked="0" layoutInCell="1" allowOverlap="1" wp14:anchorId="33C28D13" wp14:editId="49AAEED0">
                <wp:simplePos x="0" y="0"/>
                <wp:positionH relativeFrom="column">
                  <wp:posOffset>0</wp:posOffset>
                </wp:positionH>
                <wp:positionV relativeFrom="paragraph">
                  <wp:posOffset>18415</wp:posOffset>
                </wp:positionV>
                <wp:extent cx="6210300" cy="2581275"/>
                <wp:effectExtent l="19050" t="19050" r="38100" b="85725"/>
                <wp:wrapNone/>
                <wp:docPr id="24"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2581275"/>
                        </a:xfrm>
                        <a:custGeom>
                          <a:avLst/>
                          <a:gdLst>
                            <a:gd name="T0" fmla="*/ 485785 w 6210300"/>
                            <a:gd name="T1" fmla="*/ 0 h 2914650"/>
                            <a:gd name="T2" fmla="*/ 6210300 w 6210300"/>
                            <a:gd name="T3" fmla="*/ 0 h 2914650"/>
                            <a:gd name="T4" fmla="*/ 6210300 w 6210300"/>
                            <a:gd name="T5" fmla="*/ 0 h 2914650"/>
                            <a:gd name="T6" fmla="*/ 6210300 w 6210300"/>
                            <a:gd name="T7" fmla="*/ 2428865 h 2914650"/>
                            <a:gd name="T8" fmla="*/ 5724515 w 6210300"/>
                            <a:gd name="T9" fmla="*/ 2914650 h 2914650"/>
                            <a:gd name="T10" fmla="*/ 0 w 6210300"/>
                            <a:gd name="T11" fmla="*/ 2914650 h 2914650"/>
                            <a:gd name="T12" fmla="*/ 0 w 6210300"/>
                            <a:gd name="T13" fmla="*/ 2914650 h 2914650"/>
                            <a:gd name="T14" fmla="*/ 0 w 6210300"/>
                            <a:gd name="T15" fmla="*/ 485785 h 2914650"/>
                            <a:gd name="T16" fmla="*/ 485785 w 6210300"/>
                            <a:gd name="T17" fmla="*/ 0 h 29146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210300"/>
                            <a:gd name="T28" fmla="*/ 0 h 2914650"/>
                            <a:gd name="T29" fmla="*/ 6210300 w 6210300"/>
                            <a:gd name="T30" fmla="*/ 2914650 h 29146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210300" h="2914650">
                              <a:moveTo>
                                <a:pt x="485785" y="0"/>
                              </a:moveTo>
                              <a:lnTo>
                                <a:pt x="6210300" y="0"/>
                              </a:lnTo>
                              <a:lnTo>
                                <a:pt x="6210300" y="2428865"/>
                              </a:lnTo>
                              <a:cubicBezTo>
                                <a:pt x="6210300" y="2697157"/>
                                <a:pt x="5992807" y="2914650"/>
                                <a:pt x="5724515" y="2914650"/>
                              </a:cubicBezTo>
                              <a:lnTo>
                                <a:pt x="0" y="2914650"/>
                              </a:lnTo>
                              <a:lnTo>
                                <a:pt x="0" y="485785"/>
                              </a:lnTo>
                              <a:cubicBezTo>
                                <a:pt x="0" y="217493"/>
                                <a:pt x="217493" y="0"/>
                                <a:pt x="485785" y="0"/>
                              </a:cubicBezTo>
                              <a:close/>
                            </a:path>
                          </a:pathLst>
                        </a:custGeom>
                        <a:gradFill rotWithShape="1">
                          <a:gsLst>
                            <a:gs pos="0">
                              <a:srgbClr val="FFFFFF"/>
                            </a:gs>
                            <a:gs pos="100000">
                              <a:srgbClr val="4BACC6">
                                <a:lumMod val="15000"/>
                                <a:lumOff val="85000"/>
                              </a:srgbClr>
                            </a:gs>
                          </a:gsLst>
                          <a:lin ang="5400000" scaled="1"/>
                        </a:gradFill>
                        <a:ln w="57150">
                          <a:solidFill>
                            <a:sysClr val="windowText" lastClr="000000">
                              <a:lumMod val="100000"/>
                              <a:lumOff val="0"/>
                            </a:sysClr>
                          </a:solidFill>
                          <a:miter lim="800000"/>
                          <a:headEnd/>
                          <a:tailEnd/>
                        </a:ln>
                        <a:effectLst>
                          <a:outerShdw dist="20000" dir="5400000" rotWithShape="0">
                            <a:srgbClr val="000000">
                              <a:alpha val="37999"/>
                            </a:srgbClr>
                          </a:outerShdw>
                        </a:effectLst>
                      </wps:spPr>
                      <wps:txbx>
                        <w:txbxContent>
                          <w:p w:rsidR="00345BE4" w:rsidRDefault="00345BE4" w:rsidP="00F82252">
                            <w:pPr>
                              <w:pStyle w:val="Titre10"/>
                              <w:spacing w:line="360" w:lineRule="auto"/>
                              <w:rPr>
                                <w:bCs w:val="0"/>
                                <w:iCs/>
                                <w:color w:val="auto"/>
                                <w:sz w:val="32"/>
                                <w:szCs w:val="28"/>
                              </w:rPr>
                            </w:pPr>
                            <w:r>
                              <w:rPr>
                                <w:bCs w:val="0"/>
                                <w:iCs/>
                                <w:color w:val="auto"/>
                                <w:sz w:val="32"/>
                                <w:szCs w:val="28"/>
                              </w:rPr>
                              <w:t>OPEN NATIONAL TENDER</w:t>
                            </w:r>
                          </w:p>
                          <w:p w:rsidR="00345BE4" w:rsidRPr="00734777" w:rsidRDefault="00345BE4" w:rsidP="00734777">
                            <w:pPr>
                              <w:jc w:val="center"/>
                              <w:rPr>
                                <w:rFonts w:ascii="Times New Roman" w:hAnsi="Times New Roman" w:cs="Times New Roman"/>
                                <w:b/>
                                <w:bCs/>
                                <w:sz w:val="32"/>
                                <w:szCs w:val="32"/>
                                <w:lang w:eastAsia="fr-FR"/>
                              </w:rPr>
                            </w:pPr>
                            <w:r w:rsidRPr="00734777">
                              <w:rPr>
                                <w:rFonts w:ascii="Times New Roman" w:hAnsi="Times New Roman" w:cs="Times New Roman"/>
                                <w:b/>
                                <w:bCs/>
                                <w:sz w:val="32"/>
                                <w:szCs w:val="32"/>
                                <w:lang w:eastAsia="fr-FR"/>
                              </w:rPr>
                              <w:t>N°002/AONO/L/L07/CDPM/MVILA OF 25th MARCH 2026 FOR THE EXECUTION OF CONSTRUCTION WORKS OF A MEETING ROOM AND VARIOUS ASSEMBLIES AT THE DIVISIONAL DELEGATION OF PUBLIC WORKS OF MVILA IN THE SOUTH REGION</w:t>
                            </w:r>
                          </w:p>
                          <w:p w:rsidR="00345BE4" w:rsidRPr="001C67E6" w:rsidRDefault="00345BE4" w:rsidP="00F82252">
                            <w:pPr>
                              <w:spacing w:after="0"/>
                              <w:rPr>
                                <w:rFonts w:ascii="Times New Roman" w:hAnsi="Times New Roman" w:cs="Times New Roman"/>
                                <w:sz w:val="36"/>
                                <w:szCs w:val="32"/>
                                <w:lang w:eastAsia="fr-FR"/>
                              </w:rPr>
                            </w:pPr>
                          </w:p>
                          <w:p w:rsidR="00345BE4" w:rsidRPr="001C67E6" w:rsidRDefault="00345BE4" w:rsidP="00F82252">
                            <w:pPr>
                              <w:spacing w:after="0"/>
                              <w:rPr>
                                <w:sz w:val="36"/>
                                <w:szCs w:val="32"/>
                                <w:lang w:eastAsia="fr-FR"/>
                              </w:rPr>
                            </w:pPr>
                          </w:p>
                          <w:p w:rsidR="00345BE4" w:rsidRPr="001C67E6" w:rsidRDefault="00345BE4" w:rsidP="00F82252">
                            <w:pPr>
                              <w:spacing w:after="0"/>
                              <w:rPr>
                                <w:sz w:val="36"/>
                                <w:szCs w:val="32"/>
                                <w:lang w:eastAsia="fr-FR"/>
                              </w:rPr>
                            </w:pPr>
                          </w:p>
                          <w:p w:rsidR="00345BE4" w:rsidRPr="001C67E6" w:rsidRDefault="00345BE4" w:rsidP="00F82252">
                            <w:pPr>
                              <w:spacing w:after="0"/>
                              <w:rPr>
                                <w:sz w:val="24"/>
                                <w:lang w:eastAsia="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28D13" id="_x0000_s1037" style="position:absolute;left:0;text-align:left;margin-left:0;margin-top:1.45pt;width:489pt;height:20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0300,2914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" adj="-11796480,,5400" path="m485785,l6210300,r,2428865c6210300,2697157,5992807,2914650,5724515,2914650l,2914650,,485785c,217493,217493,,485785,xe" strokeweight="4.5pt">
                <v:fill color2="#e4f3f6" rotate="t" focus="100%" type="gradient"/>
                <v:stroke joinstyle="miter"/>
                <v:shadow on="t" color="black" opacity="24903f" origin=",.5" offset="0,.55556mm"/>
                <v:formulas/>
                <v:path arrowok="t" o:connecttype="custom" o:connectlocs="485785,0;6210300,0;6210300,0;6210300,2151054;5724515,2581275;0,2581275;0,2581275;0,430221;485785,0" o:connectangles="0,0,0,0,0,0,0,0,0" textboxrect="0,0,6210300,2914650"/>
                <v:textbox>
                  <w:txbxContent>
                    <w:p w:rsidR="00345BE4" w:rsidRDefault="00345BE4" w:rsidP="00F82252">
                      <w:pPr>
                        <w:pStyle w:val="Titre10"/>
                        <w:spacing w:line="360" w:lineRule="auto"/>
                        <w:rPr>
                          <w:bCs w:val="0"/>
                          <w:iCs/>
                          <w:color w:val="auto"/>
                          <w:sz w:val="32"/>
                          <w:szCs w:val="28"/>
                        </w:rPr>
                      </w:pPr>
                      <w:r>
                        <w:rPr>
                          <w:bCs w:val="0"/>
                          <w:iCs/>
                          <w:color w:val="auto"/>
                          <w:sz w:val="32"/>
                          <w:szCs w:val="28"/>
                        </w:rPr>
                        <w:t>OPEN NATIONAL TENDER</w:t>
                      </w:r>
                    </w:p>
                    <w:p w:rsidR="00345BE4" w:rsidRPr="00734777" w:rsidRDefault="00345BE4" w:rsidP="00734777">
                      <w:pPr>
                        <w:jc w:val="center"/>
                        <w:rPr>
                          <w:rFonts w:ascii="Times New Roman" w:hAnsi="Times New Roman" w:cs="Times New Roman"/>
                          <w:b/>
                          <w:bCs/>
                          <w:sz w:val="32"/>
                          <w:szCs w:val="32"/>
                          <w:lang w:eastAsia="fr-FR"/>
                        </w:rPr>
                      </w:pPr>
                      <w:r w:rsidRPr="00734777">
                        <w:rPr>
                          <w:rFonts w:ascii="Times New Roman" w:hAnsi="Times New Roman" w:cs="Times New Roman"/>
                          <w:b/>
                          <w:bCs/>
                          <w:sz w:val="32"/>
                          <w:szCs w:val="32"/>
                          <w:lang w:eastAsia="fr-FR"/>
                        </w:rPr>
                        <w:t>N°002/AONO/L/L07/CDPM/MVILA OF 25th MARCH 2026 FOR THE EXECUTION OF CONSTRUCTION WORKS OF A MEETING ROOM AND VARIOUS ASSEMBLIES AT THE DIVISIONAL DELEGATION OF PUBLIC WORKS OF MVILA IN THE SOUTH REGION</w:t>
                      </w:r>
                    </w:p>
                    <w:p w:rsidR="00345BE4" w:rsidRPr="001C67E6" w:rsidRDefault="00345BE4" w:rsidP="00F82252">
                      <w:pPr>
                        <w:spacing w:after="0"/>
                        <w:rPr>
                          <w:rFonts w:ascii="Times New Roman" w:hAnsi="Times New Roman" w:cs="Times New Roman"/>
                          <w:sz w:val="36"/>
                          <w:szCs w:val="32"/>
                          <w:lang w:eastAsia="fr-FR"/>
                        </w:rPr>
                      </w:pPr>
                    </w:p>
                    <w:p w:rsidR="00345BE4" w:rsidRPr="001C67E6" w:rsidRDefault="00345BE4" w:rsidP="00F82252">
                      <w:pPr>
                        <w:spacing w:after="0"/>
                        <w:rPr>
                          <w:sz w:val="36"/>
                          <w:szCs w:val="32"/>
                          <w:lang w:eastAsia="fr-FR"/>
                        </w:rPr>
                      </w:pPr>
                    </w:p>
                    <w:p w:rsidR="00345BE4" w:rsidRPr="001C67E6" w:rsidRDefault="00345BE4" w:rsidP="00F82252">
                      <w:pPr>
                        <w:spacing w:after="0"/>
                        <w:rPr>
                          <w:sz w:val="36"/>
                          <w:szCs w:val="32"/>
                          <w:lang w:eastAsia="fr-FR"/>
                        </w:rPr>
                      </w:pPr>
                    </w:p>
                    <w:p w:rsidR="00345BE4" w:rsidRPr="001C67E6" w:rsidRDefault="00345BE4" w:rsidP="00F82252">
                      <w:pPr>
                        <w:spacing w:after="0"/>
                        <w:rPr>
                          <w:sz w:val="24"/>
                          <w:lang w:eastAsia="fr-FR"/>
                        </w:rPr>
                      </w:pPr>
                    </w:p>
                  </w:txbxContent>
                </v:textbox>
              </v:shape>
            </w:pict>
          </mc:Fallback>
        </mc:AlternateContent>
      </w:r>
    </w:p>
    <w:p w:rsidR="00437202" w:rsidRPr="00437202" w:rsidRDefault="00437202" w:rsidP="00437202">
      <w:pPr>
        <w:rPr>
          <w:rFonts w:ascii="Times New Roman" w:hAnsi="Times New Roman" w:cs="Times New Roman"/>
          <w:sz w:val="28"/>
        </w:rPr>
      </w:pPr>
    </w:p>
    <w:p w:rsidR="00437202" w:rsidRPr="00437202" w:rsidRDefault="00437202" w:rsidP="00437202">
      <w:pPr>
        <w:rPr>
          <w:rFonts w:ascii="Times New Roman" w:hAnsi="Times New Roman" w:cs="Times New Roman"/>
          <w:sz w:val="28"/>
        </w:rPr>
      </w:pPr>
    </w:p>
    <w:p w:rsidR="00437202" w:rsidRPr="00437202" w:rsidRDefault="00437202" w:rsidP="00437202">
      <w:pPr>
        <w:rPr>
          <w:rFonts w:ascii="Times New Roman" w:hAnsi="Times New Roman" w:cs="Times New Roman"/>
          <w:sz w:val="28"/>
        </w:rPr>
      </w:pPr>
    </w:p>
    <w:p w:rsidR="00437202" w:rsidRPr="00437202" w:rsidRDefault="00437202" w:rsidP="00437202">
      <w:pPr>
        <w:rPr>
          <w:rFonts w:ascii="Times New Roman" w:hAnsi="Times New Roman" w:cs="Times New Roman"/>
          <w:sz w:val="28"/>
        </w:rPr>
      </w:pPr>
    </w:p>
    <w:p w:rsidR="00437202" w:rsidRPr="00437202" w:rsidRDefault="00437202" w:rsidP="00437202">
      <w:pPr>
        <w:rPr>
          <w:rFonts w:ascii="Times New Roman" w:hAnsi="Times New Roman" w:cs="Times New Roman"/>
          <w:sz w:val="28"/>
        </w:rPr>
      </w:pPr>
    </w:p>
    <w:p w:rsidR="00437202" w:rsidRPr="00437202" w:rsidRDefault="00437202" w:rsidP="00437202">
      <w:pPr>
        <w:rPr>
          <w:rFonts w:ascii="Times New Roman" w:hAnsi="Times New Roman" w:cs="Times New Roman"/>
          <w:sz w:val="28"/>
        </w:rPr>
      </w:pPr>
    </w:p>
    <w:p w:rsidR="00437202" w:rsidRDefault="00437202" w:rsidP="00437202">
      <w:pPr>
        <w:rPr>
          <w:rFonts w:ascii="Times New Roman" w:hAnsi="Times New Roman" w:cs="Times New Roman"/>
          <w:sz w:val="28"/>
        </w:rPr>
      </w:pPr>
    </w:p>
    <w:p w:rsidR="00437202" w:rsidRDefault="00437202" w:rsidP="00437202">
      <w:pPr>
        <w:rPr>
          <w:rFonts w:ascii="Times New Roman" w:hAnsi="Times New Roman" w:cs="Times New Roman"/>
          <w:sz w:val="28"/>
        </w:rPr>
      </w:pPr>
    </w:p>
    <w:p w:rsidR="00437202" w:rsidRDefault="00437202" w:rsidP="00437202">
      <w:pPr>
        <w:tabs>
          <w:tab w:val="left" w:pos="4035"/>
        </w:tabs>
        <w:jc w:val="center"/>
        <w:rPr>
          <w:rFonts w:ascii="Times New Roman" w:hAnsi="Times New Roman" w:cs="Times New Roman"/>
          <w:sz w:val="32"/>
          <w:szCs w:val="24"/>
        </w:rPr>
      </w:pPr>
      <w:r w:rsidRPr="00437202">
        <w:rPr>
          <w:rFonts w:ascii="Times New Roman" w:hAnsi="Times New Roman" w:cs="Times New Roman"/>
          <w:sz w:val="32"/>
          <w:szCs w:val="24"/>
        </w:rPr>
        <w:t>APPEAL FILE TENDER OFFERS</w:t>
      </w:r>
    </w:p>
    <w:p w:rsidR="00437202" w:rsidRPr="00FC2DA8" w:rsidRDefault="00437202" w:rsidP="00437202">
      <w:pPr>
        <w:spacing w:after="0" w:line="240" w:lineRule="auto"/>
        <w:rPr>
          <w:sz w:val="36"/>
          <w:szCs w:val="32"/>
        </w:rPr>
      </w:pPr>
      <w:r w:rsidRPr="00FC2DA8">
        <w:rPr>
          <w:b/>
          <w:sz w:val="32"/>
          <w:szCs w:val="24"/>
        </w:rPr>
        <w:t>FINANCEMENT</w:t>
      </w:r>
      <w:r w:rsidRPr="00FC2DA8">
        <w:rPr>
          <w:sz w:val="32"/>
          <w:szCs w:val="24"/>
        </w:rPr>
        <w:t> : BUDGET D’INVESTISSEMENT PUBLIC</w:t>
      </w:r>
      <w:r>
        <w:rPr>
          <w:sz w:val="32"/>
          <w:szCs w:val="24"/>
        </w:rPr>
        <w:t xml:space="preserve"> MINTP</w:t>
      </w:r>
      <w:r w:rsidRPr="00FC2DA8">
        <w:rPr>
          <w:sz w:val="32"/>
          <w:szCs w:val="24"/>
        </w:rPr>
        <w:t xml:space="preserve"> 2026</w:t>
      </w:r>
    </w:p>
    <w:p w:rsidR="00437202" w:rsidRPr="00FC2DA8" w:rsidRDefault="00437202" w:rsidP="00437202">
      <w:pPr>
        <w:spacing w:after="0" w:line="240" w:lineRule="auto"/>
        <w:jc w:val="center"/>
        <w:rPr>
          <w:rFonts w:ascii="Tw Cen MT" w:eastAsia="Times New Roman" w:hAnsi="Tw Cen MT" w:cs="Calibri"/>
          <w:color w:val="000000"/>
          <w:sz w:val="32"/>
          <w:szCs w:val="24"/>
          <w:lang w:eastAsia="fr-FR"/>
        </w:rPr>
      </w:pPr>
    </w:p>
    <w:p w:rsidR="00437202" w:rsidRPr="00C323BA" w:rsidRDefault="00437202" w:rsidP="00437202">
      <w:pPr>
        <w:spacing w:after="0" w:line="240" w:lineRule="auto"/>
        <w:rPr>
          <w:rFonts w:asciiTheme="majorHAnsi" w:eastAsia="Times New Roman" w:hAnsiTheme="majorHAnsi" w:cs="Calibri"/>
          <w:b/>
          <w:color w:val="000000"/>
          <w:sz w:val="32"/>
          <w:szCs w:val="24"/>
          <w:lang w:eastAsia="fr-FR"/>
        </w:rPr>
      </w:pPr>
      <w:r w:rsidRPr="00FC2DA8">
        <w:rPr>
          <w:rFonts w:asciiTheme="majorHAnsi" w:eastAsia="Times New Roman" w:hAnsiTheme="majorHAnsi" w:cs="Calibri"/>
          <w:b/>
          <w:color w:val="000000"/>
          <w:sz w:val="32"/>
          <w:szCs w:val="24"/>
          <w:lang w:eastAsia="fr-FR"/>
        </w:rPr>
        <w:t>IMPUTATION BUDGETAIRE </w:t>
      </w:r>
    </w:p>
    <w:p w:rsidR="007B4B69" w:rsidRPr="007B4B69" w:rsidRDefault="007B4B69" w:rsidP="007B4B69">
      <w:pPr>
        <w:tabs>
          <w:tab w:val="left" w:pos="4005"/>
        </w:tabs>
        <w:rPr>
          <w:rFonts w:ascii="Times New Roman" w:hAnsi="Times New Roman" w:cs="Times New Roman"/>
          <w:sz w:val="32"/>
          <w:szCs w:val="24"/>
          <w:lang w:val="en"/>
        </w:rPr>
      </w:pPr>
      <w:r>
        <w:rPr>
          <w:rFonts w:ascii="Times New Roman" w:hAnsi="Times New Roman" w:cs="Times New Roman"/>
          <w:sz w:val="32"/>
          <w:szCs w:val="24"/>
        </w:rPr>
        <w:tab/>
      </w:r>
      <w:r w:rsidRPr="007B4B69">
        <w:rPr>
          <w:rFonts w:ascii="Times New Roman" w:hAnsi="Times New Roman" w:cs="Times New Roman"/>
          <w:sz w:val="32"/>
          <w:szCs w:val="24"/>
          <w:lang w:val="en"/>
        </w:rPr>
        <w:t>FUNDING: BIP/MINTP 2026</w:t>
      </w:r>
    </w:p>
    <w:p w:rsidR="007B4B69" w:rsidRPr="007B4B69" w:rsidRDefault="007B4B69" w:rsidP="007B4B69">
      <w:pPr>
        <w:tabs>
          <w:tab w:val="left" w:pos="4005"/>
        </w:tabs>
        <w:rPr>
          <w:rFonts w:ascii="Times New Roman" w:hAnsi="Times New Roman" w:cs="Times New Roman"/>
          <w:sz w:val="32"/>
          <w:szCs w:val="24"/>
          <w:lang w:val="en"/>
        </w:rPr>
      </w:pPr>
    </w:p>
    <w:p w:rsidR="007B4B69" w:rsidRPr="007B4B69" w:rsidRDefault="007B4B69" w:rsidP="007B4B69">
      <w:pPr>
        <w:tabs>
          <w:tab w:val="left" w:pos="4005"/>
        </w:tabs>
        <w:rPr>
          <w:rFonts w:ascii="Times New Roman" w:hAnsi="Times New Roman" w:cs="Times New Roman"/>
          <w:b/>
          <w:bCs/>
          <w:sz w:val="28"/>
          <w:lang w:val="en"/>
        </w:rPr>
      </w:pPr>
      <w:r w:rsidRPr="007B4B69">
        <w:rPr>
          <w:rFonts w:ascii="Times New Roman" w:hAnsi="Times New Roman" w:cs="Times New Roman"/>
          <w:b/>
          <w:bCs/>
          <w:sz w:val="28"/>
          <w:lang w:val="en"/>
        </w:rPr>
        <w:t>1. Purpose of the Invitation to Tender:</w:t>
      </w:r>
    </w:p>
    <w:p w:rsidR="007B4B69" w:rsidRPr="007B4B69" w:rsidRDefault="007B4B69" w:rsidP="007B4B69">
      <w:pPr>
        <w:tabs>
          <w:tab w:val="left" w:pos="4005"/>
        </w:tabs>
        <w:rPr>
          <w:rFonts w:ascii="Times New Roman" w:hAnsi="Times New Roman" w:cs="Times New Roman"/>
          <w:sz w:val="28"/>
          <w:lang w:val="en"/>
        </w:rPr>
      </w:pPr>
      <w:r w:rsidRPr="007B4B69">
        <w:rPr>
          <w:rFonts w:ascii="Times New Roman" w:hAnsi="Times New Roman" w:cs="Times New Roman"/>
          <w:sz w:val="28"/>
          <w:lang w:val="en"/>
        </w:rPr>
        <w:t>In the context of the above-mentioned project, the Prefect of the Mvila Department, the delegated project owner, is launching an Open National Invitation to Tender (AONO) on March 25, 2026, for the execution of the following works:</w:t>
      </w:r>
    </w:p>
    <w:p w:rsidR="007B4B69" w:rsidRPr="007B4B69" w:rsidRDefault="007B4B69" w:rsidP="007B4B69">
      <w:pPr>
        <w:tabs>
          <w:tab w:val="left" w:pos="4005"/>
        </w:tabs>
        <w:jc w:val="center"/>
        <w:rPr>
          <w:rFonts w:ascii="Times New Roman" w:hAnsi="Times New Roman" w:cs="Times New Roman"/>
          <w:sz w:val="28"/>
          <w:lang w:val="en"/>
        </w:rPr>
      </w:pPr>
      <w:r w:rsidRPr="007B4B69">
        <w:rPr>
          <w:rFonts w:ascii="Times New Roman" w:hAnsi="Times New Roman" w:cs="Times New Roman"/>
          <w:sz w:val="28"/>
          <w:lang w:val="en"/>
        </w:rPr>
        <w:lastRenderedPageBreak/>
        <w:t>- CONSTRUCTION OF A MEETING ROOM AND VARIOUS FACILITIES AT THE MVILA DEPARTMENTAL DELEGATION OF PUBLIC WORKS IN THE MVILA DEPARTMENT, SOUTH REGION.</w:t>
      </w:r>
    </w:p>
    <w:p w:rsidR="007B4B69" w:rsidRPr="007B4B69" w:rsidRDefault="007B4B69" w:rsidP="007B4B69">
      <w:pPr>
        <w:tabs>
          <w:tab w:val="left" w:pos="4005"/>
        </w:tabs>
        <w:rPr>
          <w:rFonts w:ascii="Times New Roman" w:hAnsi="Times New Roman" w:cs="Times New Roman"/>
          <w:sz w:val="28"/>
          <w:lang w:val="en"/>
        </w:rPr>
      </w:pPr>
    </w:p>
    <w:p w:rsidR="007B4B69" w:rsidRPr="007B4B69" w:rsidRDefault="007B4B69" w:rsidP="007B4B69">
      <w:pPr>
        <w:tabs>
          <w:tab w:val="left" w:pos="4005"/>
        </w:tabs>
        <w:rPr>
          <w:rFonts w:ascii="Times New Roman" w:hAnsi="Times New Roman" w:cs="Times New Roman"/>
          <w:b/>
          <w:bCs/>
          <w:sz w:val="28"/>
          <w:lang w:val="en"/>
        </w:rPr>
      </w:pPr>
      <w:r w:rsidRPr="007B4B69">
        <w:rPr>
          <w:rFonts w:ascii="Times New Roman" w:hAnsi="Times New Roman" w:cs="Times New Roman"/>
          <w:b/>
          <w:bCs/>
          <w:sz w:val="28"/>
          <w:lang w:val="en"/>
        </w:rPr>
        <w:t>2. Scope of Work:</w:t>
      </w:r>
    </w:p>
    <w:p w:rsidR="007B4B69" w:rsidRPr="007B4B69" w:rsidRDefault="007B4B69" w:rsidP="007B4B69">
      <w:pPr>
        <w:tabs>
          <w:tab w:val="left" w:pos="4005"/>
        </w:tabs>
        <w:rPr>
          <w:rFonts w:ascii="Times New Roman" w:hAnsi="Times New Roman" w:cs="Times New Roman"/>
          <w:sz w:val="28"/>
          <w:lang w:val="en"/>
        </w:rPr>
      </w:pPr>
      <w:r w:rsidRPr="007B4B69">
        <w:rPr>
          <w:rFonts w:ascii="Times New Roman" w:hAnsi="Times New Roman" w:cs="Times New Roman"/>
          <w:sz w:val="28"/>
          <w:lang w:val="en"/>
        </w:rPr>
        <w:t>The works include the following tasks, which are not exhaustive:</w:t>
      </w:r>
    </w:p>
    <w:p w:rsidR="007B4B69" w:rsidRPr="00336299" w:rsidRDefault="007B4B69" w:rsidP="00336299">
      <w:pPr>
        <w:pStyle w:val="Paragraphedeliste"/>
        <w:numPr>
          <w:ilvl w:val="0"/>
          <w:numId w:val="112"/>
        </w:numPr>
        <w:tabs>
          <w:tab w:val="left" w:pos="4005"/>
        </w:tabs>
        <w:rPr>
          <w:sz w:val="28"/>
          <w:lang w:val="en"/>
        </w:rPr>
      </w:pPr>
      <w:r w:rsidRPr="00336299">
        <w:rPr>
          <w:sz w:val="28"/>
          <w:lang w:val="en"/>
        </w:rPr>
        <w:t>Preparatory works</w:t>
      </w:r>
    </w:p>
    <w:p w:rsidR="007B4B69" w:rsidRPr="00065F16" w:rsidRDefault="007B4B69" w:rsidP="00065F16">
      <w:pPr>
        <w:pStyle w:val="Paragraphedeliste"/>
        <w:numPr>
          <w:ilvl w:val="0"/>
          <w:numId w:val="112"/>
        </w:numPr>
        <w:tabs>
          <w:tab w:val="left" w:pos="4005"/>
        </w:tabs>
        <w:rPr>
          <w:sz w:val="28"/>
          <w:lang w:val="en"/>
        </w:rPr>
      </w:pPr>
      <w:r w:rsidRPr="00065F16">
        <w:rPr>
          <w:sz w:val="28"/>
          <w:lang w:val="en"/>
        </w:rPr>
        <w:t>Earthworks;</w:t>
      </w:r>
    </w:p>
    <w:p w:rsidR="007B4B69" w:rsidRPr="00065F16" w:rsidRDefault="007B4B69" w:rsidP="00065F16">
      <w:pPr>
        <w:pStyle w:val="Paragraphedeliste"/>
        <w:numPr>
          <w:ilvl w:val="0"/>
          <w:numId w:val="112"/>
        </w:numPr>
        <w:tabs>
          <w:tab w:val="left" w:pos="4005"/>
        </w:tabs>
        <w:rPr>
          <w:sz w:val="28"/>
          <w:lang w:val="en"/>
        </w:rPr>
      </w:pPr>
      <w:r w:rsidRPr="00065F16">
        <w:rPr>
          <w:sz w:val="28"/>
          <w:lang w:val="en"/>
        </w:rPr>
        <w:t>Foundations;</w:t>
      </w:r>
    </w:p>
    <w:p w:rsidR="007B4B69" w:rsidRPr="00065F16" w:rsidRDefault="007B4B69" w:rsidP="00065F16">
      <w:pPr>
        <w:pStyle w:val="Paragraphedeliste"/>
        <w:numPr>
          <w:ilvl w:val="0"/>
          <w:numId w:val="112"/>
        </w:numPr>
        <w:tabs>
          <w:tab w:val="left" w:pos="4005"/>
        </w:tabs>
        <w:rPr>
          <w:sz w:val="28"/>
          <w:lang w:val="en"/>
        </w:rPr>
      </w:pPr>
      <w:r w:rsidRPr="00065F16">
        <w:rPr>
          <w:sz w:val="28"/>
          <w:lang w:val="en"/>
        </w:rPr>
        <w:t>Masonry and Elevation;</w:t>
      </w:r>
    </w:p>
    <w:p w:rsidR="007B4B69" w:rsidRPr="00065F16" w:rsidRDefault="007B4B69" w:rsidP="00065F16">
      <w:pPr>
        <w:pStyle w:val="Paragraphedeliste"/>
        <w:numPr>
          <w:ilvl w:val="0"/>
          <w:numId w:val="112"/>
        </w:numPr>
        <w:tabs>
          <w:tab w:val="left" w:pos="4005"/>
        </w:tabs>
        <w:rPr>
          <w:sz w:val="28"/>
          <w:lang w:val="en"/>
        </w:rPr>
      </w:pPr>
      <w:r w:rsidRPr="00065F16">
        <w:rPr>
          <w:sz w:val="28"/>
          <w:lang w:val="en"/>
        </w:rPr>
        <w:t>Framing, Roofing, and Plastering;</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Wood and metal joinery;</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Electricity;</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Plumbing;</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Painting and coatings;</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Roads and utilities;</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Masonry;</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Plastering;</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Carpentry;</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Plumbing;</w:t>
      </w:r>
    </w:p>
    <w:p w:rsidR="007B4B69" w:rsidRPr="00065F16" w:rsidRDefault="007B4B69" w:rsidP="00065F16">
      <w:pPr>
        <w:pStyle w:val="Paragraphedeliste"/>
        <w:numPr>
          <w:ilvl w:val="1"/>
          <w:numId w:val="112"/>
        </w:numPr>
        <w:tabs>
          <w:tab w:val="left" w:pos="4005"/>
        </w:tabs>
        <w:ind w:left="851" w:hanging="425"/>
        <w:rPr>
          <w:sz w:val="28"/>
          <w:lang w:val="en"/>
        </w:rPr>
      </w:pPr>
      <w:r w:rsidRPr="00065F16">
        <w:rPr>
          <w:sz w:val="28"/>
          <w:lang w:val="en"/>
        </w:rPr>
        <w:t>Painting and coatings.</w:t>
      </w:r>
    </w:p>
    <w:p w:rsidR="007B4B69" w:rsidRPr="007B4B69" w:rsidRDefault="007B4B69" w:rsidP="007B4B69">
      <w:pPr>
        <w:tabs>
          <w:tab w:val="left" w:pos="4005"/>
        </w:tabs>
        <w:rPr>
          <w:rFonts w:ascii="Times New Roman" w:hAnsi="Times New Roman" w:cs="Times New Roman"/>
          <w:b/>
          <w:bCs/>
          <w:sz w:val="28"/>
          <w:lang w:val="en"/>
        </w:rPr>
      </w:pPr>
      <w:r w:rsidRPr="007B4B69">
        <w:rPr>
          <w:rFonts w:ascii="Times New Roman" w:hAnsi="Times New Roman" w:cs="Times New Roman"/>
          <w:b/>
          <w:bCs/>
          <w:sz w:val="28"/>
          <w:lang w:val="en"/>
        </w:rPr>
        <w:t>3. Completion time:</w:t>
      </w:r>
    </w:p>
    <w:p w:rsidR="007B4B69" w:rsidRPr="007B4B69" w:rsidRDefault="007B4B69" w:rsidP="007B4B69">
      <w:pPr>
        <w:tabs>
          <w:tab w:val="left" w:pos="4005"/>
        </w:tabs>
        <w:rPr>
          <w:rFonts w:ascii="Times New Roman" w:hAnsi="Times New Roman" w:cs="Times New Roman"/>
          <w:sz w:val="28"/>
          <w:lang w:val="en"/>
        </w:rPr>
      </w:pPr>
      <w:r w:rsidRPr="007B4B69">
        <w:rPr>
          <w:rFonts w:ascii="Times New Roman" w:hAnsi="Times New Roman" w:cs="Times New Roman"/>
          <w:sz w:val="28"/>
          <w:lang w:val="en"/>
        </w:rPr>
        <w:t>The maximum time allowed by the Contracting Authority for the completion of the works covered by this tender is set at four (4) months from the date of notification of the Work Commencement Order.</w:t>
      </w:r>
    </w:p>
    <w:p w:rsidR="007B4B69" w:rsidRPr="007B4B69" w:rsidRDefault="007B4B69" w:rsidP="007B4B69">
      <w:pPr>
        <w:tabs>
          <w:tab w:val="left" w:pos="4005"/>
        </w:tabs>
        <w:rPr>
          <w:rFonts w:ascii="Times New Roman" w:hAnsi="Times New Roman" w:cs="Times New Roman"/>
          <w:b/>
          <w:bCs/>
          <w:sz w:val="28"/>
          <w:lang w:val="en"/>
        </w:rPr>
      </w:pPr>
      <w:r w:rsidRPr="007B4B69">
        <w:rPr>
          <w:rFonts w:ascii="Times New Roman" w:hAnsi="Times New Roman" w:cs="Times New Roman"/>
          <w:b/>
          <w:bCs/>
          <w:sz w:val="28"/>
          <w:lang w:val="en"/>
        </w:rPr>
        <w:t>4. Lots:</w:t>
      </w:r>
    </w:p>
    <w:p w:rsidR="007B4B69" w:rsidRPr="007B4B69" w:rsidRDefault="007B4B69" w:rsidP="007B4B69">
      <w:pPr>
        <w:tabs>
          <w:tab w:val="left" w:pos="4005"/>
        </w:tabs>
        <w:rPr>
          <w:rFonts w:ascii="Times New Roman" w:hAnsi="Times New Roman" w:cs="Times New Roman"/>
          <w:sz w:val="28"/>
          <w:lang w:val="en"/>
        </w:rPr>
      </w:pPr>
      <w:r w:rsidRPr="007B4B69">
        <w:rPr>
          <w:rFonts w:ascii="Times New Roman" w:hAnsi="Times New Roman" w:cs="Times New Roman"/>
          <w:sz w:val="28"/>
          <w:lang w:val="en"/>
        </w:rPr>
        <w:t>The works are grouped into 1 lot.</w:t>
      </w:r>
    </w:p>
    <w:p w:rsidR="007B4B69" w:rsidRPr="007B4B69" w:rsidRDefault="007B4B69" w:rsidP="007B4B69">
      <w:pPr>
        <w:tabs>
          <w:tab w:val="left" w:pos="4005"/>
        </w:tabs>
        <w:rPr>
          <w:rFonts w:ascii="Times New Roman" w:hAnsi="Times New Roman" w:cs="Times New Roman"/>
          <w:b/>
          <w:bCs/>
          <w:sz w:val="28"/>
          <w:lang w:val="en"/>
        </w:rPr>
      </w:pPr>
      <w:r w:rsidRPr="007B4B69">
        <w:rPr>
          <w:rFonts w:ascii="Times New Roman" w:hAnsi="Times New Roman" w:cs="Times New Roman"/>
          <w:b/>
          <w:bCs/>
          <w:sz w:val="28"/>
          <w:lang w:val="en"/>
        </w:rPr>
        <w:t>5. B</w:t>
      </w:r>
      <w:r w:rsidR="0014098D" w:rsidRPr="007B4B69">
        <w:rPr>
          <w:rFonts w:ascii="Times New Roman" w:hAnsi="Times New Roman" w:cs="Times New Roman"/>
          <w:b/>
          <w:bCs/>
          <w:sz w:val="28"/>
          <w:lang w:val="en"/>
        </w:rPr>
        <w:t>ill division</w:t>
      </w:r>
    </w:p>
    <w:p w:rsidR="007B4B69" w:rsidRPr="007B4B69" w:rsidRDefault="007B4B69" w:rsidP="0014098D">
      <w:pPr>
        <w:tabs>
          <w:tab w:val="left" w:pos="4005"/>
        </w:tabs>
        <w:spacing w:after="0" w:line="240" w:lineRule="auto"/>
        <w:rPr>
          <w:rFonts w:ascii="Times New Roman" w:hAnsi="Times New Roman" w:cs="Times New Roman"/>
          <w:sz w:val="28"/>
          <w:lang w:val="en"/>
        </w:rPr>
      </w:pPr>
      <w:r w:rsidRPr="007B4B69">
        <w:rPr>
          <w:rFonts w:ascii="Times New Roman" w:hAnsi="Times New Roman" w:cs="Times New Roman"/>
          <w:sz w:val="28"/>
          <w:lang w:val="en"/>
        </w:rPr>
        <w:t>The works are divided into one lot:</w:t>
      </w:r>
    </w:p>
    <w:p w:rsidR="007B4B69" w:rsidRPr="007B4B69" w:rsidRDefault="007B4B69" w:rsidP="0014098D">
      <w:pPr>
        <w:tabs>
          <w:tab w:val="left" w:pos="4005"/>
        </w:tabs>
        <w:spacing w:after="0" w:line="240" w:lineRule="auto"/>
        <w:rPr>
          <w:rFonts w:ascii="Times New Roman" w:hAnsi="Times New Roman" w:cs="Times New Roman"/>
          <w:sz w:val="28"/>
          <w:lang w:val="en"/>
        </w:rPr>
      </w:pPr>
      <w:r w:rsidRPr="007B4B69">
        <w:rPr>
          <w:rFonts w:ascii="Times New Roman" w:hAnsi="Times New Roman" w:cs="Times New Roman"/>
          <w:sz w:val="28"/>
          <w:lang w:val="en"/>
        </w:rPr>
        <w:t>Lot No. Description Amount (incl. VAT) CFA Francs Bid Security (2%)</w:t>
      </w:r>
    </w:p>
    <w:p w:rsidR="007B4B69" w:rsidRPr="007B4B69" w:rsidRDefault="007B4B69" w:rsidP="007B4B69">
      <w:pPr>
        <w:tabs>
          <w:tab w:val="left" w:pos="4005"/>
        </w:tabs>
        <w:rPr>
          <w:rFonts w:ascii="Times New Roman" w:hAnsi="Times New Roman" w:cs="Times New Roman"/>
          <w:sz w:val="28"/>
        </w:rPr>
      </w:pPr>
      <w:r w:rsidRPr="007B4B69">
        <w:rPr>
          <w:rFonts w:ascii="Times New Roman" w:hAnsi="Times New Roman" w:cs="Times New Roman"/>
          <w:sz w:val="28"/>
          <w:lang w:val="en"/>
        </w:rPr>
        <w:t xml:space="preserve">Single Lot CONSTRUCTION OF A MEETING ROOM AND MISCELLANEOUS FACILITIES AT THE MVILA DEPARTMENTAL DELEGATION OF PUBLIC WORKS IN THE MVILA DEPARTMENT, SOUTH REGION. </w:t>
      </w:r>
      <w:r w:rsidR="00480CDC">
        <w:rPr>
          <w:rFonts w:ascii="Times New Roman" w:hAnsi="Times New Roman" w:cs="Times New Roman"/>
          <w:sz w:val="28"/>
          <w:lang w:val="en"/>
        </w:rPr>
        <w:t xml:space="preserve">Amount: </w:t>
      </w:r>
      <w:r w:rsidRPr="007B4B69">
        <w:rPr>
          <w:rFonts w:ascii="Times New Roman" w:hAnsi="Times New Roman" w:cs="Times New Roman"/>
          <w:sz w:val="28"/>
          <w:lang w:val="en"/>
        </w:rPr>
        <w:t>30,000,000</w:t>
      </w:r>
      <w:r w:rsidR="00480CDC">
        <w:rPr>
          <w:rFonts w:ascii="Times New Roman" w:hAnsi="Times New Roman" w:cs="Times New Roman"/>
          <w:sz w:val="28"/>
          <w:lang w:val="en"/>
        </w:rPr>
        <w:t xml:space="preserve">. Caution: </w:t>
      </w:r>
      <w:r w:rsidRPr="007B4B69">
        <w:rPr>
          <w:rFonts w:ascii="Times New Roman" w:hAnsi="Times New Roman" w:cs="Times New Roman"/>
          <w:sz w:val="28"/>
          <w:lang w:val="en"/>
        </w:rPr>
        <w:t>600,000</w:t>
      </w:r>
    </w:p>
    <w:p w:rsidR="00B626AF" w:rsidRPr="00B626AF" w:rsidRDefault="00B626AF" w:rsidP="00B626AF">
      <w:pPr>
        <w:tabs>
          <w:tab w:val="left" w:pos="4005"/>
        </w:tabs>
        <w:jc w:val="center"/>
        <w:rPr>
          <w:rFonts w:ascii="Times New Roman" w:hAnsi="Times New Roman" w:cs="Times New Roman"/>
          <w:sz w:val="32"/>
          <w:szCs w:val="24"/>
          <w:lang w:val="en"/>
        </w:rPr>
      </w:pPr>
      <w:r w:rsidRPr="00B626AF">
        <w:rPr>
          <w:rFonts w:ascii="Times New Roman" w:hAnsi="Times New Roman" w:cs="Times New Roman"/>
          <w:sz w:val="32"/>
          <w:szCs w:val="24"/>
          <w:lang w:val="en"/>
        </w:rPr>
        <w:t>Participation and Origin:</w:t>
      </w:r>
    </w:p>
    <w:p w:rsidR="00B626AF" w:rsidRPr="00B626AF" w:rsidRDefault="00B626AF" w:rsidP="00B626AF">
      <w:pPr>
        <w:tabs>
          <w:tab w:val="left" w:pos="4005"/>
        </w:tabs>
        <w:rPr>
          <w:rFonts w:ascii="Times New Roman" w:hAnsi="Times New Roman" w:cs="Times New Roman"/>
          <w:sz w:val="32"/>
          <w:szCs w:val="24"/>
          <w:lang w:val="en"/>
        </w:rPr>
      </w:pPr>
      <w:r w:rsidRPr="00B626AF">
        <w:rPr>
          <w:rFonts w:ascii="Times New Roman" w:hAnsi="Times New Roman" w:cs="Times New Roman"/>
          <w:sz w:val="32"/>
          <w:szCs w:val="24"/>
          <w:lang w:val="en"/>
        </w:rPr>
        <w:lastRenderedPageBreak/>
        <w:t>Participation in this Invitation to Tender is open on equal terms to all companies incorporated under Cameroonian law, possessing the required legal, technical, and financial capabilities.</w:t>
      </w:r>
    </w:p>
    <w:p w:rsidR="00B626AF" w:rsidRPr="00B626AF" w:rsidRDefault="00B626AF" w:rsidP="00B626AF">
      <w:pPr>
        <w:tabs>
          <w:tab w:val="left" w:pos="4005"/>
        </w:tabs>
        <w:rPr>
          <w:rFonts w:ascii="Times New Roman" w:hAnsi="Times New Roman" w:cs="Times New Roman"/>
          <w:b/>
          <w:bCs/>
          <w:sz w:val="32"/>
          <w:szCs w:val="24"/>
          <w:lang w:val="en"/>
        </w:rPr>
      </w:pPr>
      <w:r w:rsidRPr="00B626AF">
        <w:rPr>
          <w:rFonts w:ascii="Times New Roman" w:hAnsi="Times New Roman" w:cs="Times New Roman"/>
          <w:b/>
          <w:bCs/>
          <w:sz w:val="32"/>
          <w:szCs w:val="24"/>
          <w:lang w:val="en"/>
        </w:rPr>
        <w:t>6. Financing:</w:t>
      </w:r>
    </w:p>
    <w:p w:rsidR="00B626AF" w:rsidRPr="00B626AF" w:rsidRDefault="00B626AF" w:rsidP="00B626AF">
      <w:pPr>
        <w:tabs>
          <w:tab w:val="left" w:pos="4005"/>
        </w:tabs>
        <w:rPr>
          <w:rFonts w:ascii="Times New Roman" w:hAnsi="Times New Roman" w:cs="Times New Roman"/>
          <w:sz w:val="32"/>
          <w:szCs w:val="24"/>
          <w:lang w:val="en"/>
        </w:rPr>
      </w:pPr>
      <w:r w:rsidRPr="00B626AF">
        <w:rPr>
          <w:rFonts w:ascii="Times New Roman" w:hAnsi="Times New Roman" w:cs="Times New Roman"/>
          <w:sz w:val="32"/>
          <w:szCs w:val="24"/>
          <w:lang w:val="en"/>
        </w:rPr>
        <w:t>The works covered by this Invitation to Tender are financed from the MINTP Public Investment Budget, Fiscal Year 2026.</w:t>
      </w:r>
    </w:p>
    <w:p w:rsidR="00B626AF" w:rsidRPr="00B626AF" w:rsidRDefault="00B626AF" w:rsidP="00B626AF">
      <w:pPr>
        <w:tabs>
          <w:tab w:val="left" w:pos="4005"/>
        </w:tabs>
        <w:rPr>
          <w:rFonts w:ascii="Times New Roman" w:hAnsi="Times New Roman" w:cs="Times New Roman"/>
          <w:b/>
          <w:bCs/>
          <w:sz w:val="32"/>
          <w:szCs w:val="24"/>
          <w:lang w:val="en"/>
        </w:rPr>
      </w:pPr>
      <w:r w:rsidRPr="00B626AF">
        <w:rPr>
          <w:rFonts w:ascii="Times New Roman" w:hAnsi="Times New Roman" w:cs="Times New Roman"/>
          <w:b/>
          <w:bCs/>
          <w:sz w:val="32"/>
          <w:szCs w:val="24"/>
          <w:lang w:val="en"/>
        </w:rPr>
        <w:t>7. Bid Security:</w:t>
      </w:r>
    </w:p>
    <w:p w:rsidR="00B626AF" w:rsidRPr="00B626AF" w:rsidRDefault="00B626AF" w:rsidP="00B626AF">
      <w:pPr>
        <w:tabs>
          <w:tab w:val="left" w:pos="4005"/>
        </w:tabs>
        <w:rPr>
          <w:rFonts w:ascii="Times New Roman" w:hAnsi="Times New Roman" w:cs="Times New Roman"/>
          <w:sz w:val="32"/>
          <w:szCs w:val="24"/>
          <w:lang w:val="en"/>
        </w:rPr>
      </w:pPr>
      <w:r w:rsidRPr="00B626AF">
        <w:rPr>
          <w:rFonts w:ascii="Times New Roman" w:hAnsi="Times New Roman" w:cs="Times New Roman"/>
          <w:sz w:val="32"/>
          <w:szCs w:val="24"/>
          <w:lang w:val="en"/>
        </w:rPr>
        <w:t>Bids must be accompanied by a bid security valid for one hundred and twenty (120) days and in the amount of six hundred thousand (600,000) CFA francs, issued according to the model indicated in the tender documents, by a first-class bank approved by the Ministry of Finance, a list of which is included in document 12 of the tender documents. The provisional guarantee must be accompanied by the CDEC filing receipt and will be automatically released after the thirtieth (30th) day following the expiry of the offer validity period for unsuccessful bidders. If the bidder is awarded the purchase order, the provisional guarantee will be released after the final guarantee has been established.</w:t>
      </w:r>
    </w:p>
    <w:p w:rsidR="00B626AF" w:rsidRPr="00B626AF" w:rsidRDefault="00B626AF" w:rsidP="00B626AF">
      <w:pPr>
        <w:tabs>
          <w:tab w:val="left" w:pos="4005"/>
        </w:tabs>
        <w:rPr>
          <w:rFonts w:ascii="Times New Roman" w:hAnsi="Times New Roman" w:cs="Times New Roman"/>
          <w:b/>
          <w:bCs/>
          <w:sz w:val="32"/>
          <w:szCs w:val="24"/>
          <w:lang w:val="en"/>
        </w:rPr>
      </w:pPr>
      <w:r w:rsidRPr="00B626AF">
        <w:rPr>
          <w:rFonts w:ascii="Times New Roman" w:hAnsi="Times New Roman" w:cs="Times New Roman"/>
          <w:b/>
          <w:bCs/>
          <w:sz w:val="32"/>
          <w:szCs w:val="24"/>
          <w:lang w:val="en"/>
        </w:rPr>
        <w:t>8. Consultation of the Tender Documents:</w:t>
      </w:r>
    </w:p>
    <w:p w:rsidR="00B626AF" w:rsidRPr="00B626AF" w:rsidRDefault="00B626AF" w:rsidP="00B626AF">
      <w:pPr>
        <w:tabs>
          <w:tab w:val="left" w:pos="4005"/>
        </w:tabs>
        <w:rPr>
          <w:rFonts w:ascii="Times New Roman" w:hAnsi="Times New Roman" w:cs="Times New Roman"/>
          <w:sz w:val="32"/>
          <w:szCs w:val="24"/>
          <w:lang w:val="en"/>
        </w:rPr>
      </w:pPr>
      <w:r w:rsidRPr="00B626AF">
        <w:rPr>
          <w:rFonts w:ascii="Times New Roman" w:hAnsi="Times New Roman" w:cs="Times New Roman"/>
          <w:sz w:val="32"/>
          <w:szCs w:val="24"/>
          <w:lang w:val="en"/>
        </w:rPr>
        <w:t>The physical documents may be consulted free of charge at the Ebolowa Prefecture offices, MOD, during business hours (department (SIGAMP), office number…, P.O. Box…, telephone, …) from the date of publication of this notice.</w:t>
      </w:r>
    </w:p>
    <w:p w:rsidR="00B626AF" w:rsidRPr="00B626AF" w:rsidRDefault="00B626AF" w:rsidP="00B626AF">
      <w:pPr>
        <w:tabs>
          <w:tab w:val="left" w:pos="4005"/>
        </w:tabs>
        <w:rPr>
          <w:rFonts w:ascii="Times New Roman" w:hAnsi="Times New Roman" w:cs="Times New Roman"/>
          <w:sz w:val="32"/>
          <w:szCs w:val="24"/>
        </w:rPr>
      </w:pPr>
      <w:r w:rsidRPr="00B626AF">
        <w:rPr>
          <w:rFonts w:ascii="Times New Roman" w:hAnsi="Times New Roman" w:cs="Times New Roman"/>
          <w:sz w:val="32"/>
          <w:szCs w:val="24"/>
          <w:lang w:val="en"/>
        </w:rPr>
        <w:t>They may also be consulted online on the COLEPS platform at http://www.marchespublics.cm and http://www.publiccontracts.cm on the ARMP website (www.armp.cm).</w:t>
      </w:r>
    </w:p>
    <w:p w:rsidR="003C6EE9" w:rsidRPr="003C6EE9" w:rsidRDefault="003C6EE9" w:rsidP="003C6EE9">
      <w:pPr>
        <w:tabs>
          <w:tab w:val="left" w:pos="4005"/>
        </w:tabs>
        <w:rPr>
          <w:rFonts w:ascii="Times New Roman" w:hAnsi="Times New Roman" w:cs="Times New Roman"/>
          <w:b/>
          <w:bCs/>
          <w:sz w:val="32"/>
          <w:szCs w:val="24"/>
          <w:lang w:val="en"/>
        </w:rPr>
      </w:pPr>
      <w:r w:rsidRPr="003C6EE9">
        <w:rPr>
          <w:rFonts w:ascii="Times New Roman" w:hAnsi="Times New Roman" w:cs="Times New Roman"/>
          <w:b/>
          <w:bCs/>
          <w:sz w:val="32"/>
          <w:szCs w:val="24"/>
          <w:lang w:val="en"/>
        </w:rPr>
        <w:t>9. Acquisition of the Tender Documents:</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The physical version of the tender documents can be obtained from the Internal Service for Administrative Management of Public Procurement (SIGAMP) of the Ebolowa Prefecture, office number …, upon publication of this notice, upon payment of a non-refundable fee of fifty thousand (50,000) CFA francs, payable to the Ebolowa General Treasury.</w:t>
      </w:r>
    </w:p>
    <w:p w:rsidR="003C6EE9" w:rsidRPr="003C6EE9" w:rsidRDefault="003C6EE9" w:rsidP="003C6EE9">
      <w:pPr>
        <w:tabs>
          <w:tab w:val="left" w:pos="4005"/>
        </w:tabs>
        <w:rPr>
          <w:rFonts w:ascii="Times New Roman" w:hAnsi="Times New Roman" w:cs="Times New Roman"/>
          <w:sz w:val="32"/>
          <w:szCs w:val="24"/>
          <w:lang w:val="en"/>
        </w:rPr>
      </w:pP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lastRenderedPageBreak/>
        <w:t>The electronic version of the documents can also be obtained by free download from the addresses indicated above. However, submission, whether physical or electronic, is contingent upon payment of the tender document purchase fee.</w:t>
      </w:r>
    </w:p>
    <w:p w:rsidR="003C6EE9" w:rsidRPr="003C6EE9" w:rsidRDefault="003C6EE9" w:rsidP="003C6EE9">
      <w:pPr>
        <w:tabs>
          <w:tab w:val="left" w:pos="4005"/>
        </w:tabs>
        <w:rPr>
          <w:rFonts w:ascii="Times New Roman" w:hAnsi="Times New Roman" w:cs="Times New Roman"/>
          <w:b/>
          <w:bCs/>
          <w:sz w:val="32"/>
          <w:szCs w:val="24"/>
          <w:lang w:val="en"/>
        </w:rPr>
      </w:pPr>
      <w:r w:rsidRPr="003C6EE9">
        <w:rPr>
          <w:rFonts w:ascii="Times New Roman" w:hAnsi="Times New Roman" w:cs="Times New Roman"/>
          <w:b/>
          <w:bCs/>
          <w:sz w:val="32"/>
          <w:szCs w:val="24"/>
          <w:lang w:val="en"/>
        </w:rPr>
        <w:t>10. Submission Method</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The submission method for this consultation is online.</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However, a bidder may not use both the online and offline methods simultaneously.</w:t>
      </w:r>
    </w:p>
    <w:p w:rsidR="003C6EE9" w:rsidRPr="003C6EE9" w:rsidRDefault="003C6EE9" w:rsidP="003C6EE9">
      <w:pPr>
        <w:tabs>
          <w:tab w:val="left" w:pos="4005"/>
        </w:tabs>
        <w:rPr>
          <w:rFonts w:ascii="Times New Roman" w:hAnsi="Times New Roman" w:cs="Times New Roman"/>
          <w:b/>
          <w:bCs/>
          <w:sz w:val="32"/>
          <w:szCs w:val="24"/>
          <w:lang w:val="en"/>
        </w:rPr>
      </w:pPr>
      <w:r w:rsidRPr="003C6EE9">
        <w:rPr>
          <w:rFonts w:ascii="Times New Roman" w:hAnsi="Times New Roman" w:cs="Times New Roman"/>
          <w:b/>
          <w:bCs/>
          <w:sz w:val="32"/>
          <w:szCs w:val="24"/>
          <w:lang w:val="en"/>
        </w:rPr>
        <w:t>11. Submission of Bids:</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 Submissions are exclusively online. Bids must be submitted by the bidder via the CO-LEPS platform no later than April 22, 2026, at 2:00 PM. A backup copy of the bid, saved on a USB drive or CD/DVD, must be submitted in a sealed envelope clearly and legibly marked "backup copy," in addition to the above statement, within the specified deadline.</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File Size and Format</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For online submissions, the maximum file sizes for documents transmitted through the platform and constituting the bidder's offer are as follows:</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 5 MB for the Administrative Offer;</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 15 MB for the Technical Offer;</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 5 MB for the Financial Offer.</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Accepted formats are:</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 PDF for text documents;</w:t>
      </w:r>
    </w:p>
    <w:p w:rsidR="003C6EE9" w:rsidRPr="003C6EE9" w:rsidRDefault="003C6EE9" w:rsidP="003C6EE9">
      <w:pPr>
        <w:tabs>
          <w:tab w:val="left" w:pos="4005"/>
        </w:tabs>
        <w:rPr>
          <w:rFonts w:ascii="Times New Roman" w:hAnsi="Times New Roman" w:cs="Times New Roman"/>
          <w:sz w:val="32"/>
          <w:szCs w:val="24"/>
          <w:lang w:val="en"/>
        </w:rPr>
      </w:pPr>
      <w:r w:rsidRPr="003C6EE9">
        <w:rPr>
          <w:rFonts w:ascii="Times New Roman" w:hAnsi="Times New Roman" w:cs="Times New Roman"/>
          <w:sz w:val="32"/>
          <w:szCs w:val="24"/>
          <w:lang w:val="en"/>
        </w:rPr>
        <w:t>• JPEG for images.</w:t>
      </w:r>
    </w:p>
    <w:p w:rsidR="003C6EE9" w:rsidRPr="003C6EE9" w:rsidRDefault="003C6EE9" w:rsidP="003C6EE9">
      <w:pPr>
        <w:tabs>
          <w:tab w:val="left" w:pos="4005"/>
        </w:tabs>
        <w:rPr>
          <w:rFonts w:ascii="Times New Roman" w:hAnsi="Times New Roman" w:cs="Times New Roman"/>
          <w:sz w:val="32"/>
          <w:szCs w:val="24"/>
        </w:rPr>
      </w:pPr>
      <w:r w:rsidRPr="003C6EE9">
        <w:rPr>
          <w:rFonts w:ascii="Times New Roman" w:hAnsi="Times New Roman" w:cs="Times New Roman"/>
          <w:sz w:val="32"/>
          <w:szCs w:val="24"/>
          <w:lang w:val="en"/>
        </w:rPr>
        <w:t>The bidder should use compression software to reduce the size of the files to be submitted.</w:t>
      </w:r>
    </w:p>
    <w:p w:rsidR="00537F6B" w:rsidRPr="00537F6B" w:rsidRDefault="00537F6B" w:rsidP="00537F6B">
      <w:pPr>
        <w:tabs>
          <w:tab w:val="left" w:pos="4005"/>
        </w:tabs>
        <w:rPr>
          <w:rFonts w:ascii="Times New Roman" w:hAnsi="Times New Roman" w:cs="Times New Roman"/>
          <w:b/>
          <w:bCs/>
          <w:sz w:val="32"/>
          <w:szCs w:val="24"/>
          <w:lang w:val="en"/>
        </w:rPr>
      </w:pPr>
      <w:r w:rsidRPr="00537F6B">
        <w:rPr>
          <w:rFonts w:ascii="Times New Roman" w:hAnsi="Times New Roman" w:cs="Times New Roman"/>
          <w:b/>
          <w:bCs/>
          <w:sz w:val="32"/>
          <w:szCs w:val="24"/>
          <w:lang w:val="en"/>
        </w:rPr>
        <w:t>12. Admissibility of Bids:</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The administrative documents, the technical offer, and the financial offer must be submitted by the bidder via the COLEPS platform.</w:t>
      </w:r>
    </w:p>
    <w:p w:rsidR="00537F6B" w:rsidRPr="00537F6B" w:rsidRDefault="00537F6B" w:rsidP="00537F6B">
      <w:pPr>
        <w:tabs>
          <w:tab w:val="left" w:pos="4005"/>
        </w:tabs>
        <w:rPr>
          <w:rFonts w:ascii="Times New Roman" w:hAnsi="Times New Roman" w:cs="Times New Roman"/>
          <w:sz w:val="32"/>
          <w:szCs w:val="24"/>
          <w:lang w:val="en"/>
        </w:rPr>
      </w:pPr>
    </w:p>
    <w:p w:rsidR="000D4710"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The following will be deemed inadmissible by the Contracting Authority:</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 Bids without indication of the Invitation to Tender;</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 Bids submitted only in copies;</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Any incomplete bid, in accordance with the requirements of the Tender Documents, will be declared inadmissible. In particular, the absence of a bid security issued by an organization or financial institution authorized by the Minister of Finance to issue guarantees in the field of public procurement, or failure to comply with the document templates in the Tender Documents, or the absence of the CDEC filing receipt, will result in the outright rejection of the bid without recourse. A bid security submitted but unrelated to the relevant tender will be considered absent. The bid security submitted by a bidder during the bid opening session is inadmissible.</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Bid Opening:</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The bids will be opened in one (1) session by the Internal Public Procurement Commission of the Ebolowa Prefecture in the Ebolowa Prefecture meeting room on April 22, 2026, at 3:00 PM sharp.</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Only bidders may attend this opening session or be represented by a single duly authorized person of their choosing who has a thorough understanding of the tender documents.</w:t>
      </w:r>
    </w:p>
    <w:p w:rsidR="00537F6B" w:rsidRPr="00537F6B" w:rsidRDefault="00537F6B" w:rsidP="00537F6B">
      <w:pPr>
        <w:tabs>
          <w:tab w:val="left" w:pos="4005"/>
        </w:tabs>
        <w:rPr>
          <w:rFonts w:ascii="Times New Roman" w:hAnsi="Times New Roman" w:cs="Times New Roman"/>
          <w:b/>
          <w:bCs/>
          <w:sz w:val="32"/>
          <w:szCs w:val="24"/>
          <w:lang w:val="en"/>
        </w:rPr>
      </w:pPr>
      <w:r w:rsidRPr="00537F6B">
        <w:rPr>
          <w:rFonts w:ascii="Times New Roman" w:hAnsi="Times New Roman" w:cs="Times New Roman"/>
          <w:b/>
          <w:bCs/>
          <w:sz w:val="32"/>
          <w:szCs w:val="24"/>
          <w:lang w:val="en"/>
        </w:rPr>
        <w:t>13. Evaluation Criteria:</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The evaluation will be based first on the elimination criteria, then on the essential criteria, using a binary system (yes or no).</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13.1.1. Elimination Criteria</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13.1.1.1. Administrative Documents:</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a) Absence of the bid security and the CDEC filing receipt</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b) False declaration;</w:t>
      </w:r>
    </w:p>
    <w:p w:rsidR="00537F6B" w:rsidRPr="00537F6B" w:rsidRDefault="00537F6B" w:rsidP="00537F6B">
      <w:pPr>
        <w:tabs>
          <w:tab w:val="left" w:pos="4005"/>
        </w:tabs>
        <w:rPr>
          <w:rFonts w:ascii="Times New Roman" w:hAnsi="Times New Roman" w:cs="Times New Roman"/>
          <w:sz w:val="32"/>
          <w:szCs w:val="24"/>
          <w:lang w:val="en"/>
        </w:rPr>
      </w:pP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lastRenderedPageBreak/>
        <w:t>c) Falsified scanned or inauthentic document</w:t>
      </w:r>
    </w:p>
    <w:p w:rsidR="00537F6B" w:rsidRPr="00537F6B" w:rsidRDefault="00537F6B" w:rsidP="00537F6B">
      <w:pPr>
        <w:tabs>
          <w:tab w:val="left" w:pos="4005"/>
        </w:tabs>
        <w:rPr>
          <w:rFonts w:ascii="Times New Roman" w:hAnsi="Times New Roman" w:cs="Times New Roman"/>
          <w:sz w:val="32"/>
          <w:szCs w:val="24"/>
          <w:lang w:val="en"/>
        </w:rPr>
      </w:pPr>
      <w:r w:rsidRPr="00537F6B">
        <w:rPr>
          <w:rFonts w:ascii="Times New Roman" w:hAnsi="Times New Roman" w:cs="Times New Roman"/>
          <w:sz w:val="32"/>
          <w:szCs w:val="24"/>
          <w:lang w:val="en"/>
        </w:rPr>
        <w:t>d) Non-compliance or absence of a document (48 hours) after the opening of bids.</w:t>
      </w:r>
    </w:p>
    <w:p w:rsidR="00537F6B" w:rsidRPr="00537F6B" w:rsidRDefault="00537F6B" w:rsidP="00537F6B">
      <w:pPr>
        <w:tabs>
          <w:tab w:val="left" w:pos="4005"/>
        </w:tabs>
        <w:rPr>
          <w:rFonts w:ascii="Times New Roman" w:hAnsi="Times New Roman" w:cs="Times New Roman"/>
          <w:sz w:val="32"/>
          <w:szCs w:val="24"/>
        </w:rPr>
      </w:pPr>
      <w:r w:rsidRPr="00537F6B">
        <w:rPr>
          <w:rFonts w:ascii="Times New Roman" w:hAnsi="Times New Roman" w:cs="Times New Roman"/>
          <w:sz w:val="32"/>
          <w:szCs w:val="24"/>
          <w:lang w:val="en"/>
        </w:rPr>
        <w:t>e) Absence of the categorization certificate for companies in the Building and Public Works sector, specifically those in the Building and Public Works sub-sector, category D.</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13.1.1.2. Technical Offer:</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a) Incomplete file or non-compliant documents;</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b) False declaration;</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c) Falsified or inauthentic document;</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d) Absence in the technical offer of the "organization, methodology, and planning" section, as required by the Special Tender Regulations;</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e) Company that has abandoned a contract within the last three (3) years and/or is listed on the list of defaulting companies established annually by the Minister in charge of Public Procurement;</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f) Failure to meet twenty (20) out of twenty-five (25) criteria in the evaluation of essential technical criteria.</w:t>
      </w:r>
    </w:p>
    <w:p w:rsidR="000D4710" w:rsidRPr="000D4710" w:rsidRDefault="000D4710" w:rsidP="000D4710">
      <w:pPr>
        <w:tabs>
          <w:tab w:val="left" w:pos="4005"/>
        </w:tabs>
        <w:rPr>
          <w:rFonts w:ascii="Times New Roman" w:hAnsi="Times New Roman" w:cs="Times New Roman"/>
          <w:sz w:val="32"/>
          <w:szCs w:val="24"/>
          <w:lang w:val="en"/>
        </w:rPr>
      </w:pP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13.1.1.3. Financial Offer:</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a) Incomplete financial offer;</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b) Incomplete document or document not conforming to the template or technical specifications of the tender documents;</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c) Omission of a quantified unit price in the financial offer.</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13.1.2. Essential Criteria:</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Technical bids will be evaluated based on the following essential criteria:</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a) Management staff (12 criteria);</w:t>
      </w:r>
    </w:p>
    <w:p w:rsidR="000D4710" w:rsidRPr="000D4710" w:rsidRDefault="000D4710" w:rsidP="000D4710">
      <w:pPr>
        <w:tabs>
          <w:tab w:val="left" w:pos="4005"/>
        </w:tabs>
        <w:rPr>
          <w:rFonts w:ascii="Times New Roman" w:hAnsi="Times New Roman" w:cs="Times New Roman"/>
          <w:sz w:val="32"/>
          <w:szCs w:val="24"/>
          <w:lang w:val="en"/>
        </w:rPr>
      </w:pP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b) Equipment (9 criteria);</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c) References (3 criteria);</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d) Proof of financial solvency of Ten Million (10,000,000) FCFA (1 criterion).</w:t>
      </w:r>
    </w:p>
    <w:p w:rsidR="000D4710" w:rsidRPr="000D4710" w:rsidRDefault="000D4710" w:rsidP="000D4710">
      <w:pPr>
        <w:tabs>
          <w:tab w:val="left" w:pos="4005"/>
        </w:tabs>
        <w:rPr>
          <w:rFonts w:ascii="Times New Roman" w:hAnsi="Times New Roman" w:cs="Times New Roman"/>
          <w:b/>
          <w:bCs/>
          <w:sz w:val="32"/>
          <w:szCs w:val="24"/>
          <w:lang w:val="en"/>
        </w:rPr>
      </w:pPr>
      <w:r w:rsidRPr="000D4710">
        <w:rPr>
          <w:rFonts w:ascii="Times New Roman" w:hAnsi="Times New Roman" w:cs="Times New Roman"/>
          <w:b/>
          <w:bCs/>
          <w:sz w:val="32"/>
          <w:szCs w:val="24"/>
          <w:lang w:val="en"/>
        </w:rPr>
        <w:t>14. Validity Period of Bids:</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Bidders shall remain bound by their bids for ninety (90) days from the deadline for submission.</w:t>
      </w:r>
    </w:p>
    <w:p w:rsidR="000D4710" w:rsidRPr="000D4710" w:rsidRDefault="000D4710" w:rsidP="000D4710">
      <w:pPr>
        <w:tabs>
          <w:tab w:val="left" w:pos="4005"/>
        </w:tabs>
        <w:rPr>
          <w:rFonts w:ascii="Times New Roman" w:hAnsi="Times New Roman" w:cs="Times New Roman"/>
          <w:b/>
          <w:bCs/>
          <w:sz w:val="32"/>
          <w:szCs w:val="24"/>
          <w:lang w:val="en"/>
        </w:rPr>
      </w:pPr>
      <w:r w:rsidRPr="000D4710">
        <w:rPr>
          <w:rFonts w:ascii="Times New Roman" w:hAnsi="Times New Roman" w:cs="Times New Roman"/>
          <w:b/>
          <w:bCs/>
          <w:sz w:val="32"/>
          <w:szCs w:val="24"/>
          <w:lang w:val="en"/>
        </w:rPr>
        <w:t>15. Maximum number of lots:</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Not applicable</w:t>
      </w:r>
    </w:p>
    <w:p w:rsidR="000D4710" w:rsidRPr="000D4710" w:rsidRDefault="000D4710" w:rsidP="000D4710">
      <w:pPr>
        <w:tabs>
          <w:tab w:val="left" w:pos="4005"/>
        </w:tabs>
        <w:rPr>
          <w:rFonts w:ascii="Times New Roman" w:hAnsi="Times New Roman" w:cs="Times New Roman"/>
          <w:b/>
          <w:bCs/>
          <w:sz w:val="32"/>
          <w:szCs w:val="24"/>
          <w:lang w:val="en"/>
        </w:rPr>
      </w:pPr>
      <w:r w:rsidRPr="000D4710">
        <w:rPr>
          <w:rFonts w:ascii="Times New Roman" w:hAnsi="Times New Roman" w:cs="Times New Roman"/>
          <w:b/>
          <w:bCs/>
          <w:sz w:val="32"/>
          <w:szCs w:val="24"/>
          <w:lang w:val="en"/>
        </w:rPr>
        <w:t>16. Award of the contract:</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Subject to the cases of cancellation or unsuccessful tendering provided for in the Public Procurement Code (Articles 34 and 35), the contracting authority will award the contract to the lowest bidder whose offer, having met all the elimination criteria, has been deemed substantially compliant with the provisions of the Tender Documents.</w:t>
      </w:r>
    </w:p>
    <w:p w:rsidR="000D4710" w:rsidRPr="000D4710" w:rsidRDefault="000D4710" w:rsidP="000D4710">
      <w:pPr>
        <w:tabs>
          <w:tab w:val="left" w:pos="4005"/>
        </w:tabs>
        <w:rPr>
          <w:rFonts w:ascii="Times New Roman" w:hAnsi="Times New Roman" w:cs="Times New Roman"/>
          <w:b/>
          <w:bCs/>
          <w:sz w:val="32"/>
          <w:szCs w:val="24"/>
          <w:lang w:val="en"/>
        </w:rPr>
      </w:pPr>
      <w:r w:rsidRPr="000D4710">
        <w:rPr>
          <w:rFonts w:ascii="Times New Roman" w:hAnsi="Times New Roman" w:cs="Times New Roman"/>
          <w:b/>
          <w:bCs/>
          <w:sz w:val="32"/>
          <w:szCs w:val="24"/>
          <w:lang w:val="en"/>
        </w:rPr>
        <w:t>17. Additional information:</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Additional information can be obtained during business hours at the Ebolowa Prefecture</w:t>
      </w:r>
    </w:p>
    <w:p w:rsidR="000D4710" w:rsidRPr="000D4710" w:rsidRDefault="000D4710" w:rsidP="000D4710">
      <w:pPr>
        <w:tabs>
          <w:tab w:val="left" w:pos="4005"/>
        </w:tabs>
        <w:rPr>
          <w:rFonts w:ascii="Times New Roman" w:hAnsi="Times New Roman" w:cs="Times New Roman"/>
          <w:sz w:val="32"/>
          <w:szCs w:val="24"/>
          <w:lang w:val="en"/>
        </w:rPr>
      </w:pPr>
      <w:r w:rsidRPr="000D4710">
        <w:rPr>
          <w:rFonts w:ascii="Times New Roman" w:hAnsi="Times New Roman" w:cs="Times New Roman"/>
          <w:sz w:val="32"/>
          <w:szCs w:val="24"/>
          <w:lang w:val="en"/>
        </w:rPr>
        <w:t>Tel:</w:t>
      </w:r>
    </w:p>
    <w:p w:rsidR="000D4710" w:rsidRPr="000D4710" w:rsidRDefault="000D4710" w:rsidP="000D4710">
      <w:pPr>
        <w:tabs>
          <w:tab w:val="left" w:pos="4005"/>
        </w:tabs>
        <w:rPr>
          <w:rFonts w:ascii="Times New Roman" w:hAnsi="Times New Roman" w:cs="Times New Roman"/>
          <w:sz w:val="32"/>
          <w:szCs w:val="24"/>
        </w:rPr>
      </w:pPr>
      <w:r w:rsidRPr="000D4710">
        <w:rPr>
          <w:rFonts w:ascii="Times New Roman" w:hAnsi="Times New Roman" w:cs="Times New Roman"/>
          <w:sz w:val="32"/>
          <w:szCs w:val="24"/>
          <w:lang w:val="en"/>
        </w:rPr>
        <w:t>Note: A company may not be awarded more than two lots;</w:t>
      </w:r>
    </w:p>
    <w:p w:rsidR="000825D1" w:rsidRPr="000825D1" w:rsidRDefault="000825D1" w:rsidP="000825D1">
      <w:pPr>
        <w:tabs>
          <w:tab w:val="left" w:pos="4005"/>
        </w:tabs>
        <w:rPr>
          <w:rFonts w:ascii="Times New Roman" w:hAnsi="Times New Roman" w:cs="Times New Roman"/>
          <w:sz w:val="20"/>
          <w:szCs w:val="16"/>
        </w:rPr>
      </w:pPr>
      <w:r w:rsidRPr="000825D1">
        <w:rPr>
          <w:rFonts w:ascii="Times New Roman" w:hAnsi="Times New Roman" w:cs="Times New Roman"/>
          <w:sz w:val="20"/>
          <w:szCs w:val="16"/>
        </w:rPr>
        <w:t>AMPLIATIONS</w:t>
      </w:r>
    </w:p>
    <w:p w:rsidR="000825D1" w:rsidRPr="000825D1" w:rsidRDefault="000825D1" w:rsidP="000825D1">
      <w:pPr>
        <w:spacing w:after="0" w:line="240" w:lineRule="auto"/>
        <w:rPr>
          <w:rFonts w:ascii="Times New Roman" w:hAnsi="Times New Roman" w:cs="Times New Roman"/>
          <w:sz w:val="14"/>
          <w:szCs w:val="10"/>
        </w:rPr>
      </w:pPr>
      <w:r w:rsidRPr="000825D1">
        <w:rPr>
          <w:rFonts w:ascii="Times New Roman" w:hAnsi="Times New Roman" w:cs="Times New Roman"/>
          <w:szCs w:val="18"/>
        </w:rPr>
        <w:t></w:t>
      </w:r>
      <w:r w:rsidRPr="000825D1">
        <w:rPr>
          <w:rFonts w:ascii="Times New Roman" w:hAnsi="Times New Roman" w:cs="Times New Roman"/>
          <w:szCs w:val="18"/>
        </w:rPr>
        <w:tab/>
      </w:r>
      <w:r w:rsidRPr="000825D1">
        <w:rPr>
          <w:rFonts w:ascii="Times New Roman" w:hAnsi="Times New Roman" w:cs="Times New Roman"/>
          <w:sz w:val="14"/>
          <w:szCs w:val="10"/>
        </w:rPr>
        <w:t>ARMP ;</w:t>
      </w:r>
    </w:p>
    <w:p w:rsidR="000825D1" w:rsidRPr="000825D1" w:rsidRDefault="000825D1" w:rsidP="000825D1">
      <w:pPr>
        <w:spacing w:after="0" w:line="240" w:lineRule="auto"/>
        <w:rPr>
          <w:rFonts w:ascii="Times New Roman" w:hAnsi="Times New Roman" w:cs="Times New Roman"/>
          <w:sz w:val="14"/>
          <w:szCs w:val="10"/>
        </w:rPr>
      </w:pPr>
      <w:r w:rsidRPr="000825D1">
        <w:rPr>
          <w:rFonts w:ascii="Times New Roman" w:hAnsi="Times New Roman" w:cs="Times New Roman"/>
          <w:sz w:val="14"/>
          <w:szCs w:val="10"/>
        </w:rPr>
        <w:t></w:t>
      </w:r>
      <w:r w:rsidRPr="000825D1">
        <w:rPr>
          <w:rFonts w:ascii="Times New Roman" w:hAnsi="Times New Roman" w:cs="Times New Roman"/>
          <w:sz w:val="14"/>
          <w:szCs w:val="10"/>
        </w:rPr>
        <w:tab/>
        <w:t>MINMAP DD/MVILA ;</w:t>
      </w:r>
    </w:p>
    <w:p w:rsidR="000825D1" w:rsidRPr="000825D1" w:rsidRDefault="000825D1" w:rsidP="000825D1">
      <w:pPr>
        <w:spacing w:after="0" w:line="240" w:lineRule="auto"/>
        <w:rPr>
          <w:rFonts w:ascii="Times New Roman" w:hAnsi="Times New Roman" w:cs="Times New Roman"/>
          <w:sz w:val="14"/>
          <w:szCs w:val="10"/>
        </w:rPr>
      </w:pPr>
      <w:r w:rsidRPr="000825D1">
        <w:rPr>
          <w:rFonts w:ascii="Times New Roman" w:hAnsi="Times New Roman" w:cs="Times New Roman"/>
          <w:sz w:val="14"/>
          <w:szCs w:val="10"/>
        </w:rPr>
        <w:t></w:t>
      </w:r>
      <w:r w:rsidRPr="000825D1">
        <w:rPr>
          <w:rFonts w:ascii="Times New Roman" w:hAnsi="Times New Roman" w:cs="Times New Roman"/>
          <w:sz w:val="14"/>
          <w:szCs w:val="10"/>
        </w:rPr>
        <w:tab/>
        <w:t>CIPM/MVILA ;</w:t>
      </w:r>
    </w:p>
    <w:p w:rsidR="000825D1" w:rsidRPr="000825D1" w:rsidRDefault="000825D1" w:rsidP="000825D1">
      <w:pPr>
        <w:spacing w:after="0" w:line="240" w:lineRule="auto"/>
        <w:rPr>
          <w:rFonts w:ascii="Times New Roman" w:hAnsi="Times New Roman" w:cs="Times New Roman"/>
          <w:sz w:val="14"/>
          <w:szCs w:val="10"/>
        </w:rPr>
      </w:pPr>
      <w:r w:rsidRPr="000825D1">
        <w:rPr>
          <w:rFonts w:ascii="Times New Roman" w:hAnsi="Times New Roman" w:cs="Times New Roman"/>
          <w:sz w:val="14"/>
          <w:szCs w:val="10"/>
        </w:rPr>
        <w:t></w:t>
      </w:r>
      <w:r w:rsidRPr="000825D1">
        <w:rPr>
          <w:rFonts w:ascii="Times New Roman" w:hAnsi="Times New Roman" w:cs="Times New Roman"/>
          <w:sz w:val="14"/>
          <w:szCs w:val="10"/>
        </w:rPr>
        <w:tab/>
        <w:t xml:space="preserve">AFFICHAGE ; </w:t>
      </w:r>
    </w:p>
    <w:p w:rsidR="000825D1" w:rsidRPr="000825D1" w:rsidRDefault="000825D1" w:rsidP="001C4BCF">
      <w:pPr>
        <w:spacing w:after="0"/>
        <w:rPr>
          <w:rFonts w:ascii="Times New Roman" w:hAnsi="Times New Roman" w:cs="Times New Roman"/>
          <w:sz w:val="14"/>
          <w:szCs w:val="10"/>
          <w:lang w:val="en"/>
        </w:rPr>
      </w:pPr>
      <w:r w:rsidRPr="000825D1">
        <w:rPr>
          <w:rFonts w:ascii="Times New Roman" w:hAnsi="Times New Roman" w:cs="Times New Roman"/>
          <w:sz w:val="14"/>
          <w:szCs w:val="10"/>
        </w:rPr>
        <w:t></w:t>
      </w:r>
      <w:r w:rsidRPr="000825D1">
        <w:rPr>
          <w:rFonts w:ascii="Times New Roman" w:hAnsi="Times New Roman" w:cs="Times New Roman"/>
          <w:sz w:val="14"/>
          <w:szCs w:val="10"/>
        </w:rPr>
        <w:tab/>
        <w:t>ARCHIVES.</w:t>
      </w:r>
      <w:r w:rsidRPr="000825D1">
        <w:rPr>
          <w:rFonts w:ascii="Courier New" w:eastAsia="Times New Roman" w:hAnsi="Courier New" w:cs="Courier New"/>
          <w:sz w:val="20"/>
          <w:szCs w:val="20"/>
          <w:lang w:val="en" w:eastAsia="fr-FR"/>
        </w:rPr>
        <w:t xml:space="preserve"> </w:t>
      </w:r>
      <w:r w:rsidR="001C4BCF">
        <w:rPr>
          <w:rFonts w:ascii="Courier New" w:eastAsia="Times New Roman" w:hAnsi="Courier New" w:cs="Courier New"/>
          <w:sz w:val="20"/>
          <w:szCs w:val="20"/>
          <w:lang w:val="en" w:eastAsia="fr-FR"/>
        </w:rPr>
        <w:t xml:space="preserve">                                            </w:t>
      </w:r>
      <w:r w:rsidRPr="001C4BCF">
        <w:rPr>
          <w:rFonts w:ascii="Times New Roman" w:hAnsi="Times New Roman" w:cs="Times New Roman"/>
          <w:sz w:val="18"/>
          <w:szCs w:val="14"/>
          <w:lang w:val="en"/>
        </w:rPr>
        <w:t>EBOLOWA, the ___________________</w:t>
      </w:r>
    </w:p>
    <w:p w:rsidR="000825D1" w:rsidRPr="000825D1" w:rsidRDefault="000825D1" w:rsidP="000825D1">
      <w:pPr>
        <w:spacing w:after="0" w:line="240" w:lineRule="auto"/>
        <w:ind w:left="5664"/>
        <w:rPr>
          <w:rFonts w:ascii="Times New Roman" w:hAnsi="Times New Roman" w:cs="Times New Roman"/>
          <w:sz w:val="14"/>
          <w:szCs w:val="10"/>
          <w:lang w:val="en"/>
        </w:rPr>
      </w:pPr>
    </w:p>
    <w:p w:rsidR="000825D1" w:rsidRPr="000825D1" w:rsidRDefault="000825D1" w:rsidP="000825D1">
      <w:pPr>
        <w:spacing w:after="0" w:line="240" w:lineRule="auto"/>
        <w:ind w:left="5664"/>
        <w:rPr>
          <w:rFonts w:ascii="Times New Roman" w:hAnsi="Times New Roman" w:cs="Times New Roman"/>
          <w:sz w:val="14"/>
          <w:szCs w:val="10"/>
          <w:lang w:val="en"/>
        </w:rPr>
      </w:pPr>
      <w:r w:rsidRPr="000825D1">
        <w:rPr>
          <w:rFonts w:ascii="Times New Roman" w:hAnsi="Times New Roman" w:cs="Times New Roman"/>
          <w:sz w:val="14"/>
          <w:szCs w:val="10"/>
          <w:lang w:val="en"/>
        </w:rPr>
        <w:t>The PREFECT,</w:t>
      </w:r>
    </w:p>
    <w:p w:rsidR="000825D1" w:rsidRPr="000825D1" w:rsidRDefault="000825D1" w:rsidP="000825D1">
      <w:pPr>
        <w:spacing w:after="0" w:line="240" w:lineRule="auto"/>
        <w:ind w:left="5664"/>
        <w:rPr>
          <w:rFonts w:ascii="Times New Roman" w:hAnsi="Times New Roman" w:cs="Times New Roman"/>
          <w:sz w:val="14"/>
          <w:szCs w:val="10"/>
          <w:lang w:val="en"/>
        </w:rPr>
      </w:pPr>
    </w:p>
    <w:p w:rsidR="00F82D22" w:rsidRPr="001C4BCF" w:rsidRDefault="000825D1" w:rsidP="001C4BCF">
      <w:pPr>
        <w:spacing w:after="0" w:line="240" w:lineRule="auto"/>
        <w:ind w:left="5664"/>
        <w:rPr>
          <w:rFonts w:ascii="Times New Roman" w:hAnsi="Times New Roman" w:cs="Times New Roman"/>
          <w:sz w:val="14"/>
          <w:szCs w:val="10"/>
        </w:rPr>
      </w:pPr>
      <w:r w:rsidRPr="000825D1">
        <w:rPr>
          <w:rFonts w:ascii="Times New Roman" w:hAnsi="Times New Roman" w:cs="Times New Roman"/>
          <w:sz w:val="14"/>
          <w:szCs w:val="10"/>
          <w:lang w:val="en"/>
        </w:rPr>
        <w:t>(Contracting Authority)</w:t>
      </w:r>
    </w:p>
    <w:bookmarkEnd w:id="12"/>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5E408C" w:rsidP="00F82D22">
      <w:pPr>
        <w:pStyle w:val="Titre10"/>
        <w:tabs>
          <w:tab w:val="clear" w:pos="4640"/>
          <w:tab w:val="left" w:pos="7454"/>
        </w:tabs>
        <w:spacing w:before="100" w:beforeAutospacing="1" w:after="100" w:afterAutospacing="1"/>
        <w:jc w:val="both"/>
        <w:rPr>
          <w:sz w:val="32"/>
        </w:rPr>
      </w:pPr>
      <w:r>
        <w:rPr>
          <w:noProof/>
          <w:sz w:val="32"/>
        </w:rPr>
        <mc:AlternateContent>
          <mc:Choice Requires="wps">
            <w:drawing>
              <wp:anchor distT="0" distB="0" distL="114300" distR="114300" simplePos="0" relativeHeight="251664384" behindDoc="0" locked="0" layoutInCell="1" allowOverlap="1">
                <wp:simplePos x="0" y="0"/>
                <wp:positionH relativeFrom="margin">
                  <wp:posOffset>730885</wp:posOffset>
                </wp:positionH>
                <wp:positionV relativeFrom="margin">
                  <wp:posOffset>3829050</wp:posOffset>
                </wp:positionV>
                <wp:extent cx="4984750" cy="606425"/>
                <wp:effectExtent l="0" t="0" r="6350" b="3175"/>
                <wp:wrapSquare wrapText="bothSides"/>
                <wp:docPr id="47"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606425"/>
                        </a:xfrm>
                        <a:prstGeom prst="rect">
                          <a:avLst/>
                        </a:prstGeom>
                        <a:solidFill>
                          <a:srgbClr val="FFFFFF"/>
                        </a:solidFill>
                        <a:ln w="9525">
                          <a:solidFill>
                            <a:srgbClr val="000000"/>
                          </a:solidFill>
                          <a:miter lim="800000"/>
                          <a:headEnd/>
                          <a:tailEnd/>
                        </a:ln>
                      </wps:spPr>
                      <wps:txbx>
                        <w:txbxContent>
                          <w:p w:rsidR="00345BE4" w:rsidRPr="00B1352A" w:rsidRDefault="00345BE4" w:rsidP="00F82D22">
                            <w:pPr>
                              <w:pStyle w:val="Titre10"/>
                              <w:spacing w:before="100" w:beforeAutospacing="1" w:after="100" w:afterAutospacing="1"/>
                              <w:rPr>
                                <w:bCs w:val="0"/>
                                <w:iCs/>
                                <w:color w:val="auto"/>
                                <w:sz w:val="32"/>
                                <w:szCs w:val="32"/>
                              </w:rPr>
                            </w:pPr>
                            <w:r w:rsidRPr="00B1352A">
                              <w:rPr>
                                <w:bCs w:val="0"/>
                                <w:iCs/>
                                <w:color w:val="auto"/>
                                <w:sz w:val="32"/>
                                <w:szCs w:val="32"/>
                              </w:rPr>
                              <w:t>PIECE 2: REGLEMENT GENERAL DE L'APPEL D’OFFRES (RGAO)</w:t>
                            </w:r>
                          </w:p>
                          <w:p w:rsidR="00345BE4" w:rsidRPr="00313E2A" w:rsidRDefault="00345BE4" w:rsidP="00F8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8" type="#_x0000_t202" style="position:absolute;left:0;text-align:left;margin-left:57.55pt;margin-top:301.5pt;width:392.5pt;height:4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">
                <v:textbox>
                  <w:txbxContent>
                    <w:p w:rsidR="00345BE4" w:rsidRPr="00B1352A" w:rsidRDefault="00345BE4" w:rsidP="00F82D22">
                      <w:pPr>
                        <w:pStyle w:val="Titre10"/>
                        <w:spacing w:before="100" w:beforeAutospacing="1" w:after="100" w:afterAutospacing="1"/>
                        <w:rPr>
                          <w:bCs w:val="0"/>
                          <w:iCs/>
                          <w:color w:val="auto"/>
                          <w:sz w:val="32"/>
                          <w:szCs w:val="32"/>
                        </w:rPr>
                      </w:pPr>
                      <w:r w:rsidRPr="00B1352A">
                        <w:rPr>
                          <w:bCs w:val="0"/>
                          <w:iCs/>
                          <w:color w:val="auto"/>
                          <w:sz w:val="32"/>
                          <w:szCs w:val="32"/>
                        </w:rPr>
                        <w:t>PIECE 2: REGLEMENT GENERAL DE L'APPEL D’OFFRES (RGAO)</w:t>
                      </w:r>
                    </w:p>
                    <w:p w:rsidR="00345BE4" w:rsidRPr="00313E2A" w:rsidRDefault="00345BE4" w:rsidP="00F82D22"/>
                  </w:txbxContent>
                </v:textbox>
                <w10:wrap type="square" anchorx="margin" anchory="margin"/>
              </v:shape>
            </w:pict>
          </mc:Fallback>
        </mc:AlternateContent>
      </w: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sz w:val="32"/>
        </w:rPr>
      </w:pPr>
    </w:p>
    <w:p w:rsidR="00F82D22" w:rsidRPr="00CE654E" w:rsidRDefault="00F82D22" w:rsidP="00F82D22">
      <w:pPr>
        <w:pStyle w:val="Titre10"/>
        <w:tabs>
          <w:tab w:val="clear" w:pos="4640"/>
          <w:tab w:val="left" w:pos="7454"/>
        </w:tabs>
        <w:spacing w:before="100" w:beforeAutospacing="1" w:after="100" w:afterAutospacing="1"/>
        <w:jc w:val="both"/>
        <w:rPr>
          <w:b w:val="0"/>
          <w:spacing w:val="34"/>
          <w:sz w:val="40"/>
          <w:szCs w:val="16"/>
        </w:rPr>
      </w:pPr>
      <w:r w:rsidRPr="00CE654E">
        <w:rPr>
          <w:b w:val="0"/>
          <w:spacing w:val="34"/>
          <w:sz w:val="40"/>
          <w:szCs w:val="16"/>
        </w:rPr>
        <w:t>SOMMAIRE</w:t>
      </w:r>
    </w:p>
    <w:p w:rsidR="00F82D22" w:rsidRPr="00FC2DA8" w:rsidRDefault="00F82D22" w:rsidP="00F82D22">
      <w:pPr>
        <w:widowControl w:val="0"/>
        <w:autoSpaceDE w:val="0"/>
        <w:spacing w:line="240" w:lineRule="auto"/>
        <w:jc w:val="both"/>
        <w:rPr>
          <w:rFonts w:ascii="Times New Roman" w:hAnsi="Times New Roman" w:cs="Times New Roman"/>
          <w:sz w:val="32"/>
          <w:szCs w:val="24"/>
        </w:rPr>
      </w:pPr>
      <w:r w:rsidRPr="00FC2DA8">
        <w:rPr>
          <w:rFonts w:ascii="Times New Roman" w:hAnsi="Times New Roman" w:cs="Times New Roman"/>
          <w:b/>
          <w:bCs/>
          <w:spacing w:val="34"/>
          <w:w w:val="80"/>
          <w:position w:val="-1"/>
          <w:sz w:val="32"/>
          <w:szCs w:val="24"/>
        </w:rPr>
        <w:t>Table</w:t>
      </w:r>
      <w:r w:rsidRPr="00FC2DA8">
        <w:rPr>
          <w:rFonts w:ascii="Times New Roman" w:hAnsi="Times New Roman" w:cs="Times New Roman"/>
          <w:b/>
          <w:bCs/>
          <w:spacing w:val="47"/>
          <w:position w:val="-1"/>
          <w:sz w:val="32"/>
          <w:szCs w:val="24"/>
        </w:rPr>
        <w:t xml:space="preserve"> </w:t>
      </w:r>
      <w:r w:rsidRPr="00FC2DA8">
        <w:rPr>
          <w:rFonts w:ascii="Times New Roman" w:hAnsi="Times New Roman" w:cs="Times New Roman"/>
          <w:b/>
          <w:bCs/>
          <w:spacing w:val="34"/>
          <w:w w:val="80"/>
          <w:position w:val="-1"/>
          <w:sz w:val="32"/>
          <w:szCs w:val="24"/>
        </w:rPr>
        <w:t>des</w:t>
      </w:r>
      <w:r w:rsidRPr="00FC2DA8">
        <w:rPr>
          <w:rFonts w:ascii="Times New Roman" w:hAnsi="Times New Roman" w:cs="Times New Roman"/>
          <w:b/>
          <w:bCs/>
          <w:spacing w:val="47"/>
          <w:position w:val="-1"/>
          <w:sz w:val="32"/>
          <w:szCs w:val="24"/>
        </w:rPr>
        <w:t xml:space="preserve"> </w:t>
      </w:r>
      <w:r w:rsidRPr="00FC2DA8">
        <w:rPr>
          <w:rFonts w:ascii="Times New Roman" w:hAnsi="Times New Roman" w:cs="Times New Roman"/>
          <w:b/>
          <w:bCs/>
          <w:spacing w:val="34"/>
          <w:w w:val="80"/>
          <w:position w:val="-1"/>
          <w:sz w:val="32"/>
          <w:szCs w:val="24"/>
        </w:rPr>
        <w:t>matières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pacing w:val="34"/>
          <w:sz w:val="24"/>
          <w:szCs w:val="20"/>
        </w:rPr>
        <w:t>A.</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Généralités</w:t>
      </w:r>
      <w:r w:rsidRPr="00FC2DA8">
        <w:rPr>
          <w:rFonts w:ascii="Times New Roman" w:hAnsi="Times New Roman" w:cs="Times New Roman"/>
          <w:b/>
          <w:bCs/>
          <w:spacing w:val="-44"/>
          <w:sz w:val="24"/>
          <w:szCs w:val="20"/>
        </w:rPr>
        <w:t xml:space="preserve"> </w:t>
      </w:r>
      <w:r w:rsidRPr="00FC2DA8">
        <w:rPr>
          <w:rFonts w:ascii="Times New Roman" w:hAnsi="Times New Roman" w:cs="Times New Roman"/>
          <w:sz w:val="24"/>
          <w:szCs w:val="20"/>
        </w:rPr>
        <w:t>. . . . . . . . . . . .. .</w:t>
      </w:r>
      <w:r w:rsidRPr="00FC2DA8">
        <w:rPr>
          <w:rFonts w:ascii="Times New Roman" w:hAnsi="Times New Roman" w:cs="Times New Roman"/>
          <w:sz w:val="24"/>
          <w:szCs w:val="20"/>
        </w:rPr>
        <w:tab/>
        <w:t>………………………………………………………………</w:t>
      </w:r>
    </w:p>
    <w:tbl>
      <w:tblPr>
        <w:tblW w:w="10207" w:type="dxa"/>
        <w:jc w:val="center"/>
        <w:tblLayout w:type="fixed"/>
        <w:tblCellMar>
          <w:left w:w="10" w:type="dxa"/>
          <w:right w:w="10" w:type="dxa"/>
        </w:tblCellMar>
        <w:tblLook w:val="0000" w:firstRow="0" w:lastRow="0" w:firstColumn="0" w:lastColumn="0" w:noHBand="0" w:noVBand="0"/>
      </w:tblPr>
      <w:tblGrid>
        <w:gridCol w:w="1418"/>
        <w:gridCol w:w="8222"/>
        <w:gridCol w:w="567"/>
      </w:tblGrid>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Portée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33"/>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Financement</w:t>
            </w:r>
            <w:r w:rsidRPr="00FC2DA8">
              <w:rPr>
                <w:rFonts w:ascii="Times New Roman" w:hAnsi="Times New Roman" w:cs="Times New Roman"/>
                <w:spacing w:val="-39"/>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xml:space="preserve">.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Fraude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corruption</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xml:space="preserve">.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4</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Candidats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admis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concourir</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 xml:space="preserve">. . . . . . . . .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w w:val="95"/>
                <w:sz w:val="24"/>
                <w:szCs w:val="20"/>
              </w:rPr>
              <w:t>Article</w:t>
            </w:r>
            <w:r w:rsidRPr="00FC2DA8">
              <w:rPr>
                <w:rFonts w:ascii="Times New Roman" w:hAnsi="Times New Roman" w:cs="Times New Roman"/>
                <w:spacing w:val="3"/>
                <w:sz w:val="24"/>
                <w:szCs w:val="20"/>
              </w:rPr>
              <w:t xml:space="preserve"> </w:t>
            </w:r>
            <w:r w:rsidRPr="00FC2DA8">
              <w:rPr>
                <w:rFonts w:ascii="Times New Roman" w:hAnsi="Times New Roman" w:cs="Times New Roman"/>
                <w:w w:val="95"/>
                <w:sz w:val="24"/>
                <w:szCs w:val="20"/>
              </w:rPr>
              <w:t>5</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w w:val="95"/>
                <w:sz w:val="24"/>
                <w:szCs w:val="20"/>
              </w:rPr>
              <w:t>:</w:t>
            </w:r>
            <w:r w:rsidRPr="00FC2DA8">
              <w:rPr>
                <w:rFonts w:ascii="Times New Roman" w:hAnsi="Times New Roman" w:cs="Times New Roman"/>
                <w:spacing w:val="3"/>
                <w:sz w:val="24"/>
                <w:szCs w:val="20"/>
              </w:rPr>
              <w:t xml:space="preserve"> </w:t>
            </w:r>
            <w:r w:rsidRPr="00FC2DA8">
              <w:rPr>
                <w:rFonts w:ascii="Times New Roman" w:hAnsi="Times New Roman" w:cs="Times New Roman"/>
                <w:w w:val="95"/>
                <w:sz w:val="24"/>
                <w:szCs w:val="20"/>
              </w:rPr>
              <w:t>Matériaux,</w:t>
            </w:r>
            <w:r w:rsidRPr="00FC2DA8">
              <w:rPr>
                <w:rFonts w:ascii="Times New Roman" w:hAnsi="Times New Roman" w:cs="Times New Roman"/>
                <w:spacing w:val="3"/>
                <w:sz w:val="24"/>
                <w:szCs w:val="20"/>
              </w:rPr>
              <w:t xml:space="preserve"> </w:t>
            </w:r>
            <w:r w:rsidRPr="00FC2DA8">
              <w:rPr>
                <w:rFonts w:ascii="Times New Roman" w:hAnsi="Times New Roman" w:cs="Times New Roman"/>
                <w:w w:val="95"/>
                <w:sz w:val="24"/>
                <w:szCs w:val="20"/>
              </w:rPr>
              <w:t>matériels,</w:t>
            </w:r>
            <w:r w:rsidRPr="00FC2DA8">
              <w:rPr>
                <w:rFonts w:ascii="Times New Roman" w:hAnsi="Times New Roman" w:cs="Times New Roman"/>
                <w:spacing w:val="3"/>
                <w:sz w:val="24"/>
                <w:szCs w:val="20"/>
              </w:rPr>
              <w:t xml:space="preserve"> </w:t>
            </w:r>
            <w:r w:rsidRPr="00FC2DA8">
              <w:rPr>
                <w:rFonts w:ascii="Times New Roman" w:hAnsi="Times New Roman" w:cs="Times New Roman"/>
                <w:w w:val="95"/>
                <w:sz w:val="24"/>
                <w:szCs w:val="20"/>
              </w:rPr>
              <w:t>fournitures,</w:t>
            </w:r>
            <w:r w:rsidRPr="00FC2DA8">
              <w:rPr>
                <w:rFonts w:ascii="Times New Roman" w:hAnsi="Times New Roman" w:cs="Times New Roman"/>
                <w:spacing w:val="3"/>
                <w:sz w:val="24"/>
                <w:szCs w:val="20"/>
              </w:rPr>
              <w:t xml:space="preserve"> </w:t>
            </w:r>
            <w:r w:rsidRPr="00FC2DA8">
              <w:rPr>
                <w:rFonts w:ascii="Times New Roman" w:hAnsi="Times New Roman" w:cs="Times New Roman"/>
                <w:w w:val="95"/>
                <w:sz w:val="24"/>
                <w:szCs w:val="20"/>
              </w:rPr>
              <w:t>équipements</w:t>
            </w:r>
            <w:r w:rsidRPr="00FC2DA8">
              <w:rPr>
                <w:rFonts w:ascii="Times New Roman" w:hAnsi="Times New Roman" w:cs="Times New Roman"/>
                <w:spacing w:val="3"/>
                <w:sz w:val="24"/>
                <w:szCs w:val="20"/>
              </w:rPr>
              <w:t xml:space="preserve"> </w:t>
            </w:r>
            <w:r w:rsidRPr="00FC2DA8">
              <w:rPr>
                <w:rFonts w:ascii="Times New Roman" w:hAnsi="Times New Roman" w:cs="Times New Roman"/>
                <w:w w:val="95"/>
                <w:sz w:val="24"/>
                <w:szCs w:val="20"/>
              </w:rPr>
              <w:t>et</w:t>
            </w:r>
            <w:r w:rsidRPr="00FC2DA8">
              <w:rPr>
                <w:rFonts w:ascii="Times New Roman" w:hAnsi="Times New Roman" w:cs="Times New Roman"/>
                <w:spacing w:val="3"/>
                <w:sz w:val="24"/>
                <w:szCs w:val="20"/>
              </w:rPr>
              <w:t xml:space="preserve"> </w:t>
            </w:r>
            <w:r w:rsidRPr="00FC2DA8">
              <w:rPr>
                <w:rFonts w:ascii="Times New Roman" w:hAnsi="Times New Roman" w:cs="Times New Roman"/>
                <w:w w:val="95"/>
                <w:sz w:val="24"/>
                <w:szCs w:val="20"/>
              </w:rPr>
              <w:t>services</w:t>
            </w:r>
            <w:r w:rsidRPr="00FC2DA8">
              <w:rPr>
                <w:rFonts w:ascii="Times New Roman" w:hAnsi="Times New Roman" w:cs="Times New Roman"/>
                <w:spacing w:val="3"/>
                <w:sz w:val="24"/>
                <w:szCs w:val="20"/>
              </w:rPr>
              <w:t xml:space="preserve"> </w:t>
            </w:r>
            <w:r w:rsidRPr="00FC2DA8">
              <w:rPr>
                <w:rFonts w:ascii="Times New Roman" w:hAnsi="Times New Roman" w:cs="Times New Roman"/>
                <w:w w:val="95"/>
                <w:sz w:val="24"/>
                <w:szCs w:val="20"/>
              </w:rPr>
              <w:t>autorisés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 xml:space="preserve">.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6</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Qualification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 xml:space="preserve">. . . . .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7</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Visite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site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travaux</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after="0" w:line="240" w:lineRule="auto"/>
              <w:jc w:val="both"/>
              <w:rPr>
                <w:rFonts w:ascii="Times New Roman" w:hAnsi="Times New Roman" w:cs="Times New Roman"/>
                <w:sz w:val="24"/>
                <w:szCs w:val="20"/>
              </w:rPr>
            </w:pPr>
          </w:p>
        </w:tc>
      </w:tr>
    </w:tbl>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B.</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Dossier</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d’Appel</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d’Offres</w:t>
      </w:r>
      <w:r w:rsidRPr="00FC2DA8">
        <w:rPr>
          <w:rFonts w:ascii="Times New Roman" w:hAnsi="Times New Roman" w:cs="Times New Roman"/>
          <w:b/>
          <w:bCs/>
          <w:spacing w:val="-8"/>
          <w:sz w:val="24"/>
          <w:szCs w:val="20"/>
        </w:rPr>
        <w:t xml:space="preserve"> </w:t>
      </w:r>
      <w:r w:rsidRPr="00FC2DA8">
        <w:rPr>
          <w:rFonts w:ascii="Times New Roman" w:hAnsi="Times New Roman" w:cs="Times New Roman"/>
          <w:sz w:val="24"/>
          <w:szCs w:val="20"/>
        </w:rPr>
        <w:t>. . .</w:t>
      </w:r>
      <w:r w:rsidRPr="00FC2DA8">
        <w:rPr>
          <w:rFonts w:ascii="Times New Roman" w:hAnsi="Times New Roman" w:cs="Times New Roman"/>
          <w:sz w:val="24"/>
          <w:szCs w:val="20"/>
        </w:rPr>
        <w:tab/>
        <w:t>………………………………………………………………</w:t>
      </w:r>
    </w:p>
    <w:tbl>
      <w:tblPr>
        <w:tblW w:w="10207" w:type="dxa"/>
        <w:jc w:val="center"/>
        <w:tblLayout w:type="fixed"/>
        <w:tblCellMar>
          <w:left w:w="10" w:type="dxa"/>
          <w:right w:w="10" w:type="dxa"/>
        </w:tblCellMar>
        <w:tblLook w:val="0000" w:firstRow="0" w:lastRow="0" w:firstColumn="0" w:lastColumn="0" w:noHBand="0" w:noVBand="0"/>
      </w:tblPr>
      <w:tblGrid>
        <w:gridCol w:w="1418"/>
        <w:gridCol w:w="8222"/>
        <w:gridCol w:w="567"/>
      </w:tblGrid>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8</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Contenu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Dossier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40"/>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9</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Eclaircissements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apportés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Dossier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recours</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10</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Modification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Dossier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bl>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C.</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Préparation</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des</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offres</w:t>
      </w:r>
      <w:r w:rsidRPr="00FC2DA8">
        <w:rPr>
          <w:rFonts w:ascii="Times New Roman" w:hAnsi="Times New Roman" w:cs="Times New Roman"/>
          <w:b/>
          <w:bCs/>
          <w:spacing w:val="-8"/>
          <w:sz w:val="24"/>
          <w:szCs w:val="20"/>
        </w:rPr>
        <w:t xml:space="preserve"> </w:t>
      </w:r>
      <w:r w:rsidRPr="00FC2DA8">
        <w:rPr>
          <w:rFonts w:ascii="Times New Roman" w:hAnsi="Times New Roman" w:cs="Times New Roman"/>
          <w:sz w:val="24"/>
          <w:szCs w:val="20"/>
        </w:rPr>
        <w:tab/>
        <w:t>………………………………………………………………</w:t>
      </w:r>
    </w:p>
    <w:tbl>
      <w:tblPr>
        <w:tblW w:w="10187" w:type="dxa"/>
        <w:jc w:val="center"/>
        <w:tblLayout w:type="fixed"/>
        <w:tblCellMar>
          <w:left w:w="10" w:type="dxa"/>
          <w:right w:w="10" w:type="dxa"/>
        </w:tblCellMar>
        <w:tblLook w:val="0000" w:firstRow="0" w:lastRow="0" w:firstColumn="0" w:lastColumn="0" w:noHBand="0" w:noVBand="0"/>
      </w:tblPr>
      <w:tblGrid>
        <w:gridCol w:w="1418"/>
        <w:gridCol w:w="8222"/>
        <w:gridCol w:w="547"/>
      </w:tblGrid>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11</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Frais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12</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Langue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xml:space="preserve">. .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13</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Documents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constituants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 . . . . . . . . . . . . . . . . . . . . . . . . . . . . . . . . . . . . . . . . . . . . . . . . . . . .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14</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Montant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31"/>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xml:space="preserve">.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15</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Monnaies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règlement</w:t>
            </w:r>
            <w:r w:rsidRPr="00FC2DA8">
              <w:rPr>
                <w:rFonts w:ascii="Times New Roman" w:hAnsi="Times New Roman" w:cs="Times New Roman"/>
                <w:spacing w:val="-38"/>
                <w:sz w:val="24"/>
                <w:szCs w:val="20"/>
              </w:rPr>
              <w:t xml:space="preserve"> </w:t>
            </w:r>
            <w:r w:rsidRPr="00FC2DA8">
              <w:rPr>
                <w:rFonts w:ascii="Times New Roman" w:hAnsi="Times New Roman" w:cs="Times New Roman"/>
                <w:sz w:val="24"/>
                <w:szCs w:val="20"/>
              </w:rPr>
              <w:t xml:space="preserve">. . . . . . . . . . . . . . . . . . . . . . . . . . . . . . . . . . . . . . . . . . . . . .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16</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Validité</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39"/>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xml:space="preserve">.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17</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Caution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 xml:space="preserve">. . . . . . . . . . . . . . . . . . . . . . . . . . . . . . . . . . . . . . . . . . . . . . . . . . . . . . . . . . . .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18</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Propositions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variantes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soumissionnaires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 xml:space="preserve">. . . . . . . . . . . . . . . . . . . . . . . . . . . . . . . . . . . . . . . . . . . .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19</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Réunion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préparatoire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l’établissement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xml:space="preserve">. . . . . . . . . . . . . . . . . . . . . . . . . . . . . . . . . . . . . . .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20</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Forme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signature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35"/>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w:t>
            </w:r>
          </w:p>
        </w:tc>
        <w:tc>
          <w:tcPr>
            <w:tcW w:w="54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bl>
    <w:p w:rsidR="00F82D22" w:rsidRPr="00FC2DA8" w:rsidRDefault="00F82D22" w:rsidP="00F82D22">
      <w:pPr>
        <w:widowControl w:val="0"/>
        <w:autoSpaceDE w:val="0"/>
        <w:spacing w:after="0" w:line="240" w:lineRule="auto"/>
        <w:jc w:val="center"/>
        <w:rPr>
          <w:rFonts w:ascii="Times New Roman" w:hAnsi="Times New Roman" w:cs="Times New Roman"/>
          <w:sz w:val="24"/>
          <w:szCs w:val="20"/>
        </w:rPr>
      </w:pPr>
      <w:r w:rsidRPr="00FC2DA8">
        <w:rPr>
          <w:rFonts w:ascii="Times New Roman" w:hAnsi="Times New Roman" w:cs="Times New Roman"/>
          <w:b/>
          <w:bCs/>
          <w:sz w:val="24"/>
          <w:szCs w:val="20"/>
        </w:rPr>
        <w:t>D.</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Dépôt</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des</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offres</w:t>
      </w:r>
      <w:r w:rsidRPr="00FC2DA8">
        <w:rPr>
          <w:rFonts w:ascii="Times New Roman" w:hAnsi="Times New Roman" w:cs="Times New Roman"/>
          <w:b/>
          <w:bCs/>
          <w:spacing w:val="-21"/>
          <w:sz w:val="24"/>
          <w:szCs w:val="20"/>
        </w:rPr>
        <w:t xml:space="preserve"> </w:t>
      </w:r>
      <w:r w:rsidRPr="00FC2DA8">
        <w:rPr>
          <w:rFonts w:ascii="Times New Roman" w:hAnsi="Times New Roman" w:cs="Times New Roman"/>
          <w:sz w:val="24"/>
          <w:szCs w:val="20"/>
        </w:rPr>
        <w:t>... .</w:t>
      </w:r>
      <w:r w:rsidRPr="00FC2DA8">
        <w:rPr>
          <w:rFonts w:ascii="Times New Roman" w:hAnsi="Times New Roman" w:cs="Times New Roman"/>
          <w:sz w:val="24"/>
          <w:szCs w:val="20"/>
        </w:rPr>
        <w:tab/>
        <w:t>………………………………………………………………………</w:t>
      </w:r>
    </w:p>
    <w:tbl>
      <w:tblPr>
        <w:tblW w:w="10207" w:type="dxa"/>
        <w:jc w:val="center"/>
        <w:tblLayout w:type="fixed"/>
        <w:tblCellMar>
          <w:left w:w="10" w:type="dxa"/>
          <w:right w:w="10" w:type="dxa"/>
        </w:tblCellMar>
        <w:tblLook w:val="0000" w:firstRow="0" w:lastRow="0" w:firstColumn="0" w:lastColumn="0" w:noHBand="0" w:noVBand="0"/>
      </w:tblPr>
      <w:tblGrid>
        <w:gridCol w:w="1418"/>
        <w:gridCol w:w="8222"/>
        <w:gridCol w:w="567"/>
      </w:tblGrid>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21</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Cachetage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marquage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22</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Date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heure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limite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dépôt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 xml:space="preserve">.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23</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hors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xml:space="preserve">.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24</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Modification,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substitution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retrait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bl>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E.</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Ouverture</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des</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plis</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et</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évaluation</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des</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offres</w:t>
      </w:r>
      <w:r w:rsidRPr="00FC2DA8">
        <w:rPr>
          <w:rFonts w:ascii="Times New Roman" w:hAnsi="Times New Roman" w:cs="Times New Roman"/>
          <w:b/>
          <w:bCs/>
          <w:spacing w:val="-18"/>
          <w:sz w:val="24"/>
          <w:szCs w:val="20"/>
        </w:rPr>
        <w:t xml:space="preserve"> </w:t>
      </w:r>
      <w:r w:rsidRPr="00FC2DA8">
        <w:rPr>
          <w:rFonts w:ascii="Times New Roman" w:hAnsi="Times New Roman" w:cs="Times New Roman"/>
          <w:sz w:val="24"/>
          <w:szCs w:val="20"/>
        </w:rPr>
        <w:t>. . .</w:t>
      </w:r>
      <w:r w:rsidRPr="00FC2DA8">
        <w:rPr>
          <w:rFonts w:ascii="Times New Roman" w:hAnsi="Times New Roman" w:cs="Times New Roman"/>
          <w:sz w:val="24"/>
          <w:szCs w:val="20"/>
        </w:rPr>
        <w:tab/>
        <w:t>………………………………………</w:t>
      </w:r>
    </w:p>
    <w:tbl>
      <w:tblPr>
        <w:tblW w:w="10207" w:type="dxa"/>
        <w:jc w:val="center"/>
        <w:tblLayout w:type="fixed"/>
        <w:tblCellMar>
          <w:left w:w="10" w:type="dxa"/>
          <w:right w:w="10" w:type="dxa"/>
        </w:tblCellMar>
        <w:tblLook w:val="0000" w:firstRow="0" w:lastRow="0" w:firstColumn="0" w:lastColumn="0" w:noHBand="0" w:noVBand="0"/>
      </w:tblPr>
      <w:tblGrid>
        <w:gridCol w:w="1418"/>
        <w:gridCol w:w="8222"/>
        <w:gridCol w:w="567"/>
      </w:tblGrid>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25</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Ouverture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plis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recours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26</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Caractère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confidentiel</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procédure</w:t>
            </w:r>
            <w:r w:rsidRPr="00FC2DA8">
              <w:rPr>
                <w:rFonts w:ascii="Times New Roman" w:hAnsi="Times New Roman" w:cs="Times New Roman"/>
                <w:spacing w:val="-36"/>
                <w:sz w:val="24"/>
                <w:szCs w:val="20"/>
              </w:rPr>
              <w:t xml:space="preserve"> </w:t>
            </w:r>
            <w:r w:rsidRPr="00FC2DA8">
              <w:rPr>
                <w:rFonts w:ascii="Times New Roman" w:hAnsi="Times New Roman" w:cs="Times New Roman"/>
                <w:sz w:val="24"/>
                <w:szCs w:val="20"/>
              </w:rPr>
              <w:t xml:space="preserve">.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 27</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 Eclaircissements sur les offres et contacts avec l’Autorité Contractante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28</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Détermination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conformité</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 xml:space="preserve">.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29</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Qualification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31"/>
                <w:sz w:val="24"/>
                <w:szCs w:val="20"/>
              </w:rPr>
              <w:t xml:space="preserve"> </w:t>
            </w:r>
            <w:r w:rsidRPr="00FC2DA8">
              <w:rPr>
                <w:rFonts w:ascii="Times New Roman" w:hAnsi="Times New Roman" w:cs="Times New Roman"/>
                <w:sz w:val="24"/>
                <w:szCs w:val="20"/>
              </w:rPr>
              <w:t xml:space="preserve">. . . . .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30</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Correction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erreurs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31</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Conversion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seule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monnaie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 xml:space="preserve">. . . .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32</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Evaluation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plan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financier</w:t>
            </w:r>
            <w:r w:rsidRPr="00FC2DA8">
              <w:rPr>
                <w:rFonts w:ascii="Times New Roman" w:hAnsi="Times New Roman" w:cs="Times New Roman"/>
                <w:spacing w:val="-43"/>
                <w:sz w:val="24"/>
                <w:szCs w:val="20"/>
              </w:rPr>
              <w:t xml:space="preserve"> </w:t>
            </w:r>
            <w:r w:rsidRPr="00FC2DA8">
              <w:rPr>
                <w:rFonts w:ascii="Times New Roman" w:hAnsi="Times New Roman" w:cs="Times New Roman"/>
                <w:sz w:val="24"/>
                <w:szCs w:val="20"/>
              </w:rPr>
              <w:t xml:space="preserve">.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 33</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 Préférence accordée aux soumissionnaires nationaux . . . . . .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bl>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F.</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Attribution</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du</w:t>
      </w:r>
      <w:r w:rsidRPr="00FC2DA8">
        <w:rPr>
          <w:rFonts w:ascii="Times New Roman" w:hAnsi="Times New Roman" w:cs="Times New Roman"/>
          <w:b/>
          <w:bCs/>
          <w:spacing w:val="7"/>
          <w:sz w:val="24"/>
          <w:szCs w:val="20"/>
        </w:rPr>
        <w:t xml:space="preserve"> </w:t>
      </w:r>
      <w:r w:rsidRPr="00FC2DA8">
        <w:rPr>
          <w:rFonts w:ascii="Times New Roman" w:hAnsi="Times New Roman" w:cs="Times New Roman"/>
          <w:b/>
          <w:bCs/>
          <w:sz w:val="24"/>
          <w:szCs w:val="20"/>
        </w:rPr>
        <w:t>Marché</w:t>
      </w:r>
      <w:r w:rsidRPr="00FC2DA8">
        <w:rPr>
          <w:rFonts w:ascii="Times New Roman" w:hAnsi="Times New Roman" w:cs="Times New Roman"/>
          <w:sz w:val="24"/>
          <w:szCs w:val="20"/>
        </w:rPr>
        <w:t>.………………………………………………………………</w:t>
      </w:r>
    </w:p>
    <w:tbl>
      <w:tblPr>
        <w:tblW w:w="10207" w:type="dxa"/>
        <w:jc w:val="center"/>
        <w:tblLayout w:type="fixed"/>
        <w:tblCellMar>
          <w:left w:w="10" w:type="dxa"/>
          <w:right w:w="10" w:type="dxa"/>
        </w:tblCellMar>
        <w:tblLook w:val="0000" w:firstRow="0" w:lastRow="0" w:firstColumn="0" w:lastColumn="0" w:noHBand="0" w:noVBand="0"/>
      </w:tblPr>
      <w:tblGrid>
        <w:gridCol w:w="1418"/>
        <w:gridCol w:w="8222"/>
        <w:gridCol w:w="567"/>
      </w:tblGrid>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34</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Attribution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35</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Droit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 l’Autorité Contractante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déclarer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Appel</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infructueux ou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d’annuler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procédure</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procédure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36</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Notification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l’attribution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37</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Publication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résultats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d’attribution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recours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 . . . . . . . . . . . . . . . . . . . . . . . . . . . . . . . . . . . .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38</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Signature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r w:rsidR="00F82D22" w:rsidRPr="00FC2DA8" w:rsidTr="002657EA">
        <w:trPr>
          <w:trHeight w:hRule="exact" w:val="227"/>
          <w:jc w:val="center"/>
        </w:trPr>
        <w:tc>
          <w:tcPr>
            <w:tcW w:w="1418"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Article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39</w:t>
            </w:r>
          </w:p>
        </w:tc>
        <w:tc>
          <w:tcPr>
            <w:tcW w:w="8222"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r w:rsidRPr="00FC2DA8">
              <w:rPr>
                <w:rFonts w:ascii="Times New Roman" w:hAnsi="Times New Roman" w:cs="Times New Roman"/>
                <w:sz w:val="24"/>
                <w:szCs w:val="20"/>
              </w:rPr>
              <w: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Cautionnement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définitif</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 . . . . . . . . . . . . . . . . . . . . . . . . . . . . . . . . . . . . . . . . . . . . . . . . . . . . . . . . . . . . . .</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w:t>
            </w:r>
          </w:p>
        </w:tc>
        <w:tc>
          <w:tcPr>
            <w:tcW w:w="567" w:type="dxa"/>
            <w:shd w:val="clear" w:color="auto" w:fill="auto"/>
            <w:tcMar>
              <w:top w:w="0" w:type="dxa"/>
              <w:left w:w="0" w:type="dxa"/>
              <w:bottom w:w="0" w:type="dxa"/>
              <w:right w:w="0" w:type="dxa"/>
            </w:tcMar>
          </w:tcPr>
          <w:p w:rsidR="00F82D22" w:rsidRPr="00FC2DA8" w:rsidRDefault="00F82D22" w:rsidP="002657EA">
            <w:pPr>
              <w:widowControl w:val="0"/>
              <w:autoSpaceDE w:val="0"/>
              <w:spacing w:line="240" w:lineRule="auto"/>
              <w:jc w:val="both"/>
              <w:rPr>
                <w:rFonts w:ascii="Times New Roman" w:hAnsi="Times New Roman" w:cs="Times New Roman"/>
                <w:sz w:val="24"/>
                <w:szCs w:val="20"/>
              </w:rPr>
            </w:pPr>
          </w:p>
        </w:tc>
      </w:tr>
    </w:tbl>
    <w:p w:rsidR="00F82D22" w:rsidRPr="00FC2DA8" w:rsidRDefault="00F82D22" w:rsidP="00F82D22">
      <w:pPr>
        <w:spacing w:line="240" w:lineRule="auto"/>
        <w:rPr>
          <w:rFonts w:ascii="Times New Roman" w:hAnsi="Times New Roman" w:cs="Times New Roman"/>
          <w:sz w:val="24"/>
          <w:szCs w:val="20"/>
        </w:rPr>
        <w:sectPr w:rsidR="00F82D22" w:rsidRPr="00FC2DA8" w:rsidSect="002657EA">
          <w:pgSz w:w="11900" w:h="16820"/>
          <w:pgMar w:top="720" w:right="720" w:bottom="720" w:left="720" w:header="720" w:footer="720" w:gutter="0"/>
          <w:cols w:space="720"/>
          <w:titlePg/>
          <w:docGrid w:linePitch="299"/>
        </w:sectPr>
      </w:pPr>
    </w:p>
    <w:p w:rsidR="00F82D22" w:rsidRPr="00FC2DA8" w:rsidRDefault="00F82D22" w:rsidP="00F82D22">
      <w:pPr>
        <w:widowControl w:val="0"/>
        <w:autoSpaceDE w:val="0"/>
        <w:spacing w:line="240" w:lineRule="auto"/>
        <w:jc w:val="center"/>
        <w:rPr>
          <w:rFonts w:ascii="Times New Roman" w:hAnsi="Times New Roman" w:cs="Times New Roman"/>
          <w:sz w:val="24"/>
          <w:szCs w:val="20"/>
        </w:rPr>
      </w:pPr>
      <w:r w:rsidRPr="00FC2DA8">
        <w:rPr>
          <w:rFonts w:ascii="Times New Roman" w:hAnsi="Times New Roman" w:cs="Times New Roman"/>
          <w:b/>
          <w:bCs/>
          <w:sz w:val="24"/>
          <w:szCs w:val="20"/>
        </w:rPr>
        <w:lastRenderedPageBreak/>
        <w:t>Règlement</w:t>
      </w:r>
      <w:r w:rsidRPr="00FC2DA8">
        <w:rPr>
          <w:rFonts w:ascii="Times New Roman" w:hAnsi="Times New Roman" w:cs="Times New Roman"/>
          <w:b/>
          <w:bCs/>
          <w:spacing w:val="10"/>
          <w:sz w:val="24"/>
          <w:szCs w:val="20"/>
        </w:rPr>
        <w:t xml:space="preserve"> </w:t>
      </w:r>
      <w:r w:rsidRPr="00FC2DA8">
        <w:rPr>
          <w:rFonts w:ascii="Times New Roman" w:hAnsi="Times New Roman" w:cs="Times New Roman"/>
          <w:b/>
          <w:bCs/>
          <w:sz w:val="24"/>
          <w:szCs w:val="20"/>
        </w:rPr>
        <w:t>Général</w:t>
      </w:r>
      <w:r w:rsidRPr="00FC2DA8">
        <w:rPr>
          <w:rFonts w:ascii="Times New Roman" w:hAnsi="Times New Roman" w:cs="Times New Roman"/>
          <w:b/>
          <w:bCs/>
          <w:spacing w:val="10"/>
          <w:sz w:val="24"/>
          <w:szCs w:val="20"/>
        </w:rPr>
        <w:t xml:space="preserve"> </w:t>
      </w:r>
      <w:r w:rsidRPr="00FC2DA8">
        <w:rPr>
          <w:rFonts w:ascii="Times New Roman" w:hAnsi="Times New Roman" w:cs="Times New Roman"/>
          <w:b/>
          <w:bCs/>
          <w:sz w:val="24"/>
          <w:szCs w:val="20"/>
        </w:rPr>
        <w:t>de</w:t>
      </w:r>
      <w:r w:rsidRPr="00FC2DA8">
        <w:rPr>
          <w:rFonts w:ascii="Times New Roman" w:hAnsi="Times New Roman" w:cs="Times New Roman"/>
          <w:b/>
          <w:bCs/>
          <w:spacing w:val="10"/>
          <w:sz w:val="24"/>
          <w:szCs w:val="20"/>
        </w:rPr>
        <w:t xml:space="preserve"> </w:t>
      </w:r>
      <w:r w:rsidRPr="00FC2DA8">
        <w:rPr>
          <w:rFonts w:ascii="Times New Roman" w:hAnsi="Times New Roman" w:cs="Times New Roman"/>
          <w:b/>
          <w:bCs/>
          <w:sz w:val="24"/>
          <w:szCs w:val="20"/>
        </w:rPr>
        <w:t>l'Appel</w:t>
      </w:r>
      <w:r w:rsidRPr="00FC2DA8">
        <w:rPr>
          <w:rFonts w:ascii="Times New Roman" w:hAnsi="Times New Roman" w:cs="Times New Roman"/>
          <w:b/>
          <w:bCs/>
          <w:spacing w:val="10"/>
          <w:sz w:val="24"/>
          <w:szCs w:val="20"/>
        </w:rPr>
        <w:t xml:space="preserve"> </w:t>
      </w:r>
      <w:r w:rsidRPr="00FC2DA8">
        <w:rPr>
          <w:rFonts w:ascii="Times New Roman" w:hAnsi="Times New Roman" w:cs="Times New Roman"/>
          <w:b/>
          <w:bCs/>
          <w:sz w:val="24"/>
          <w:szCs w:val="20"/>
        </w:rPr>
        <w:t>d'Offres</w:t>
      </w:r>
    </w:p>
    <w:p w:rsidR="00F82D22" w:rsidRPr="00FC2DA8" w:rsidRDefault="00F82D22" w:rsidP="00F82D22">
      <w:pPr>
        <w:widowControl w:val="0"/>
        <w:autoSpaceDE w:val="0"/>
        <w:spacing w:line="240" w:lineRule="auto"/>
        <w:jc w:val="center"/>
        <w:rPr>
          <w:rFonts w:ascii="Times New Roman" w:hAnsi="Times New Roman" w:cs="Times New Roman"/>
          <w:sz w:val="24"/>
          <w:szCs w:val="20"/>
        </w:rPr>
      </w:pPr>
      <w:r w:rsidRPr="00FC2DA8">
        <w:rPr>
          <w:rFonts w:ascii="Times New Roman" w:hAnsi="Times New Roman" w:cs="Times New Roman"/>
          <w:b/>
          <w:bCs/>
          <w:sz w:val="24"/>
          <w:szCs w:val="20"/>
        </w:rPr>
        <w:t>A.</w:t>
      </w:r>
      <w:r w:rsidRPr="00FC2DA8">
        <w:rPr>
          <w:rFonts w:ascii="Times New Roman" w:hAnsi="Times New Roman" w:cs="Times New Roman"/>
          <w:b/>
          <w:bCs/>
          <w:spacing w:val="9"/>
          <w:sz w:val="24"/>
          <w:szCs w:val="20"/>
        </w:rPr>
        <w:t xml:space="preserve"> </w:t>
      </w:r>
      <w:r w:rsidRPr="00FC2DA8">
        <w:rPr>
          <w:rFonts w:ascii="Times New Roman" w:hAnsi="Times New Roman" w:cs="Times New Roman"/>
          <w:b/>
          <w:bCs/>
          <w:sz w:val="24"/>
          <w:szCs w:val="20"/>
        </w:rPr>
        <w:t>Généralités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Portée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la</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soumission</w:t>
      </w:r>
    </w:p>
    <w:p w:rsidR="00F82D22" w:rsidRPr="00FC2DA8" w:rsidRDefault="00F82D22" w:rsidP="006671EE">
      <w:pPr>
        <w:widowControl w:val="0"/>
        <w:numPr>
          <w:ilvl w:val="1"/>
          <w:numId w:val="77"/>
        </w:numPr>
        <w:tabs>
          <w:tab w:val="left" w:pos="709"/>
          <w:tab w:val="left" w:pos="2780"/>
          <w:tab w:val="left" w:pos="4040"/>
          <w:tab w:val="left" w:pos="4460"/>
        </w:tabs>
        <w:suppressAutoHyphens/>
        <w:autoSpaceDE w:val="0"/>
        <w:autoSpaceDN w:val="0"/>
        <w:spacing w:after="0" w:line="240" w:lineRule="auto"/>
        <w:ind w:left="0"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L’Autorité Contractante,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défini</w:t>
      </w:r>
      <w:r w:rsidRPr="00FC2DA8">
        <w:rPr>
          <w:rFonts w:ascii="Times New Roman" w:hAnsi="Times New Roman" w:cs="Times New Roman"/>
          <w:spacing w:val="5"/>
          <w:sz w:val="24"/>
          <w:szCs w:val="20"/>
        </w:rPr>
        <w:t xml:space="preserve">e </w:t>
      </w:r>
      <w:r w:rsidRPr="00FC2DA8">
        <w:rPr>
          <w:rFonts w:ascii="Times New Roman" w:hAnsi="Times New Roman" w:cs="Times New Roman"/>
          <w:sz w:val="24"/>
          <w:szCs w:val="20"/>
        </w:rPr>
        <w:t>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5"/>
          <w:sz w:val="24"/>
          <w:szCs w:val="20"/>
        </w:rPr>
        <w:t xml:space="preserve"> Règlemen</w:t>
      </w:r>
      <w:r w:rsidRPr="00FC2DA8">
        <w:rPr>
          <w:rFonts w:ascii="Times New Roman" w:hAnsi="Times New Roman" w:cs="Times New Roman"/>
          <w:sz w:val="24"/>
          <w:szCs w:val="20"/>
        </w:rPr>
        <w:t xml:space="preserve">t </w:t>
      </w:r>
      <w:r w:rsidRPr="00FC2DA8">
        <w:rPr>
          <w:rFonts w:ascii="Times New Roman" w:hAnsi="Times New Roman" w:cs="Times New Roman"/>
          <w:spacing w:val="-8"/>
          <w:sz w:val="24"/>
          <w:szCs w:val="20"/>
        </w:rPr>
        <w:t xml:space="preserve"> </w:t>
      </w:r>
      <w:r w:rsidRPr="00FC2DA8">
        <w:rPr>
          <w:rFonts w:ascii="Times New Roman" w:hAnsi="Times New Roman" w:cs="Times New Roman"/>
          <w:spacing w:val="5"/>
          <w:sz w:val="24"/>
          <w:szCs w:val="20"/>
        </w:rPr>
        <w:t>Particulie</w:t>
      </w:r>
      <w:r w:rsidRPr="00FC2DA8">
        <w:rPr>
          <w:rFonts w:ascii="Times New Roman" w:hAnsi="Times New Roman" w:cs="Times New Roman"/>
          <w:sz w:val="24"/>
          <w:szCs w:val="20"/>
        </w:rPr>
        <w:t xml:space="preserve">r </w:t>
      </w:r>
      <w:r w:rsidRPr="00FC2DA8">
        <w:rPr>
          <w:rFonts w:ascii="Times New Roman" w:hAnsi="Times New Roman" w:cs="Times New Roman"/>
          <w:spacing w:val="-8"/>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8"/>
          <w:sz w:val="24"/>
          <w:szCs w:val="20"/>
        </w:rPr>
        <w:t xml:space="preserve"> </w:t>
      </w:r>
      <w:r w:rsidRPr="00FC2DA8">
        <w:rPr>
          <w:rFonts w:ascii="Times New Roman" w:hAnsi="Times New Roman" w:cs="Times New Roman"/>
          <w:spacing w:val="5"/>
          <w:sz w:val="24"/>
          <w:szCs w:val="20"/>
        </w:rPr>
        <w:t>l’Appe</w:t>
      </w:r>
      <w:r w:rsidRPr="00FC2DA8">
        <w:rPr>
          <w:rFonts w:ascii="Times New Roman" w:hAnsi="Times New Roman" w:cs="Times New Roman"/>
          <w:sz w:val="24"/>
          <w:szCs w:val="20"/>
        </w:rPr>
        <w:t xml:space="preserve">l </w:t>
      </w:r>
      <w:r w:rsidRPr="00FC2DA8">
        <w:rPr>
          <w:rFonts w:ascii="Times New Roman" w:hAnsi="Times New Roman" w:cs="Times New Roman"/>
          <w:spacing w:val="-8"/>
          <w:sz w:val="24"/>
          <w:szCs w:val="20"/>
        </w:rPr>
        <w:t xml:space="preserve"> </w:t>
      </w:r>
      <w:r w:rsidRPr="00FC2DA8">
        <w:rPr>
          <w:rFonts w:ascii="Times New Roman" w:hAnsi="Times New Roman" w:cs="Times New Roman"/>
          <w:spacing w:val="5"/>
          <w:sz w:val="24"/>
          <w:szCs w:val="20"/>
        </w:rPr>
        <w:t>d’Offres (RPAO)</w:t>
      </w:r>
      <w:r w:rsidRPr="00FC2DA8">
        <w:rPr>
          <w:rFonts w:ascii="Times New Roman" w:hAnsi="Times New Roman" w:cs="Times New Roman"/>
          <w:sz w:val="24"/>
          <w:szCs w:val="20"/>
        </w:rPr>
        <w:t>,</w:t>
      </w:r>
      <w:r w:rsidRPr="00FC2DA8">
        <w:rPr>
          <w:rFonts w:ascii="Times New Roman" w:hAnsi="Times New Roman" w:cs="Times New Roman"/>
          <w:b/>
          <w:i/>
          <w:sz w:val="24"/>
          <w:szCs w:val="20"/>
        </w:rPr>
        <w:t xml:space="preserve"> </w:t>
      </w:r>
      <w:r w:rsidRPr="00FC2DA8">
        <w:rPr>
          <w:rFonts w:ascii="Times New Roman" w:hAnsi="Times New Roman" w:cs="Times New Roman"/>
          <w:sz w:val="24"/>
          <w:szCs w:val="20"/>
        </w:rPr>
        <w:t>lance un Appel d’Offres pour la construction et/ou l’achèvement des Travaux décrits dans le Dossier d’Appel d’Offres et brièvement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définis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RPAO.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Le nom, le numéro d’identification et le nombre de lots faisant l’objet de l’appel d’offres figurent 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RPAO.</w:t>
      </w:r>
    </w:p>
    <w:p w:rsidR="00F82D22" w:rsidRPr="00FC2DA8" w:rsidRDefault="00F82D22" w:rsidP="006671EE">
      <w:pPr>
        <w:widowControl w:val="0"/>
        <w:numPr>
          <w:ilvl w:val="1"/>
          <w:numId w:val="77"/>
        </w:numPr>
        <w:suppressAutoHyphens/>
        <w:autoSpaceDE w:val="0"/>
        <w:autoSpaceDN w:val="0"/>
        <w:spacing w:after="0" w:line="240" w:lineRule="auto"/>
        <w:ind w:left="0"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Le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retenu,</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attributaire,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doit achever</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Travaux</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indiqué</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dans le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RPAO,</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qui</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court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sauf</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stipulation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contraire du</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CCAP,</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compter</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date</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notification 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l’ordre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service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commencer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travaux ou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celle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fixée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ledit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ordre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service.</w:t>
      </w:r>
    </w:p>
    <w:p w:rsidR="00F82D22" w:rsidRPr="00FC2DA8" w:rsidRDefault="00F82D22" w:rsidP="006671EE">
      <w:pPr>
        <w:widowControl w:val="0"/>
        <w:numPr>
          <w:ilvl w:val="1"/>
          <w:numId w:val="77"/>
        </w:numPr>
        <w:suppressAutoHyphens/>
        <w:autoSpaceDE w:val="0"/>
        <w:autoSpaceDN w:val="0"/>
        <w:spacing w:after="0" w:line="240" w:lineRule="auto"/>
        <w:ind w:left="0"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Dans le présent Dossier d’Appel d’Offres, 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terme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“jour”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désigne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jour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calendaire.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2</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Financement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La source de financement des travaux objet du présent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appel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précisée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RPAO.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3</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Fraude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et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corruption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3.1. Les soumissionnaires et les entrepreneurs, sont tenus au respect des règles d’éthique professionnelle les plus strictes durant la passation et l’exécution des marchés.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En</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vertu</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ce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principe :</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a. </w:t>
      </w:r>
      <w:r w:rsidRPr="00FC2DA8">
        <w:rPr>
          <w:rFonts w:ascii="Times New Roman" w:hAnsi="Times New Roman" w:cs="Times New Roman"/>
          <w:spacing w:val="6"/>
          <w:sz w:val="24"/>
          <w:szCs w:val="20"/>
        </w:rPr>
        <w:t>Les définitions ci-après sont admises</w:t>
      </w:r>
      <w:r w:rsidRPr="00FC2DA8">
        <w:rPr>
          <w:rFonts w:ascii="Times New Roman" w:hAnsi="Times New Roman" w:cs="Times New Roman"/>
          <w:sz w:val="24"/>
          <w:szCs w:val="20"/>
        </w:rPr>
        <w:t>:</w:t>
      </w:r>
    </w:p>
    <w:p w:rsidR="00F82D22" w:rsidRPr="00FC2DA8" w:rsidRDefault="00F82D22" w:rsidP="00F82D22">
      <w:pPr>
        <w:widowControl w:val="0"/>
        <w:tabs>
          <w:tab w:val="left" w:pos="500"/>
        </w:tabs>
        <w:autoSpaceDE w:val="0"/>
        <w:spacing w:after="0" w:line="240" w:lineRule="auto"/>
        <w:ind w:left="851" w:hanging="284"/>
        <w:jc w:val="both"/>
        <w:rPr>
          <w:rFonts w:ascii="Times New Roman" w:hAnsi="Times New Roman" w:cs="Times New Roman"/>
          <w:sz w:val="24"/>
          <w:szCs w:val="20"/>
        </w:rPr>
      </w:pPr>
      <w:r w:rsidRPr="00FC2DA8">
        <w:rPr>
          <w:rFonts w:ascii="Times New Roman" w:hAnsi="Times New Roman" w:cs="Times New Roman"/>
          <w:sz w:val="24"/>
          <w:szCs w:val="20"/>
        </w:rPr>
        <w:t>i. Est coupable de “corruption” quiconque offre, donne,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sollicite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accepte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quelconque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avantage en vue d’influencer l’action d’un agent public</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cours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l’attribution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l’exécution d’un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marché,</w:t>
      </w:r>
    </w:p>
    <w:p w:rsidR="00F82D22" w:rsidRPr="00FC2DA8" w:rsidRDefault="00F82D22" w:rsidP="00F82D22">
      <w:pPr>
        <w:widowControl w:val="0"/>
        <w:tabs>
          <w:tab w:val="left" w:pos="500"/>
        </w:tabs>
        <w:autoSpaceDE w:val="0"/>
        <w:spacing w:after="0" w:line="240" w:lineRule="auto"/>
        <w:ind w:left="851" w:hanging="284"/>
        <w:jc w:val="both"/>
        <w:rPr>
          <w:rFonts w:ascii="Times New Roman" w:hAnsi="Times New Roman" w:cs="Times New Roman"/>
          <w:sz w:val="24"/>
          <w:szCs w:val="20"/>
        </w:rPr>
      </w:pPr>
      <w:r w:rsidRPr="00FC2DA8">
        <w:rPr>
          <w:rFonts w:ascii="Times New Roman" w:hAnsi="Times New Roman" w:cs="Times New Roman"/>
          <w:sz w:val="24"/>
          <w:szCs w:val="20"/>
        </w:rPr>
        <w:t xml:space="preserve">ii. </w:t>
      </w:r>
      <w:r w:rsidRPr="00FC2DA8">
        <w:rPr>
          <w:rFonts w:ascii="Times New Roman" w:hAnsi="Times New Roman" w:cs="Times New Roman"/>
          <w:spacing w:val="5"/>
          <w:sz w:val="24"/>
          <w:szCs w:val="20"/>
        </w:rPr>
        <w:t>S</w:t>
      </w:r>
      <w:r w:rsidRPr="00FC2DA8">
        <w:rPr>
          <w:rFonts w:ascii="Times New Roman" w:hAnsi="Times New Roman" w:cs="Times New Roman"/>
          <w:sz w:val="24"/>
          <w:szCs w:val="20"/>
        </w:rPr>
        <w:t xml:space="preserve">e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livr</w:t>
      </w:r>
      <w:r w:rsidRPr="00FC2DA8">
        <w:rPr>
          <w:rFonts w:ascii="Times New Roman" w:hAnsi="Times New Roman" w:cs="Times New Roman"/>
          <w:sz w:val="24"/>
          <w:szCs w:val="20"/>
        </w:rPr>
        <w:t xml:space="preserve">e </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“manœuvres</w:t>
      </w:r>
      <w:r w:rsidRPr="00FC2DA8">
        <w:rPr>
          <w:rFonts w:ascii="Times New Roman" w:hAnsi="Times New Roman" w:cs="Times New Roman"/>
          <w:sz w:val="24"/>
          <w:szCs w:val="20"/>
        </w:rPr>
        <w:t xml:space="preserve">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 xml:space="preserve">frauduleuses” </w:t>
      </w:r>
      <w:r w:rsidRPr="00FC2DA8">
        <w:rPr>
          <w:rFonts w:ascii="Times New Roman" w:hAnsi="Times New Roman" w:cs="Times New Roman"/>
          <w:sz w:val="24"/>
          <w:szCs w:val="20"/>
        </w:rPr>
        <w:t xml:space="preserve">quiconque déforme ou dénature des faits afin </w:t>
      </w:r>
      <w:r w:rsidRPr="00FC2DA8">
        <w:rPr>
          <w:rFonts w:ascii="Times New Roman" w:hAnsi="Times New Roman" w:cs="Times New Roman"/>
          <w:spacing w:val="5"/>
          <w:sz w:val="24"/>
          <w:szCs w:val="20"/>
        </w:rPr>
        <w:t>d’influence</w:t>
      </w:r>
      <w:r w:rsidRPr="00FC2DA8">
        <w:rPr>
          <w:rFonts w:ascii="Times New Roman" w:hAnsi="Times New Roman" w:cs="Times New Roman"/>
          <w:sz w:val="24"/>
          <w:szCs w:val="20"/>
        </w:rPr>
        <w:t xml:space="preserve">r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l’attributio</w:t>
      </w:r>
      <w:r w:rsidRPr="00FC2DA8">
        <w:rPr>
          <w:rFonts w:ascii="Times New Roman" w:hAnsi="Times New Roman" w:cs="Times New Roman"/>
          <w:sz w:val="24"/>
          <w:szCs w:val="20"/>
        </w:rPr>
        <w:t xml:space="preserve">n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o</w:t>
      </w:r>
      <w:r w:rsidRPr="00FC2DA8">
        <w:rPr>
          <w:rFonts w:ascii="Times New Roman" w:hAnsi="Times New Roman" w:cs="Times New Roman"/>
          <w:sz w:val="24"/>
          <w:szCs w:val="20"/>
        </w:rPr>
        <w:t xml:space="preserve">u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l’exécutio</w:t>
      </w:r>
      <w:r w:rsidRPr="00FC2DA8">
        <w:rPr>
          <w:rFonts w:ascii="Times New Roman" w:hAnsi="Times New Roman" w:cs="Times New Roman"/>
          <w:sz w:val="24"/>
          <w:szCs w:val="20"/>
        </w:rPr>
        <w:t xml:space="preserve">n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 xml:space="preserve">d’un </w:t>
      </w:r>
      <w:r w:rsidRPr="00FC2DA8">
        <w:rPr>
          <w:rFonts w:ascii="Times New Roman" w:hAnsi="Times New Roman" w:cs="Times New Roman"/>
          <w:sz w:val="24"/>
          <w:szCs w:val="20"/>
        </w:rPr>
        <w:t>marché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tabs>
          <w:tab w:val="left" w:pos="500"/>
        </w:tabs>
        <w:autoSpaceDE w:val="0"/>
        <w:spacing w:after="0" w:line="240" w:lineRule="auto"/>
        <w:ind w:left="851" w:hanging="284"/>
        <w:jc w:val="both"/>
        <w:rPr>
          <w:rFonts w:ascii="Times New Roman" w:hAnsi="Times New Roman" w:cs="Times New Roman"/>
          <w:sz w:val="24"/>
          <w:szCs w:val="20"/>
        </w:rPr>
      </w:pPr>
      <w:r w:rsidRPr="00FC2DA8">
        <w:rPr>
          <w:rFonts w:ascii="Times New Roman" w:hAnsi="Times New Roman" w:cs="Times New Roman"/>
          <w:sz w:val="24"/>
          <w:szCs w:val="20"/>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F82D22" w:rsidRPr="00FC2DA8" w:rsidRDefault="00F82D22" w:rsidP="00F82D22">
      <w:pPr>
        <w:widowControl w:val="0"/>
        <w:tabs>
          <w:tab w:val="left" w:pos="500"/>
        </w:tabs>
        <w:autoSpaceDE w:val="0"/>
        <w:spacing w:after="0" w:line="240" w:lineRule="auto"/>
        <w:ind w:left="851" w:hanging="284"/>
        <w:jc w:val="both"/>
        <w:rPr>
          <w:rFonts w:ascii="Times New Roman" w:hAnsi="Times New Roman" w:cs="Times New Roman"/>
          <w:sz w:val="24"/>
          <w:szCs w:val="20"/>
        </w:rPr>
      </w:pPr>
      <w:r w:rsidRPr="00FC2DA8">
        <w:rPr>
          <w:rFonts w:ascii="Times New Roman" w:hAnsi="Times New Roman" w:cs="Times New Roman"/>
          <w:sz w:val="24"/>
          <w:szCs w:val="20"/>
        </w:rPr>
        <w:t>iv.  “pratiques coercitives” désignent toute forme d’atteinte aux personnes ou à leurs biens ou de menaces à leur encontre afin d’influencer leur action au cours de l’attribution ou de l’exécution d’un marché.</w:t>
      </w:r>
    </w:p>
    <w:p w:rsidR="00F82D22" w:rsidRPr="00FC2DA8" w:rsidRDefault="00F82D22" w:rsidP="00F82D22">
      <w:pPr>
        <w:widowControl w:val="0"/>
        <w:autoSpaceDE w:val="0"/>
        <w:spacing w:after="0" w:line="240" w:lineRule="auto"/>
        <w:ind w:left="851" w:hanging="284"/>
        <w:jc w:val="both"/>
        <w:rPr>
          <w:rFonts w:ascii="Times New Roman" w:hAnsi="Times New Roman" w:cs="Times New Roman"/>
          <w:sz w:val="24"/>
          <w:szCs w:val="20"/>
        </w:rPr>
      </w:pPr>
      <w:r w:rsidRPr="00FC2DA8">
        <w:rPr>
          <w:rFonts w:ascii="Times New Roman" w:hAnsi="Times New Roman" w:cs="Times New Roman"/>
          <w:sz w:val="24"/>
          <w:szCs w:val="20"/>
        </w:rPr>
        <w:t xml:space="preserve">v. </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“Pratiques coercitives” désignent toute forme d’atteinte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personnes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leurs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biens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 menaces à leur encontre afin d’influencer leur action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cours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l’attribution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l’exécution d’un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marché.</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b. </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Toute proposition d’attribution est rejetée,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s’il est prouvé que l’attributaire proposé est direc</w:t>
      </w:r>
      <w:r w:rsidRPr="00FC2DA8">
        <w:rPr>
          <w:rFonts w:ascii="Times New Roman" w:hAnsi="Times New Roman" w:cs="Times New Roman"/>
          <w:spacing w:val="5"/>
          <w:sz w:val="24"/>
          <w:szCs w:val="20"/>
        </w:rPr>
        <w:t>temen</w:t>
      </w:r>
      <w:r w:rsidRPr="00FC2DA8">
        <w:rPr>
          <w:rFonts w:ascii="Times New Roman" w:hAnsi="Times New Roman" w:cs="Times New Roman"/>
          <w:sz w:val="24"/>
          <w:szCs w:val="20"/>
        </w:rPr>
        <w:t xml:space="preserve">t </w:t>
      </w:r>
      <w:r w:rsidRPr="00FC2DA8">
        <w:rPr>
          <w:rFonts w:ascii="Times New Roman" w:hAnsi="Times New Roman" w:cs="Times New Roman"/>
          <w:spacing w:val="5"/>
          <w:sz w:val="24"/>
          <w:szCs w:val="20"/>
        </w:rPr>
        <w:t>o</w:t>
      </w:r>
      <w:r w:rsidRPr="00FC2DA8">
        <w:rPr>
          <w:rFonts w:ascii="Times New Roman" w:hAnsi="Times New Roman" w:cs="Times New Roman"/>
          <w:sz w:val="24"/>
          <w:szCs w:val="20"/>
        </w:rPr>
        <w:t xml:space="preserve">u </w:t>
      </w:r>
      <w:r w:rsidRPr="00FC2DA8">
        <w:rPr>
          <w:rFonts w:ascii="Times New Roman" w:hAnsi="Times New Roman" w:cs="Times New Roman"/>
          <w:spacing w:val="5"/>
          <w:sz w:val="24"/>
          <w:szCs w:val="20"/>
        </w:rPr>
        <w:t>pa</w:t>
      </w:r>
      <w:r w:rsidRPr="00FC2DA8">
        <w:rPr>
          <w:rFonts w:ascii="Times New Roman" w:hAnsi="Times New Roman" w:cs="Times New Roman"/>
          <w:sz w:val="24"/>
          <w:szCs w:val="20"/>
        </w:rPr>
        <w:t xml:space="preserve">r </w:t>
      </w:r>
      <w:r w:rsidRPr="00FC2DA8">
        <w:rPr>
          <w:rFonts w:ascii="Times New Roman" w:hAnsi="Times New Roman" w:cs="Times New Roman"/>
          <w:spacing w:val="5"/>
          <w:sz w:val="24"/>
          <w:szCs w:val="20"/>
        </w:rPr>
        <w:t>l’intermédiair</w:t>
      </w:r>
      <w:r w:rsidRPr="00FC2DA8">
        <w:rPr>
          <w:rFonts w:ascii="Times New Roman" w:hAnsi="Times New Roman" w:cs="Times New Roman"/>
          <w:sz w:val="24"/>
          <w:szCs w:val="20"/>
        </w:rPr>
        <w:t xml:space="preserve">e </w:t>
      </w:r>
      <w:r w:rsidRPr="00FC2DA8">
        <w:rPr>
          <w:rFonts w:ascii="Times New Roman" w:hAnsi="Times New Roman" w:cs="Times New Roman"/>
          <w:spacing w:val="10"/>
          <w:sz w:val="24"/>
          <w:szCs w:val="20"/>
        </w:rPr>
        <w:t xml:space="preserve"> </w:t>
      </w:r>
      <w:r w:rsidRPr="00FC2DA8">
        <w:rPr>
          <w:rFonts w:ascii="Times New Roman" w:hAnsi="Times New Roman" w:cs="Times New Roman"/>
          <w:spacing w:val="5"/>
          <w:sz w:val="24"/>
          <w:szCs w:val="20"/>
        </w:rPr>
        <w:t>d’u</w:t>
      </w:r>
      <w:r w:rsidRPr="00FC2DA8">
        <w:rPr>
          <w:rFonts w:ascii="Times New Roman" w:hAnsi="Times New Roman" w:cs="Times New Roman"/>
          <w:sz w:val="24"/>
          <w:szCs w:val="20"/>
        </w:rPr>
        <w:t xml:space="preserve">n </w:t>
      </w:r>
      <w:r w:rsidRPr="00FC2DA8">
        <w:rPr>
          <w:rFonts w:ascii="Times New Roman" w:hAnsi="Times New Roman" w:cs="Times New Roman"/>
          <w:spacing w:val="10"/>
          <w:sz w:val="24"/>
          <w:szCs w:val="20"/>
        </w:rPr>
        <w:t xml:space="preserve"> </w:t>
      </w:r>
      <w:r w:rsidRPr="00FC2DA8">
        <w:rPr>
          <w:rFonts w:ascii="Times New Roman" w:hAnsi="Times New Roman" w:cs="Times New Roman"/>
          <w:spacing w:val="5"/>
          <w:sz w:val="24"/>
          <w:szCs w:val="20"/>
        </w:rPr>
        <w:t xml:space="preserve">agent, </w:t>
      </w:r>
      <w:r w:rsidRPr="00FC2DA8">
        <w:rPr>
          <w:rFonts w:ascii="Times New Roman" w:hAnsi="Times New Roman" w:cs="Times New Roman"/>
          <w:sz w:val="24"/>
          <w:szCs w:val="20"/>
        </w:rPr>
        <w:t>coupable de corruption ou s’est livré à des manœuvres frauduleuses, des pratiques collusoires ou coercitives pour l’attribution de ce marché.</w:t>
      </w:r>
    </w:p>
    <w:p w:rsidR="00F82D22" w:rsidRPr="00FC2DA8" w:rsidRDefault="00F82D22" w:rsidP="00F82D22">
      <w:pPr>
        <w:widowControl w:val="0"/>
        <w:tabs>
          <w:tab w:val="left" w:pos="1120"/>
          <w:tab w:val="left" w:pos="2700"/>
          <w:tab w:val="left" w:pos="3440"/>
          <w:tab w:val="left" w:pos="386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pacing w:val="1"/>
          <w:sz w:val="24"/>
          <w:szCs w:val="20"/>
        </w:rPr>
        <w:t>3.2</w:t>
      </w:r>
      <w:r w:rsidRPr="00FC2DA8">
        <w:rPr>
          <w:rFonts w:ascii="Times New Roman" w:hAnsi="Times New Roman" w:cs="Times New Roman"/>
          <w:sz w:val="24"/>
          <w:szCs w:val="20"/>
        </w:rPr>
        <w:t xml:space="preserve">. </w:t>
      </w:r>
      <w:r w:rsidRPr="00FC2DA8">
        <w:rPr>
          <w:rFonts w:ascii="Times New Roman" w:hAnsi="Times New Roman" w:cs="Times New Roman"/>
          <w:spacing w:val="1"/>
          <w:sz w:val="24"/>
          <w:szCs w:val="20"/>
        </w:rPr>
        <w:t>L</w:t>
      </w:r>
      <w:r w:rsidRPr="00FC2DA8">
        <w:rPr>
          <w:rFonts w:ascii="Times New Roman" w:hAnsi="Times New Roman" w:cs="Times New Roman"/>
          <w:sz w:val="24"/>
          <w:szCs w:val="20"/>
        </w:rPr>
        <w:t>e</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Ministre Délégué à la Présidence chargé des Marchés Publics</w:t>
      </w:r>
      <w:r w:rsidRPr="00FC2DA8">
        <w:rPr>
          <w:rFonts w:ascii="Times New Roman" w:hAnsi="Times New Roman" w:cs="Times New Roman"/>
          <w:sz w:val="24"/>
          <w:szCs w:val="20"/>
        </w:rPr>
        <w:t>, peut à titre conservatoire, prendre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décision</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d’interdiction</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soumissionner pendant une période n’excédant pas deux</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(2)</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ans,</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l’encontre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tout</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reconnu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coupable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trafic</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d’influence,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 conflits d’intérêts, de délit d’initiés, de fraude, de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corruption</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production</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 xml:space="preserve">documents </w:t>
      </w:r>
      <w:r w:rsidRPr="00FC2DA8">
        <w:rPr>
          <w:rFonts w:ascii="Times New Roman" w:hAnsi="Times New Roman" w:cs="Times New Roman"/>
          <w:spacing w:val="5"/>
          <w:sz w:val="24"/>
          <w:szCs w:val="20"/>
        </w:rPr>
        <w:t>no</w:t>
      </w:r>
      <w:r w:rsidRPr="00FC2DA8">
        <w:rPr>
          <w:rFonts w:ascii="Times New Roman" w:hAnsi="Times New Roman" w:cs="Times New Roman"/>
          <w:sz w:val="24"/>
          <w:szCs w:val="20"/>
        </w:rPr>
        <w:t>n</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authentique</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dan</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soumission, </w:t>
      </w:r>
      <w:r w:rsidRPr="00FC2DA8">
        <w:rPr>
          <w:rFonts w:ascii="Times New Roman" w:hAnsi="Times New Roman" w:cs="Times New Roman"/>
          <w:sz w:val="24"/>
          <w:szCs w:val="20"/>
        </w:rPr>
        <w:t xml:space="preserve">sans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préjudice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poursuites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pénales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qui pourraient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engagées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contre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lui.</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 4</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Candidats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admis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à</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concourir</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4.1. Si</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l’appel</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restreint,</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consultation s’adresse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tous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candidats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retenus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l’issue 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procédure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pré-qualification.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4.2. En</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règle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générale,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l’appel</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s’adresse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4"/>
          <w:sz w:val="24"/>
          <w:szCs w:val="20"/>
        </w:rPr>
        <w:t>tou</w:t>
      </w:r>
      <w:r w:rsidRPr="00FC2DA8">
        <w:rPr>
          <w:rFonts w:ascii="Times New Roman" w:hAnsi="Times New Roman" w:cs="Times New Roman"/>
          <w:sz w:val="24"/>
          <w:szCs w:val="20"/>
        </w:rPr>
        <w:t>s</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entrepreneurs</w:t>
      </w:r>
      <w:r w:rsidRPr="00FC2DA8">
        <w:rPr>
          <w:rFonts w:ascii="Times New Roman" w:hAnsi="Times New Roman" w:cs="Times New Roman"/>
          <w:sz w:val="24"/>
          <w:szCs w:val="20"/>
        </w:rPr>
        <w:t xml:space="preserve">,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sou</w:t>
      </w:r>
      <w:r w:rsidRPr="00FC2DA8">
        <w:rPr>
          <w:rFonts w:ascii="Times New Roman" w:hAnsi="Times New Roman" w:cs="Times New Roman"/>
          <w:sz w:val="24"/>
          <w:szCs w:val="20"/>
        </w:rPr>
        <w:t xml:space="preserve">s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réserv</w:t>
      </w:r>
      <w:r w:rsidRPr="00FC2DA8">
        <w:rPr>
          <w:rFonts w:ascii="Times New Roman" w:hAnsi="Times New Roman" w:cs="Times New Roman"/>
          <w:sz w:val="24"/>
          <w:szCs w:val="20"/>
        </w:rPr>
        <w:t xml:space="preserve">e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 xml:space="preserve">des </w:t>
      </w:r>
      <w:r w:rsidRPr="00FC2DA8">
        <w:rPr>
          <w:rFonts w:ascii="Times New Roman" w:hAnsi="Times New Roman" w:cs="Times New Roman"/>
          <w:sz w:val="24"/>
          <w:szCs w:val="20"/>
        </w:rPr>
        <w:t>dispositions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ci-après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tabs>
          <w:tab w:val="left" w:pos="840"/>
          <w:tab w:val="left" w:pos="2700"/>
          <w:tab w:val="left" w:pos="3120"/>
          <w:tab w:val="left" w:pos="4140"/>
          <w:tab w:val="left" w:pos="478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a.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5"/>
          <w:sz w:val="24"/>
          <w:szCs w:val="20"/>
        </w:rPr>
        <w:t>U</w:t>
      </w:r>
      <w:r w:rsidRPr="00FC2DA8">
        <w:rPr>
          <w:rFonts w:ascii="Times New Roman" w:hAnsi="Times New Roman" w:cs="Times New Roman"/>
          <w:sz w:val="24"/>
          <w:szCs w:val="20"/>
        </w:rPr>
        <w:t>n</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soumissionnair</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w:t>
      </w:r>
      <w:r w:rsidRPr="00FC2DA8">
        <w:rPr>
          <w:rFonts w:ascii="Times New Roman" w:hAnsi="Times New Roman" w:cs="Times New Roman"/>
          <w:sz w:val="24"/>
          <w:szCs w:val="20"/>
        </w:rPr>
        <w:t>y</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compri</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tou</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les </w:t>
      </w:r>
      <w:r w:rsidRPr="00FC2DA8">
        <w:rPr>
          <w:rFonts w:ascii="Times New Roman" w:hAnsi="Times New Roman" w:cs="Times New Roman"/>
          <w:sz w:val="24"/>
          <w:szCs w:val="20"/>
        </w:rPr>
        <w:t>membres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d’un</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groupement</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d’entreprises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tous les sous-traitants du soumissionnaire) doit être d’un</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pays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éligible,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conformément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convention 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financement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340" w:right="95" w:hanging="340"/>
        <w:jc w:val="both"/>
        <w:rPr>
          <w:rFonts w:ascii="Times New Roman" w:hAnsi="Times New Roman" w:cs="Times New Roman"/>
          <w:sz w:val="24"/>
          <w:szCs w:val="20"/>
        </w:rPr>
      </w:pPr>
      <w:r w:rsidRPr="00FC2DA8">
        <w:rPr>
          <w:rFonts w:ascii="Times New Roman" w:hAnsi="Times New Roman" w:cs="Times New Roman"/>
          <w:sz w:val="24"/>
          <w:szCs w:val="20"/>
        </w:rPr>
        <w:t>b.  Un soumissionnaire (y compris tous les membres  d’un groupement d’entreprises et tous les sous-</w:t>
      </w:r>
      <w:r w:rsidRPr="00FC2DA8">
        <w:rPr>
          <w:rFonts w:ascii="Times New Roman" w:hAnsi="Times New Roman" w:cs="Times New Roman"/>
          <w:sz w:val="24"/>
          <w:szCs w:val="20"/>
        </w:rPr>
        <w:lastRenderedPageBreak/>
        <w:t>traitants du soumissionnaire) ne doit pas se trouver en situation de conflit d’intérêt sous peine de disqualification. Un soumissionnaire peut être jugé comme étant en situation de conflit d’intérêt.</w:t>
      </w:r>
    </w:p>
    <w:p w:rsidR="00F82D22" w:rsidRPr="00FC2DA8" w:rsidRDefault="00F82D22" w:rsidP="006671EE">
      <w:pPr>
        <w:widowControl w:val="0"/>
        <w:numPr>
          <w:ilvl w:val="2"/>
          <w:numId w:val="76"/>
        </w:numPr>
        <w:tabs>
          <w:tab w:val="left" w:pos="851"/>
        </w:tabs>
        <w:suppressAutoHyphens/>
        <w:autoSpaceDE w:val="0"/>
        <w:autoSpaceDN w:val="0"/>
        <w:spacing w:before="57" w:after="0" w:line="240" w:lineRule="auto"/>
        <w:ind w:left="851" w:right="-134" w:hanging="142"/>
        <w:jc w:val="both"/>
        <w:textAlignment w:val="baseline"/>
        <w:rPr>
          <w:rFonts w:ascii="Times New Roman" w:hAnsi="Times New Roman" w:cs="Times New Roman"/>
          <w:sz w:val="24"/>
          <w:szCs w:val="20"/>
        </w:rPr>
      </w:pPr>
      <w:r w:rsidRPr="00FC2DA8">
        <w:rPr>
          <w:rFonts w:ascii="Times New Roman" w:hAnsi="Times New Roman" w:cs="Times New Roman"/>
          <w:sz w:val="24"/>
          <w:szCs w:val="20"/>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F82D22" w:rsidRPr="00FC2DA8" w:rsidRDefault="00F82D22" w:rsidP="00F82D22">
      <w:pPr>
        <w:widowControl w:val="0"/>
        <w:tabs>
          <w:tab w:val="left" w:pos="851"/>
        </w:tabs>
        <w:autoSpaceDE w:val="0"/>
        <w:spacing w:after="0" w:line="240" w:lineRule="auto"/>
        <w:ind w:left="851" w:right="-15" w:hanging="340"/>
        <w:jc w:val="both"/>
        <w:rPr>
          <w:rFonts w:ascii="Times New Roman" w:hAnsi="Times New Roman" w:cs="Times New Roman"/>
          <w:sz w:val="24"/>
          <w:szCs w:val="20"/>
        </w:rPr>
      </w:pPr>
      <w:r w:rsidRPr="00FC2DA8">
        <w:rPr>
          <w:rFonts w:ascii="Times New Roman" w:hAnsi="Times New Roman" w:cs="Times New Roman"/>
          <w:sz w:val="24"/>
          <w:szCs w:val="20"/>
        </w:rPr>
        <w:t>ii.</w:t>
      </w:r>
      <w:r w:rsidRPr="00FC2DA8">
        <w:rPr>
          <w:rFonts w:ascii="Times New Roman" w:hAnsi="Times New Roman" w:cs="Times New Roman"/>
          <w:sz w:val="24"/>
          <w:szCs w:val="20"/>
        </w:rPr>
        <w:tab/>
        <w:t>Présente plus d’une offre dans le cadre du présent appel d’offres, à l’exception des offres variantes autorisées selon la clause 17, le cas échéant ; cependant, ceci ne fait pas obstacle à la participation de sous- traitants dans plus d’une offre.</w:t>
      </w:r>
    </w:p>
    <w:p w:rsidR="00F82D22" w:rsidRPr="00FC2DA8" w:rsidRDefault="00F82D22" w:rsidP="00F82D22">
      <w:pPr>
        <w:widowControl w:val="0"/>
        <w:tabs>
          <w:tab w:val="left" w:pos="900"/>
        </w:tabs>
        <w:autoSpaceDE w:val="0"/>
        <w:spacing w:after="0" w:line="240" w:lineRule="auto"/>
        <w:ind w:left="908" w:right="-15" w:hanging="397"/>
        <w:jc w:val="both"/>
        <w:rPr>
          <w:rFonts w:ascii="Times New Roman" w:hAnsi="Times New Roman" w:cs="Times New Roman"/>
          <w:sz w:val="24"/>
          <w:szCs w:val="20"/>
        </w:rPr>
      </w:pPr>
      <w:r w:rsidRPr="00FC2DA8">
        <w:rPr>
          <w:rFonts w:ascii="Times New Roman" w:hAnsi="Times New Roman" w:cs="Times New Roman"/>
          <w:sz w:val="24"/>
          <w:szCs w:val="20"/>
        </w:rPr>
        <w:t>iii</w:t>
      </w:r>
      <w:r w:rsidRPr="00FC2DA8">
        <w:rPr>
          <w:rFonts w:ascii="Times New Roman" w:hAnsi="Times New Roman" w:cs="Times New Roman"/>
          <w:sz w:val="24"/>
          <w:szCs w:val="20"/>
        </w:rPr>
        <w:tab/>
        <w:t>l’autorité contractante ou le Maître d’ouvrage/Maître d’ouvrage Délégué possèdent des intérêts financiers dans sa géographie du capital de nature à compromettre la transparence des procédures de passation des marchés publics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c. Le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doit</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pas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sous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coup d’une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décision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d’exclusion.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d. Une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entreprise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publique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camerounaise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peut</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participer à la consultation si elle démontre qu’elle est (i) juridiquement et financièrement autonome, (ii) administrée selon les règles du droit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commercial</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(iii)</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n’est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pas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sous</w:t>
      </w:r>
      <w:r w:rsidRPr="00FC2DA8">
        <w:rPr>
          <w:rFonts w:ascii="Times New Roman" w:hAnsi="Times New Roman" w:cs="Times New Roman"/>
          <w:spacing w:val="-7"/>
          <w:sz w:val="24"/>
          <w:szCs w:val="20"/>
        </w:rPr>
        <w:t xml:space="preserve"> </w:t>
      </w:r>
      <w:r w:rsidRPr="00FC2DA8">
        <w:rPr>
          <w:rFonts w:ascii="Times New Roman" w:hAnsi="Times New Roman" w:cs="Times New Roman"/>
          <w:spacing w:val="5"/>
          <w:sz w:val="24"/>
          <w:szCs w:val="20"/>
        </w:rPr>
        <w:t>l’autorit</w:t>
      </w:r>
      <w:r w:rsidRPr="00FC2DA8">
        <w:rPr>
          <w:rFonts w:ascii="Times New Roman" w:hAnsi="Times New Roman" w:cs="Times New Roman"/>
          <w:sz w:val="24"/>
          <w:szCs w:val="20"/>
        </w:rPr>
        <w:t xml:space="preserve">é </w:t>
      </w:r>
      <w:r w:rsidRPr="00FC2DA8">
        <w:rPr>
          <w:rFonts w:ascii="Times New Roman" w:hAnsi="Times New Roman" w:cs="Times New Roman"/>
          <w:spacing w:val="5"/>
          <w:sz w:val="24"/>
          <w:szCs w:val="20"/>
        </w:rPr>
        <w:t>direct</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de l’Autorité Contractante ou du Maître d’ouvrage/Maître d’ouvrage Délégué</w:t>
      </w:r>
      <w:r w:rsidRPr="00FC2DA8">
        <w:rPr>
          <w:rFonts w:ascii="Times New Roman" w:hAnsi="Times New Roman" w:cs="Times New Roman"/>
          <w:sz w:val="24"/>
          <w:szCs w:val="20"/>
        </w:rPr>
        <w:t>.</w:t>
      </w:r>
    </w:p>
    <w:p w:rsidR="00F82D22" w:rsidRPr="00FC2DA8" w:rsidRDefault="00F82D22" w:rsidP="00F82D22">
      <w:pPr>
        <w:widowControl w:val="0"/>
        <w:tabs>
          <w:tab w:val="left" w:pos="2580"/>
          <w:tab w:val="left" w:pos="392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5</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1"/>
          <w:sz w:val="24"/>
          <w:szCs w:val="20"/>
        </w:rPr>
        <w:t xml:space="preserve"> </w:t>
      </w:r>
      <w:r w:rsidRPr="00FC2DA8">
        <w:rPr>
          <w:rFonts w:ascii="Times New Roman" w:hAnsi="Times New Roman" w:cs="Times New Roman"/>
          <w:b/>
          <w:bCs/>
          <w:spacing w:val="5"/>
          <w:sz w:val="24"/>
          <w:szCs w:val="20"/>
        </w:rPr>
        <w:t>Matériaux</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5"/>
          <w:sz w:val="24"/>
          <w:szCs w:val="20"/>
        </w:rPr>
        <w:t>matériels</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5"/>
          <w:sz w:val="24"/>
          <w:szCs w:val="20"/>
        </w:rPr>
        <w:t xml:space="preserve">fournitures, </w:t>
      </w:r>
      <w:r w:rsidRPr="00FC2DA8">
        <w:rPr>
          <w:rFonts w:ascii="Times New Roman" w:hAnsi="Times New Roman" w:cs="Times New Roman"/>
          <w:b/>
          <w:bCs/>
          <w:sz w:val="24"/>
          <w:szCs w:val="20"/>
        </w:rPr>
        <w:t>équipements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et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services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autorisés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5.1. Les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matériaux,</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matériels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l’Entrepreneur, les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fournitures,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équipements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services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devant être fournis dans le cadre du Marché doivent provenir de pays répondant aux critères de provenance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définis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RPAO,</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toutes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les dépenses effectuées au titre du Marché sont limitées</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auxdits</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matériaux,</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matériels,</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fournitures,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équipements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services.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5.2. En vertu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5.1</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ci-dessus,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terme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“provenir”</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désigne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lieu</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où</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biens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sont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extraits, cultivés,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produits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fabriqués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d’où</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proviennent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services.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6</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Qualification</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du</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Soumissionnaire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6.1. Les soumissionnaires doivent, comme partie intégrante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leur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offre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 Soumettre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pouvoir</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habilitant</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signataire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la soumission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engager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Soumissionnaire;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b. Fournir toutes les informations (compléter ou mettre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jour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les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informations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jointes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leur demande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pré-qualification</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qui</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ont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pu</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changer, au</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où</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candidats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ont</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fait</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l’objet</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d’une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pré- qualification) demandées aux soumissionnaires, dans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RPAO,</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afin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d’établir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leur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qualification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pour exécuter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marché.</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Les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informations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relatives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points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suivants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sont exigées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échéant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tabs>
          <w:tab w:val="left" w:pos="340"/>
        </w:tabs>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i.</w:t>
      </w:r>
      <w:r w:rsidRPr="00FC2DA8">
        <w:rPr>
          <w:rFonts w:ascii="Times New Roman" w:hAnsi="Times New Roman" w:cs="Times New Roman"/>
          <w:sz w:val="24"/>
          <w:szCs w:val="20"/>
        </w:rPr>
        <w:tab/>
        <w:t>La production des bilans certifiés et chiffres d’affaires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récents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 xml:space="preserve">ii. </w:t>
      </w:r>
      <w:r w:rsidRPr="00FC2DA8">
        <w:rPr>
          <w:rFonts w:ascii="Times New Roman" w:hAnsi="Times New Roman" w:cs="Times New Roman"/>
          <w:spacing w:val="-2"/>
          <w:sz w:val="24"/>
          <w:szCs w:val="20"/>
        </w:rPr>
        <w:t xml:space="preserve"> </w:t>
      </w:r>
      <w:r w:rsidRPr="00FC2DA8">
        <w:rPr>
          <w:rFonts w:ascii="Times New Roman" w:hAnsi="Times New Roman" w:cs="Times New Roman"/>
          <w:spacing w:val="2"/>
          <w:sz w:val="24"/>
          <w:szCs w:val="20"/>
        </w:rPr>
        <w:t>Accè</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un</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lign</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crédi</w:t>
      </w:r>
      <w:r w:rsidRPr="00FC2DA8">
        <w:rPr>
          <w:rFonts w:ascii="Times New Roman" w:hAnsi="Times New Roman" w:cs="Times New Roman"/>
          <w:sz w:val="24"/>
          <w:szCs w:val="20"/>
        </w:rPr>
        <w:t xml:space="preserve">t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o</w:t>
      </w:r>
      <w:r w:rsidRPr="00FC2DA8">
        <w:rPr>
          <w:rFonts w:ascii="Times New Roman" w:hAnsi="Times New Roman" w:cs="Times New Roman"/>
          <w:sz w:val="24"/>
          <w:szCs w:val="20"/>
        </w:rPr>
        <w:t xml:space="preserve">u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disposition </w:t>
      </w:r>
      <w:r w:rsidRPr="00FC2DA8">
        <w:rPr>
          <w:rFonts w:ascii="Times New Roman" w:hAnsi="Times New Roman" w:cs="Times New Roman"/>
          <w:sz w:val="24"/>
          <w:szCs w:val="20"/>
        </w:rPr>
        <w:t>d’autres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ressources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financières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 xml:space="preserve">iii. </w:t>
      </w:r>
      <w:r w:rsidRPr="00FC2DA8">
        <w:rPr>
          <w:rFonts w:ascii="Times New Roman" w:hAnsi="Times New Roman" w:cs="Times New Roman"/>
          <w:spacing w:val="5"/>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6"/>
          <w:sz w:val="24"/>
          <w:szCs w:val="20"/>
        </w:rPr>
        <w:t xml:space="preserve"> </w:t>
      </w:r>
      <w:r w:rsidRPr="00FC2DA8">
        <w:rPr>
          <w:rFonts w:ascii="Times New Roman" w:hAnsi="Times New Roman" w:cs="Times New Roman"/>
          <w:spacing w:val="5"/>
          <w:sz w:val="24"/>
          <w:szCs w:val="20"/>
        </w:rPr>
        <w:t>commande</w:t>
      </w:r>
      <w:r w:rsidRPr="00FC2DA8">
        <w:rPr>
          <w:rFonts w:ascii="Times New Roman" w:hAnsi="Times New Roman" w:cs="Times New Roman"/>
          <w:sz w:val="24"/>
          <w:szCs w:val="20"/>
        </w:rPr>
        <w:t xml:space="preserve">s </w:t>
      </w:r>
      <w:r w:rsidRPr="00FC2DA8">
        <w:rPr>
          <w:rFonts w:ascii="Times New Roman" w:hAnsi="Times New Roman" w:cs="Times New Roman"/>
          <w:spacing w:val="-6"/>
          <w:sz w:val="24"/>
          <w:szCs w:val="20"/>
        </w:rPr>
        <w:t xml:space="preserve"> </w:t>
      </w:r>
      <w:r w:rsidRPr="00FC2DA8">
        <w:rPr>
          <w:rFonts w:ascii="Times New Roman" w:hAnsi="Times New Roman" w:cs="Times New Roman"/>
          <w:spacing w:val="5"/>
          <w:sz w:val="24"/>
          <w:szCs w:val="20"/>
        </w:rPr>
        <w:t>acquise</w:t>
      </w:r>
      <w:r w:rsidRPr="00FC2DA8">
        <w:rPr>
          <w:rFonts w:ascii="Times New Roman" w:hAnsi="Times New Roman" w:cs="Times New Roman"/>
          <w:sz w:val="24"/>
          <w:szCs w:val="20"/>
        </w:rPr>
        <w:t xml:space="preserve">s </w:t>
      </w:r>
      <w:r w:rsidRPr="00FC2DA8">
        <w:rPr>
          <w:rFonts w:ascii="Times New Roman" w:hAnsi="Times New Roman" w:cs="Times New Roman"/>
          <w:spacing w:val="-6"/>
          <w:sz w:val="24"/>
          <w:szCs w:val="20"/>
        </w:rPr>
        <w:t xml:space="preserve">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 xml:space="preserve">t </w:t>
      </w:r>
      <w:r w:rsidRPr="00FC2DA8">
        <w:rPr>
          <w:rFonts w:ascii="Times New Roman" w:hAnsi="Times New Roman" w:cs="Times New Roman"/>
          <w:spacing w:val="-6"/>
          <w:sz w:val="24"/>
          <w:szCs w:val="20"/>
        </w:rPr>
        <w:t xml:space="preserve"> </w:t>
      </w:r>
      <w:r w:rsidRPr="00FC2DA8">
        <w:rPr>
          <w:rFonts w:ascii="Times New Roman" w:hAnsi="Times New Roman" w:cs="Times New Roman"/>
          <w:spacing w:val="5"/>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6"/>
          <w:sz w:val="24"/>
          <w:szCs w:val="20"/>
        </w:rPr>
        <w:t xml:space="preserve"> </w:t>
      </w:r>
      <w:r w:rsidRPr="00FC2DA8">
        <w:rPr>
          <w:rFonts w:ascii="Times New Roman" w:hAnsi="Times New Roman" w:cs="Times New Roman"/>
          <w:spacing w:val="5"/>
          <w:sz w:val="24"/>
          <w:szCs w:val="20"/>
        </w:rPr>
        <w:t xml:space="preserve">marchés </w:t>
      </w:r>
      <w:r w:rsidRPr="00FC2DA8">
        <w:rPr>
          <w:rFonts w:ascii="Times New Roman" w:hAnsi="Times New Roman" w:cs="Times New Roman"/>
          <w:sz w:val="24"/>
          <w:szCs w:val="20"/>
        </w:rPr>
        <w:t>attribués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iv. 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litiges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cours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 xml:space="preserve">v. </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disponibilité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matériel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indispensable.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6.2. </w:t>
      </w:r>
      <w:r w:rsidRPr="00FC2DA8">
        <w:rPr>
          <w:rFonts w:ascii="Times New Roman" w:hAnsi="Times New Roman" w:cs="Times New Roman"/>
          <w:spacing w:val="4"/>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soumission</w:t>
      </w:r>
      <w:r w:rsidRPr="00FC2DA8">
        <w:rPr>
          <w:rFonts w:ascii="Times New Roman" w:hAnsi="Times New Roman" w:cs="Times New Roman"/>
          <w:sz w:val="24"/>
          <w:szCs w:val="20"/>
        </w:rPr>
        <w:t xml:space="preserve">s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présentée</w:t>
      </w:r>
      <w:r w:rsidRPr="00FC2DA8">
        <w:rPr>
          <w:rFonts w:ascii="Times New Roman" w:hAnsi="Times New Roman" w:cs="Times New Roman"/>
          <w:sz w:val="24"/>
          <w:szCs w:val="20"/>
        </w:rPr>
        <w:t xml:space="preserve">s </w:t>
      </w:r>
      <w:r w:rsidRPr="00FC2DA8">
        <w:rPr>
          <w:rFonts w:ascii="Times New Roman" w:hAnsi="Times New Roman" w:cs="Times New Roman"/>
          <w:spacing w:val="4"/>
          <w:sz w:val="24"/>
          <w:szCs w:val="20"/>
        </w:rPr>
        <w:t>pa</w:t>
      </w:r>
      <w:r w:rsidRPr="00FC2DA8">
        <w:rPr>
          <w:rFonts w:ascii="Times New Roman" w:hAnsi="Times New Roman" w:cs="Times New Roman"/>
          <w:sz w:val="24"/>
          <w:szCs w:val="20"/>
        </w:rPr>
        <w:t xml:space="preserve">r </w:t>
      </w:r>
      <w:r w:rsidRPr="00FC2DA8">
        <w:rPr>
          <w:rFonts w:ascii="Times New Roman" w:hAnsi="Times New Roman" w:cs="Times New Roman"/>
          <w:spacing w:val="4"/>
          <w:sz w:val="24"/>
          <w:szCs w:val="20"/>
        </w:rPr>
        <w:t>deu</w:t>
      </w:r>
      <w:r w:rsidRPr="00FC2DA8">
        <w:rPr>
          <w:rFonts w:ascii="Times New Roman" w:hAnsi="Times New Roman" w:cs="Times New Roman"/>
          <w:sz w:val="24"/>
          <w:szCs w:val="20"/>
        </w:rPr>
        <w:t xml:space="preserve">x </w:t>
      </w:r>
      <w:r w:rsidRPr="00FC2DA8">
        <w:rPr>
          <w:rFonts w:ascii="Times New Roman" w:hAnsi="Times New Roman" w:cs="Times New Roman"/>
          <w:spacing w:val="4"/>
          <w:sz w:val="24"/>
          <w:szCs w:val="20"/>
        </w:rPr>
        <w:t xml:space="preserve">ou </w:t>
      </w:r>
      <w:r w:rsidRPr="00FC2DA8">
        <w:rPr>
          <w:rFonts w:ascii="Times New Roman" w:hAnsi="Times New Roman" w:cs="Times New Roman"/>
          <w:sz w:val="24"/>
          <w:szCs w:val="20"/>
        </w:rPr>
        <w:t>plusieurs</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entrepreneurs</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groupés</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(co-traitance) doivent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satisfaire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conditions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suivantes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tabs>
          <w:tab w:val="left" w:pos="1160"/>
          <w:tab w:val="left" w:pos="1980"/>
          <w:tab w:val="left" w:pos="2900"/>
          <w:tab w:val="left" w:pos="3600"/>
          <w:tab w:val="left" w:pos="47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a. </w:t>
      </w:r>
      <w:r w:rsidRPr="00FC2DA8">
        <w:rPr>
          <w:rFonts w:ascii="Times New Roman" w:hAnsi="Times New Roman" w:cs="Times New Roman"/>
          <w:spacing w:val="5"/>
          <w:sz w:val="24"/>
          <w:szCs w:val="20"/>
        </w:rPr>
        <w:t>L’offr</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devr</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inclur</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pou</w:t>
      </w:r>
      <w:r w:rsidRPr="00FC2DA8">
        <w:rPr>
          <w:rFonts w:ascii="Times New Roman" w:hAnsi="Times New Roman" w:cs="Times New Roman"/>
          <w:sz w:val="24"/>
          <w:szCs w:val="20"/>
        </w:rPr>
        <w:t>r</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chacun</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des </w:t>
      </w:r>
      <w:r w:rsidRPr="00FC2DA8">
        <w:rPr>
          <w:rFonts w:ascii="Times New Roman" w:hAnsi="Times New Roman" w:cs="Times New Roman"/>
          <w:sz w:val="24"/>
          <w:szCs w:val="20"/>
        </w:rPr>
        <w:t>entreprises,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tous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renseignements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énumérés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xml:space="preserve">à l’Article 6.1 ci-dessus. Le RPAO devra préciser les informations à fournir par le groupement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 xml:space="preserve">t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celle</w:t>
      </w:r>
      <w:r w:rsidRPr="00FC2DA8">
        <w:rPr>
          <w:rFonts w:ascii="Times New Roman" w:hAnsi="Times New Roman" w:cs="Times New Roman"/>
          <w:sz w:val="24"/>
          <w:szCs w:val="20"/>
        </w:rPr>
        <w:t>s</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5"/>
          <w:sz w:val="24"/>
          <w:szCs w:val="20"/>
        </w:rPr>
        <w:t>fourni</w:t>
      </w:r>
      <w:r w:rsidRPr="00FC2DA8">
        <w:rPr>
          <w:rFonts w:ascii="Times New Roman" w:hAnsi="Times New Roman" w:cs="Times New Roman"/>
          <w:sz w:val="24"/>
          <w:szCs w:val="20"/>
        </w:rPr>
        <w:t xml:space="preserve">r </w:t>
      </w:r>
      <w:r w:rsidRPr="00FC2DA8">
        <w:rPr>
          <w:rFonts w:ascii="Times New Roman" w:hAnsi="Times New Roman" w:cs="Times New Roman"/>
          <w:spacing w:val="5"/>
          <w:sz w:val="24"/>
          <w:szCs w:val="20"/>
        </w:rPr>
        <w:t>pa</w:t>
      </w:r>
      <w:r w:rsidRPr="00FC2DA8">
        <w:rPr>
          <w:rFonts w:ascii="Times New Roman" w:hAnsi="Times New Roman" w:cs="Times New Roman"/>
          <w:sz w:val="24"/>
          <w:szCs w:val="20"/>
        </w:rPr>
        <w:t xml:space="preserve">r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chaqu</w:t>
      </w:r>
      <w:r w:rsidRPr="00FC2DA8">
        <w:rPr>
          <w:rFonts w:ascii="Times New Roman" w:hAnsi="Times New Roman" w:cs="Times New Roman"/>
          <w:sz w:val="24"/>
          <w:szCs w:val="20"/>
        </w:rPr>
        <w:t xml:space="preserve">e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membr</w:t>
      </w:r>
      <w:r w:rsidRPr="00FC2DA8">
        <w:rPr>
          <w:rFonts w:ascii="Times New Roman" w:hAnsi="Times New Roman" w:cs="Times New Roman"/>
          <w:sz w:val="24"/>
          <w:szCs w:val="20"/>
        </w:rPr>
        <w:t xml:space="preserve">e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 xml:space="preserve">du </w:t>
      </w:r>
      <w:r w:rsidRPr="00FC2DA8">
        <w:rPr>
          <w:rFonts w:ascii="Times New Roman" w:hAnsi="Times New Roman" w:cs="Times New Roman"/>
          <w:sz w:val="24"/>
          <w:szCs w:val="20"/>
        </w:rPr>
        <w:t>groupement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b. L’offre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doivent</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signés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façon 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obliger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tous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membres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groupement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c. La nature du groupement (conjoint ou solidaire tel que</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requis</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RPAO)</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doit</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être précisée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justifiée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production</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d’une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copie de l’accord de groupement en bonne et due forme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d. Le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membre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groupement</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désigné</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comme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mandataire,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représentera</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l’ensemble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entreprises vis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vis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du Maître d’ouvrage/Maître d’ouvrage Délégué et de l’Autorité Contractante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l’exécution</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du marché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e. En cas de groupement solidaire, les co-traitants se répartissent les payements qui sont effectués par le Maître d’ouvrage/Maître d’ouvrage Délégué dans un compte unique; en revanche, chaque entreprise est payée par le Maître  d’Ouvrage  dans  son  propre  compte, lorsqu’il s’agit d’un groupement conjoint.</w:t>
      </w:r>
    </w:p>
    <w:p w:rsidR="00F82D22" w:rsidRPr="00FC2DA8" w:rsidRDefault="00F82D22" w:rsidP="00F82D22">
      <w:pPr>
        <w:widowControl w:val="0"/>
        <w:tabs>
          <w:tab w:val="left" w:pos="1080"/>
          <w:tab w:val="left" w:pos="1680"/>
          <w:tab w:val="left" w:pos="2260"/>
          <w:tab w:val="left" w:pos="3060"/>
          <w:tab w:val="left" w:pos="3640"/>
          <w:tab w:val="left" w:pos="4000"/>
          <w:tab w:val="left" w:pos="46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6.3. Les soumissionnaires doivent également présenter des propositions  suffisamment détaillées  pour  démontrer qu’elles sont conformes aux spécifications techniques et aux délais d’exécution visés dans le RPAO.</w:t>
      </w:r>
    </w:p>
    <w:p w:rsidR="00F82D22" w:rsidRPr="00FC2DA8" w:rsidRDefault="00F82D22" w:rsidP="00F82D22">
      <w:pPr>
        <w:widowControl w:val="0"/>
        <w:tabs>
          <w:tab w:val="left" w:pos="1080"/>
          <w:tab w:val="left" w:pos="1680"/>
          <w:tab w:val="left" w:pos="2260"/>
          <w:tab w:val="left" w:pos="3060"/>
          <w:tab w:val="left" w:pos="3640"/>
          <w:tab w:val="left" w:pos="4000"/>
          <w:tab w:val="left" w:pos="46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6.4. Les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soumissionnaires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qui sollicitent le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 xml:space="preserve">bénéfice d’une marge de préférence, doivent fournir </w:t>
      </w:r>
      <w:r w:rsidRPr="00FC2DA8">
        <w:rPr>
          <w:rFonts w:ascii="Times New Roman" w:hAnsi="Times New Roman" w:cs="Times New Roman"/>
          <w:spacing w:val="2"/>
          <w:sz w:val="24"/>
          <w:szCs w:val="20"/>
        </w:rPr>
        <w:t>tou</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lastRenderedPageBreak/>
        <w:t>renseignement</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nécessaire</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pour </w:t>
      </w:r>
      <w:r w:rsidRPr="00FC2DA8">
        <w:rPr>
          <w:rFonts w:ascii="Times New Roman" w:hAnsi="Times New Roman" w:cs="Times New Roman"/>
          <w:sz w:val="24"/>
          <w:szCs w:val="20"/>
        </w:rPr>
        <w:t>prouver</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qu’ils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satisfont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critères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d’éligibilité décrits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l’article 33</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RGAO.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 7</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Visite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du</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site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travaux</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7.1. Il</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conseillé</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visiter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et d’inspecter</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site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travaux</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ses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environs et d’obtenir par lui-même, et sous sa propre responsabilité, tous les renseignements qui peuvent être nécessaires pour la préparation 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l’exécution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travaux. Les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coûts liés à la visite du site sont à la charge du Soumissionnaire.</w:t>
      </w:r>
    </w:p>
    <w:p w:rsidR="00F82D22" w:rsidRPr="00FC2DA8" w:rsidRDefault="00F82D22" w:rsidP="00F82D22">
      <w:pPr>
        <w:widowControl w:val="0"/>
        <w:tabs>
          <w:tab w:val="left" w:pos="1100"/>
          <w:tab w:val="left" w:pos="2100"/>
          <w:tab w:val="left" w:pos="3520"/>
          <w:tab w:val="left" w:pos="49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7.2. le Maître d’ouvrage/Maître d’ouvrage Délégué </w:t>
      </w:r>
      <w:r w:rsidRPr="00FC2DA8">
        <w:rPr>
          <w:rFonts w:ascii="Times New Roman" w:hAnsi="Times New Roman" w:cs="Times New Roman"/>
          <w:spacing w:val="5"/>
          <w:sz w:val="24"/>
          <w:szCs w:val="20"/>
        </w:rPr>
        <w:t>est tenu d’autoriser</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le </w:t>
      </w:r>
      <w:r w:rsidRPr="00FC2DA8">
        <w:rPr>
          <w:rFonts w:ascii="Times New Roman" w:hAnsi="Times New Roman" w:cs="Times New Roman"/>
          <w:sz w:val="24"/>
          <w:szCs w:val="20"/>
        </w:rPr>
        <w:t>Soumissionnaire qui en fait la demande</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ses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employés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agents,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 xml:space="preserve">à pénétrer dans ses locaux et sur ses terrains aux fins de ladite visite, mais seulement à la condition expresse que le Soumissionnaire, ses employés et agents dégagent </w:t>
      </w:r>
      <w:r w:rsidRPr="00FC2DA8">
        <w:rPr>
          <w:rFonts w:ascii="Times New Roman" w:hAnsi="Times New Roman" w:cs="Times New Roman"/>
          <w:spacing w:val="5"/>
          <w:sz w:val="24"/>
          <w:szCs w:val="20"/>
        </w:rPr>
        <w:t>le Maître d’ouvrage/Maître d’ouvrage Délégué,</w:t>
      </w:r>
      <w:r w:rsidRPr="00FC2DA8">
        <w:rPr>
          <w:rFonts w:ascii="Times New Roman" w:hAnsi="Times New Roman" w:cs="Times New Roman"/>
          <w:sz w:val="24"/>
          <w:szCs w:val="20"/>
        </w:rPr>
        <w:t xml:space="preserve"> ses employés et agents, de toute responsabilité</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pouvant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résulter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indem</w:t>
      </w:r>
      <w:r w:rsidRPr="00FC2DA8">
        <w:rPr>
          <w:rFonts w:ascii="Times New Roman" w:hAnsi="Times New Roman" w:cs="Times New Roman"/>
          <w:spacing w:val="5"/>
          <w:sz w:val="24"/>
          <w:szCs w:val="20"/>
        </w:rPr>
        <w:t>nisen</w:t>
      </w:r>
      <w:r w:rsidRPr="00FC2DA8">
        <w:rPr>
          <w:rFonts w:ascii="Times New Roman" w:hAnsi="Times New Roman" w:cs="Times New Roman"/>
          <w:sz w:val="24"/>
          <w:szCs w:val="20"/>
        </w:rPr>
        <w:t xml:space="preserve">t </w:t>
      </w:r>
      <w:r w:rsidRPr="00FC2DA8">
        <w:rPr>
          <w:rFonts w:ascii="Times New Roman" w:hAnsi="Times New Roman" w:cs="Times New Roman"/>
          <w:spacing w:val="5"/>
          <w:sz w:val="24"/>
          <w:szCs w:val="20"/>
        </w:rPr>
        <w:t>s</w:t>
      </w:r>
      <w:r w:rsidRPr="00FC2DA8">
        <w:rPr>
          <w:rFonts w:ascii="Times New Roman" w:hAnsi="Times New Roman" w:cs="Times New Roman"/>
          <w:sz w:val="24"/>
          <w:szCs w:val="20"/>
        </w:rPr>
        <w:t xml:space="preserve">i </w:t>
      </w:r>
      <w:r w:rsidRPr="00FC2DA8">
        <w:rPr>
          <w:rFonts w:ascii="Times New Roman" w:hAnsi="Times New Roman" w:cs="Times New Roman"/>
          <w:spacing w:val="-19"/>
          <w:sz w:val="24"/>
          <w:szCs w:val="20"/>
        </w:rPr>
        <w:t xml:space="preserve"> </w:t>
      </w:r>
      <w:r w:rsidRPr="00FC2DA8">
        <w:rPr>
          <w:rFonts w:ascii="Times New Roman" w:hAnsi="Times New Roman" w:cs="Times New Roman"/>
          <w:spacing w:val="5"/>
          <w:sz w:val="24"/>
          <w:szCs w:val="20"/>
        </w:rPr>
        <w:t>nécessaire</w:t>
      </w:r>
      <w:r w:rsidRPr="00FC2DA8">
        <w:rPr>
          <w:rFonts w:ascii="Times New Roman" w:hAnsi="Times New Roman" w:cs="Times New Roman"/>
          <w:sz w:val="24"/>
          <w:szCs w:val="20"/>
        </w:rPr>
        <w:t xml:space="preserve">, </w:t>
      </w:r>
      <w:r w:rsidRPr="00FC2DA8">
        <w:rPr>
          <w:rFonts w:ascii="Times New Roman" w:hAnsi="Times New Roman" w:cs="Times New Roman"/>
          <w:spacing w:val="-19"/>
          <w:sz w:val="24"/>
          <w:szCs w:val="20"/>
        </w:rPr>
        <w:t xml:space="preserve">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 xml:space="preserve">t </w:t>
      </w:r>
      <w:r w:rsidRPr="00FC2DA8">
        <w:rPr>
          <w:rFonts w:ascii="Times New Roman" w:hAnsi="Times New Roman" w:cs="Times New Roman"/>
          <w:spacing w:val="-19"/>
          <w:sz w:val="24"/>
          <w:szCs w:val="20"/>
        </w:rPr>
        <w:t xml:space="preserve"> </w:t>
      </w:r>
      <w:r w:rsidRPr="00FC2DA8">
        <w:rPr>
          <w:rFonts w:ascii="Times New Roman" w:hAnsi="Times New Roman" w:cs="Times New Roman"/>
          <w:spacing w:val="5"/>
          <w:sz w:val="24"/>
          <w:szCs w:val="20"/>
        </w:rPr>
        <w:t>qu’il</w:t>
      </w:r>
      <w:r w:rsidRPr="00FC2DA8">
        <w:rPr>
          <w:rFonts w:ascii="Times New Roman" w:hAnsi="Times New Roman" w:cs="Times New Roman"/>
          <w:sz w:val="24"/>
          <w:szCs w:val="20"/>
        </w:rPr>
        <w:t xml:space="preserve"> </w:t>
      </w:r>
      <w:r w:rsidRPr="00FC2DA8">
        <w:rPr>
          <w:rFonts w:ascii="Times New Roman" w:hAnsi="Times New Roman" w:cs="Times New Roman"/>
          <w:spacing w:val="-19"/>
          <w:sz w:val="24"/>
          <w:szCs w:val="20"/>
        </w:rPr>
        <w:t xml:space="preserve"> </w:t>
      </w:r>
      <w:r w:rsidRPr="00FC2DA8">
        <w:rPr>
          <w:rFonts w:ascii="Times New Roman" w:hAnsi="Times New Roman" w:cs="Times New Roman"/>
          <w:spacing w:val="5"/>
          <w:sz w:val="24"/>
          <w:szCs w:val="20"/>
        </w:rPr>
        <w:t xml:space="preserve">demeure </w:t>
      </w:r>
      <w:r w:rsidRPr="00FC2DA8">
        <w:rPr>
          <w:rFonts w:ascii="Times New Roman" w:hAnsi="Times New Roman" w:cs="Times New Roman"/>
          <w:sz w:val="24"/>
          <w:szCs w:val="20"/>
        </w:rPr>
        <w:t>responsable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accidents</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mortels</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corporels,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pertes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dommages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matériels,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coûts 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frais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encourus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fait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cette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visite.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7.3. Le Maître d’ouvrage/Maître d’ouvrage Délégué peut</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organiser</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visite du</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site</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travaux</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moment</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 xml:space="preserve">réunion </w:t>
      </w:r>
      <w:r w:rsidRPr="00FC2DA8">
        <w:rPr>
          <w:rFonts w:ascii="Times New Roman" w:hAnsi="Times New Roman" w:cs="Times New Roman"/>
          <w:spacing w:val="5"/>
          <w:sz w:val="24"/>
          <w:szCs w:val="20"/>
        </w:rPr>
        <w:t>préparatoir</w:t>
      </w:r>
      <w:r w:rsidRPr="00FC2DA8">
        <w:rPr>
          <w:rFonts w:ascii="Times New Roman" w:hAnsi="Times New Roman" w:cs="Times New Roman"/>
          <w:sz w:val="24"/>
          <w:szCs w:val="20"/>
        </w:rPr>
        <w:t xml:space="preserve">e </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4"/>
          <w:sz w:val="24"/>
          <w:szCs w:val="20"/>
        </w:rPr>
        <w:t xml:space="preserve"> </w:t>
      </w:r>
      <w:r w:rsidRPr="00FC2DA8">
        <w:rPr>
          <w:rFonts w:ascii="Times New Roman" w:hAnsi="Times New Roman" w:cs="Times New Roman"/>
          <w:spacing w:val="5"/>
          <w:sz w:val="24"/>
          <w:szCs w:val="20"/>
        </w:rPr>
        <w:t>l’établissemen</w:t>
      </w:r>
      <w:r w:rsidRPr="00FC2DA8">
        <w:rPr>
          <w:rFonts w:ascii="Times New Roman" w:hAnsi="Times New Roman" w:cs="Times New Roman"/>
          <w:sz w:val="24"/>
          <w:szCs w:val="20"/>
        </w:rPr>
        <w:t xml:space="preserve">t </w:t>
      </w:r>
      <w:r w:rsidRPr="00FC2DA8">
        <w:rPr>
          <w:rFonts w:ascii="Times New Roman" w:hAnsi="Times New Roman" w:cs="Times New Roman"/>
          <w:spacing w:val="4"/>
          <w:sz w:val="24"/>
          <w:szCs w:val="20"/>
        </w:rPr>
        <w:t xml:space="preserve"> </w:t>
      </w:r>
      <w:r w:rsidRPr="00FC2DA8">
        <w:rPr>
          <w:rFonts w:ascii="Times New Roman" w:hAnsi="Times New Roman" w:cs="Times New Roman"/>
          <w:spacing w:val="5"/>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4"/>
          <w:sz w:val="24"/>
          <w:szCs w:val="20"/>
        </w:rPr>
        <w:t xml:space="preserve"> </w:t>
      </w:r>
      <w:r w:rsidRPr="00FC2DA8">
        <w:rPr>
          <w:rFonts w:ascii="Times New Roman" w:hAnsi="Times New Roman" w:cs="Times New Roman"/>
          <w:spacing w:val="5"/>
          <w:sz w:val="24"/>
          <w:szCs w:val="20"/>
        </w:rPr>
        <w:t xml:space="preserve">offres </w:t>
      </w:r>
      <w:r w:rsidRPr="00FC2DA8">
        <w:rPr>
          <w:rFonts w:ascii="Times New Roman" w:hAnsi="Times New Roman" w:cs="Times New Roman"/>
          <w:sz w:val="24"/>
          <w:szCs w:val="20"/>
        </w:rPr>
        <w:t>mentionnées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19</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RGAO.</w:t>
      </w:r>
    </w:p>
    <w:p w:rsidR="00F82D22" w:rsidRPr="00FC2DA8" w:rsidRDefault="00F82D22" w:rsidP="00F82D22">
      <w:pPr>
        <w:widowControl w:val="0"/>
        <w:autoSpaceDE w:val="0"/>
        <w:spacing w:after="0" w:line="240" w:lineRule="auto"/>
        <w:jc w:val="both"/>
        <w:rPr>
          <w:rFonts w:ascii="Times New Roman" w:hAnsi="Times New Roman" w:cs="Times New Roman"/>
          <w:b/>
          <w:bCs/>
          <w:sz w:val="24"/>
          <w:szCs w:val="20"/>
        </w:rPr>
      </w:pPr>
    </w:p>
    <w:p w:rsidR="00F82D22" w:rsidRPr="00FC2DA8" w:rsidRDefault="00F82D22" w:rsidP="00F82D22">
      <w:pPr>
        <w:widowControl w:val="0"/>
        <w:autoSpaceDE w:val="0"/>
        <w:spacing w:after="0" w:line="240" w:lineRule="auto"/>
        <w:jc w:val="center"/>
        <w:rPr>
          <w:rFonts w:ascii="Times New Roman" w:hAnsi="Times New Roman" w:cs="Times New Roman"/>
          <w:sz w:val="24"/>
          <w:szCs w:val="20"/>
        </w:rPr>
      </w:pPr>
      <w:r w:rsidRPr="00FC2DA8">
        <w:rPr>
          <w:rFonts w:ascii="Times New Roman" w:hAnsi="Times New Roman" w:cs="Times New Roman"/>
          <w:b/>
          <w:sz w:val="24"/>
          <w:szCs w:val="20"/>
        </w:rPr>
        <w:t>B.</w:t>
      </w:r>
      <w:r w:rsidRPr="00FC2DA8">
        <w:rPr>
          <w:rFonts w:ascii="Times New Roman" w:hAnsi="Times New Roman" w:cs="Times New Roman"/>
          <w:b/>
          <w:spacing w:val="9"/>
          <w:sz w:val="24"/>
          <w:szCs w:val="20"/>
        </w:rPr>
        <w:t xml:space="preserve"> </w:t>
      </w:r>
      <w:r w:rsidRPr="00FC2DA8">
        <w:rPr>
          <w:rFonts w:ascii="Times New Roman" w:hAnsi="Times New Roman" w:cs="Times New Roman"/>
          <w:b/>
          <w:sz w:val="24"/>
          <w:szCs w:val="20"/>
        </w:rPr>
        <w:t>Dossier</w:t>
      </w:r>
      <w:r w:rsidRPr="00FC2DA8">
        <w:rPr>
          <w:rFonts w:ascii="Times New Roman" w:hAnsi="Times New Roman" w:cs="Times New Roman"/>
          <w:b/>
          <w:spacing w:val="9"/>
          <w:sz w:val="24"/>
          <w:szCs w:val="20"/>
        </w:rPr>
        <w:t xml:space="preserve"> </w:t>
      </w:r>
      <w:r w:rsidRPr="00FC2DA8">
        <w:rPr>
          <w:rFonts w:ascii="Times New Roman" w:hAnsi="Times New Roman" w:cs="Times New Roman"/>
          <w:b/>
          <w:sz w:val="24"/>
          <w:szCs w:val="20"/>
        </w:rPr>
        <w:t>d’Appel</w:t>
      </w:r>
      <w:r w:rsidRPr="00FC2DA8">
        <w:rPr>
          <w:rFonts w:ascii="Times New Roman" w:hAnsi="Times New Roman" w:cs="Times New Roman"/>
          <w:b/>
          <w:spacing w:val="9"/>
          <w:sz w:val="24"/>
          <w:szCs w:val="20"/>
        </w:rPr>
        <w:t xml:space="preserve"> </w:t>
      </w:r>
      <w:r w:rsidRPr="00FC2DA8">
        <w:rPr>
          <w:rFonts w:ascii="Times New Roman" w:hAnsi="Times New Roman" w:cs="Times New Roman"/>
          <w:b/>
          <w:sz w:val="24"/>
          <w:szCs w:val="20"/>
        </w:rPr>
        <w:t>d’Offres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 8</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Contenu</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du</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Dossier</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d’Appel</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8.1. Le</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Dossier</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décrit</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travaux faisant l’objet du marché, fixe les procédures de consultation des entrepreneurs et précise les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conditions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Outre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 xml:space="preserve">additif(s) </w:t>
      </w:r>
      <w:r w:rsidRPr="00FC2DA8">
        <w:rPr>
          <w:rFonts w:ascii="Times New Roman" w:hAnsi="Times New Roman" w:cs="Times New Roman"/>
          <w:spacing w:val="5"/>
          <w:sz w:val="24"/>
          <w:szCs w:val="20"/>
        </w:rPr>
        <w:t>publié(s</w:t>
      </w:r>
      <w:r w:rsidRPr="00FC2DA8">
        <w:rPr>
          <w:rFonts w:ascii="Times New Roman" w:hAnsi="Times New Roman" w:cs="Times New Roman"/>
          <w:sz w:val="24"/>
          <w:szCs w:val="20"/>
        </w:rPr>
        <w:t xml:space="preserve">) </w:t>
      </w:r>
      <w:r w:rsidRPr="00FC2DA8">
        <w:rPr>
          <w:rFonts w:ascii="Times New Roman" w:hAnsi="Times New Roman" w:cs="Times New Roman"/>
          <w:spacing w:val="-6"/>
          <w:sz w:val="24"/>
          <w:szCs w:val="20"/>
        </w:rPr>
        <w:t xml:space="preserve"> </w:t>
      </w:r>
      <w:r w:rsidRPr="00FC2DA8">
        <w:rPr>
          <w:rFonts w:ascii="Times New Roman" w:hAnsi="Times New Roman" w:cs="Times New Roman"/>
          <w:spacing w:val="5"/>
          <w:sz w:val="24"/>
          <w:szCs w:val="20"/>
        </w:rPr>
        <w:t>conformémen</w:t>
      </w:r>
      <w:r w:rsidRPr="00FC2DA8">
        <w:rPr>
          <w:rFonts w:ascii="Times New Roman" w:hAnsi="Times New Roman" w:cs="Times New Roman"/>
          <w:sz w:val="24"/>
          <w:szCs w:val="20"/>
        </w:rPr>
        <w:t xml:space="preserve">t </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6"/>
          <w:sz w:val="24"/>
          <w:szCs w:val="20"/>
        </w:rPr>
        <w:t xml:space="preserve"> </w:t>
      </w:r>
      <w:r w:rsidRPr="00FC2DA8">
        <w:rPr>
          <w:rFonts w:ascii="Times New Roman" w:hAnsi="Times New Roman" w:cs="Times New Roman"/>
          <w:spacing w:val="5"/>
          <w:sz w:val="24"/>
          <w:szCs w:val="20"/>
        </w:rPr>
        <w:t>l’articl</w:t>
      </w:r>
      <w:r w:rsidRPr="00FC2DA8">
        <w:rPr>
          <w:rFonts w:ascii="Times New Roman" w:hAnsi="Times New Roman" w:cs="Times New Roman"/>
          <w:sz w:val="24"/>
          <w:szCs w:val="20"/>
        </w:rPr>
        <w:t xml:space="preserve">e </w:t>
      </w:r>
      <w:r w:rsidRPr="00FC2DA8">
        <w:rPr>
          <w:rFonts w:ascii="Times New Roman" w:hAnsi="Times New Roman" w:cs="Times New Roman"/>
          <w:spacing w:val="-6"/>
          <w:sz w:val="24"/>
          <w:szCs w:val="20"/>
        </w:rPr>
        <w:t xml:space="preserve"> </w:t>
      </w:r>
      <w:r w:rsidRPr="00FC2DA8">
        <w:rPr>
          <w:rFonts w:ascii="Times New Roman" w:hAnsi="Times New Roman" w:cs="Times New Roman"/>
          <w:spacing w:val="5"/>
          <w:sz w:val="24"/>
          <w:szCs w:val="20"/>
        </w:rPr>
        <w:t>1</w:t>
      </w:r>
      <w:r w:rsidRPr="00FC2DA8">
        <w:rPr>
          <w:rFonts w:ascii="Times New Roman" w:hAnsi="Times New Roman" w:cs="Times New Roman"/>
          <w:sz w:val="24"/>
          <w:szCs w:val="20"/>
        </w:rPr>
        <w:t xml:space="preserve">0 </w:t>
      </w:r>
      <w:r w:rsidRPr="00FC2DA8">
        <w:rPr>
          <w:rFonts w:ascii="Times New Roman" w:hAnsi="Times New Roman" w:cs="Times New Roman"/>
          <w:spacing w:val="-6"/>
          <w:sz w:val="24"/>
          <w:szCs w:val="20"/>
        </w:rPr>
        <w:t xml:space="preserve"> </w:t>
      </w:r>
      <w:r w:rsidRPr="00FC2DA8">
        <w:rPr>
          <w:rFonts w:ascii="Times New Roman" w:hAnsi="Times New Roman" w:cs="Times New Roman"/>
          <w:spacing w:val="5"/>
          <w:sz w:val="24"/>
          <w:szCs w:val="20"/>
        </w:rPr>
        <w:t xml:space="preserve">du </w:t>
      </w:r>
      <w:r w:rsidRPr="00FC2DA8">
        <w:rPr>
          <w:rFonts w:ascii="Times New Roman" w:hAnsi="Times New Roman" w:cs="Times New Roman"/>
          <w:sz w:val="24"/>
          <w:szCs w:val="20"/>
        </w:rPr>
        <w:t>RGAO,</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il</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comprend</w:t>
      </w:r>
      <w:r w:rsidRPr="00FC2DA8">
        <w:rPr>
          <w:rFonts w:ascii="Times New Roman" w:hAnsi="Times New Roman" w:cs="Times New Roman"/>
          <w:spacing w:val="24"/>
          <w:sz w:val="24"/>
          <w:szCs w:val="20"/>
        </w:rPr>
        <w:t xml:space="preserve"> aussi </w:t>
      </w:r>
      <w:r w:rsidRPr="00FC2DA8">
        <w:rPr>
          <w:rFonts w:ascii="Times New Roman" w:hAnsi="Times New Roman" w:cs="Times New Roman"/>
          <w:sz w:val="24"/>
          <w:szCs w:val="20"/>
        </w:rPr>
        <w:t>les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principaux</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documents énumérés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ci-après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n°1 La lettre d’invitation à soumissionner (pour les Appels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Restreints)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n°2 L’Avis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(AAO)</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n°3 Le Règlement Général de l’Appel d’Offres (RGAO) ;</w:t>
      </w:r>
    </w:p>
    <w:p w:rsidR="00F82D22" w:rsidRPr="00FC2DA8" w:rsidRDefault="00F82D22" w:rsidP="00F82D22">
      <w:pPr>
        <w:widowControl w:val="0"/>
        <w:tabs>
          <w:tab w:val="left" w:pos="1760"/>
          <w:tab w:val="left" w:pos="3000"/>
          <w:tab w:val="left" w:pos="3480"/>
          <w:tab w:val="left" w:pos="438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Pièce n°4 Le </w:t>
      </w:r>
      <w:r w:rsidRPr="00FC2DA8">
        <w:rPr>
          <w:rFonts w:ascii="Times New Roman" w:hAnsi="Times New Roman" w:cs="Times New Roman"/>
          <w:spacing w:val="5"/>
          <w:sz w:val="24"/>
          <w:szCs w:val="20"/>
        </w:rPr>
        <w:t>Règlemen</w:t>
      </w:r>
      <w:r w:rsidRPr="00FC2DA8">
        <w:rPr>
          <w:rFonts w:ascii="Times New Roman" w:hAnsi="Times New Roman" w:cs="Times New Roman"/>
          <w:sz w:val="24"/>
          <w:szCs w:val="20"/>
        </w:rPr>
        <w:t>t</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Particulie</w:t>
      </w:r>
      <w:r w:rsidRPr="00FC2DA8">
        <w:rPr>
          <w:rFonts w:ascii="Times New Roman" w:hAnsi="Times New Roman" w:cs="Times New Roman"/>
          <w:sz w:val="24"/>
          <w:szCs w:val="20"/>
        </w:rPr>
        <w:t>r</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l’Appe</w:t>
      </w:r>
      <w:r w:rsidRPr="00FC2DA8">
        <w:rPr>
          <w:rFonts w:ascii="Times New Roman" w:hAnsi="Times New Roman" w:cs="Times New Roman"/>
          <w:sz w:val="24"/>
          <w:szCs w:val="20"/>
        </w:rPr>
        <w:t>l</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d’Offres</w:t>
      </w:r>
      <w:r w:rsidRPr="00FC2DA8">
        <w:rPr>
          <w:rFonts w:ascii="Times New Roman" w:hAnsi="Times New Roman" w:cs="Times New Roman"/>
          <w:sz w:val="24"/>
          <w:szCs w:val="20"/>
        </w:rPr>
        <w:t xml:space="preserve"> (RPAO)</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n°5 Le Cahier des Clauses Administratives Particulières (CCAP)</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tabs>
          <w:tab w:val="left" w:pos="4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n°6 Le Cahier des Clauses Techniques Particulières (CCTP)</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 7 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cadre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Bordereau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unitaires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Pièce n°8 </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cadre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Détail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quantitatif</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estimatif</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tabs>
          <w:tab w:val="left" w:pos="4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n°9 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cadre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Sous-Détail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unitaires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tabs>
          <w:tab w:val="left" w:pos="4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n°10 Le modèles de marché</w:t>
      </w:r>
    </w:p>
    <w:p w:rsidR="00F82D22" w:rsidRPr="00FC2DA8" w:rsidRDefault="00F82D22" w:rsidP="006671EE">
      <w:pPr>
        <w:widowControl w:val="0"/>
        <w:numPr>
          <w:ilvl w:val="0"/>
          <w:numId w:val="78"/>
        </w:numPr>
        <w:tabs>
          <w:tab w:val="left" w:pos="440"/>
        </w:tabs>
        <w:suppressAutoHyphens/>
        <w:autoSpaceDE w:val="0"/>
        <w:autoSpaceDN w:val="0"/>
        <w:spacing w:after="0" w:line="240" w:lineRule="auto"/>
        <w:ind w:left="426"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cadre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planning</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d’exécution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6671EE">
      <w:pPr>
        <w:widowControl w:val="0"/>
        <w:numPr>
          <w:ilvl w:val="0"/>
          <w:numId w:val="78"/>
        </w:numPr>
        <w:tabs>
          <w:tab w:val="left" w:pos="440"/>
        </w:tabs>
        <w:suppressAutoHyphens/>
        <w:autoSpaceDE w:val="0"/>
        <w:autoSpaceDN w:val="0"/>
        <w:spacing w:after="0" w:line="240" w:lineRule="auto"/>
        <w:ind w:left="426"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Modèles de fiches de présentation du matériel, personnel et références ;</w:t>
      </w:r>
    </w:p>
    <w:p w:rsidR="00F82D22" w:rsidRPr="00FC2DA8" w:rsidRDefault="00F82D22" w:rsidP="006671EE">
      <w:pPr>
        <w:widowControl w:val="0"/>
        <w:numPr>
          <w:ilvl w:val="0"/>
          <w:numId w:val="78"/>
        </w:numPr>
        <w:tabs>
          <w:tab w:val="left" w:pos="440"/>
        </w:tabs>
        <w:suppressAutoHyphens/>
        <w:autoSpaceDE w:val="0"/>
        <w:autoSpaceDN w:val="0"/>
        <w:spacing w:after="0" w:line="240" w:lineRule="auto"/>
        <w:ind w:left="426"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Modèle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lettre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6671EE">
      <w:pPr>
        <w:widowControl w:val="0"/>
        <w:numPr>
          <w:ilvl w:val="0"/>
          <w:numId w:val="78"/>
        </w:numPr>
        <w:tabs>
          <w:tab w:val="left" w:pos="440"/>
        </w:tabs>
        <w:suppressAutoHyphens/>
        <w:autoSpaceDE w:val="0"/>
        <w:autoSpaceDN w:val="0"/>
        <w:spacing w:after="0" w:line="240" w:lineRule="auto"/>
        <w:ind w:left="426"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Modèle de caution de soumission ;</w:t>
      </w:r>
    </w:p>
    <w:p w:rsidR="00F82D22" w:rsidRPr="00FC2DA8" w:rsidRDefault="00F82D22" w:rsidP="006671EE">
      <w:pPr>
        <w:widowControl w:val="0"/>
        <w:numPr>
          <w:ilvl w:val="0"/>
          <w:numId w:val="78"/>
        </w:numPr>
        <w:tabs>
          <w:tab w:val="left" w:pos="440"/>
        </w:tabs>
        <w:suppressAutoHyphens/>
        <w:autoSpaceDE w:val="0"/>
        <w:autoSpaceDN w:val="0"/>
        <w:spacing w:after="0" w:line="240" w:lineRule="auto"/>
        <w:ind w:left="426"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Modèle de cautionnement définitif ;</w:t>
      </w:r>
    </w:p>
    <w:p w:rsidR="00F82D22" w:rsidRPr="00FC2DA8" w:rsidRDefault="00F82D22" w:rsidP="006671EE">
      <w:pPr>
        <w:widowControl w:val="0"/>
        <w:numPr>
          <w:ilvl w:val="0"/>
          <w:numId w:val="78"/>
        </w:numPr>
        <w:tabs>
          <w:tab w:val="left" w:pos="440"/>
        </w:tabs>
        <w:suppressAutoHyphens/>
        <w:autoSpaceDE w:val="0"/>
        <w:autoSpaceDN w:val="0"/>
        <w:spacing w:after="0" w:line="240" w:lineRule="auto"/>
        <w:ind w:left="426"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Modèle de caution d’avance de démarrage ;</w:t>
      </w:r>
    </w:p>
    <w:p w:rsidR="00F82D22" w:rsidRPr="00FC2DA8" w:rsidRDefault="00F82D22" w:rsidP="006671EE">
      <w:pPr>
        <w:widowControl w:val="0"/>
        <w:numPr>
          <w:ilvl w:val="0"/>
          <w:numId w:val="78"/>
        </w:numPr>
        <w:tabs>
          <w:tab w:val="left" w:pos="440"/>
        </w:tabs>
        <w:suppressAutoHyphens/>
        <w:autoSpaceDE w:val="0"/>
        <w:autoSpaceDN w:val="0"/>
        <w:spacing w:after="0" w:line="240" w:lineRule="auto"/>
        <w:ind w:left="426" w:firstLine="0"/>
        <w:jc w:val="both"/>
        <w:textAlignment w:val="baseline"/>
        <w:rPr>
          <w:rFonts w:ascii="Times New Roman" w:hAnsi="Times New Roman" w:cs="Times New Roman"/>
          <w:sz w:val="24"/>
          <w:szCs w:val="20"/>
        </w:rPr>
      </w:pPr>
      <w:r w:rsidRPr="00FC2DA8">
        <w:rPr>
          <w:rFonts w:ascii="Times New Roman" w:hAnsi="Times New Roman" w:cs="Times New Roman"/>
          <w:sz w:val="24"/>
          <w:szCs w:val="20"/>
        </w:rPr>
        <w:t>Modèle de caution de retenue de garantie en remplacement de la retenue de garantie;</w:t>
      </w:r>
    </w:p>
    <w:p w:rsidR="00F82D22" w:rsidRPr="00FC2DA8" w:rsidRDefault="00F82D22" w:rsidP="00F82D22">
      <w:pPr>
        <w:widowControl w:val="0"/>
        <w:tabs>
          <w:tab w:val="left" w:pos="4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Pièce n° 11 </w:t>
      </w:r>
      <w:r w:rsidRPr="00FC2DA8">
        <w:rPr>
          <w:rFonts w:ascii="Times New Roman" w:hAnsi="Times New Roman" w:cs="Times New Roman"/>
          <w:sz w:val="24"/>
          <w:szCs w:val="20"/>
        </w:rPr>
        <w:tab/>
        <w:t>Modèles à utiliser par les Soumissionnaires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tabs>
          <w:tab w:val="left" w:pos="4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b/>
        <w:t>a.</w:t>
      </w:r>
      <w:r w:rsidRPr="00FC2DA8">
        <w:rPr>
          <w:rFonts w:ascii="Times New Roman" w:hAnsi="Times New Roman" w:cs="Times New Roman"/>
          <w:sz w:val="24"/>
          <w:szCs w:val="20"/>
        </w:rPr>
        <w:tab/>
        <w:t>Modèle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 12 Justificatifs des études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préalables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 xml:space="preserve">; à remplir par le Maître d’ouvrage/Maître d’ouvrage Délégué </w:t>
      </w:r>
    </w:p>
    <w:p w:rsidR="00F82D22" w:rsidRPr="00FC2DA8" w:rsidRDefault="00F82D22" w:rsidP="00F82D22">
      <w:pPr>
        <w:widowControl w:val="0"/>
        <w:tabs>
          <w:tab w:val="left" w:pos="4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Pièce n° 13 La</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liste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xml:space="preserve">établissements </w:t>
      </w:r>
      <w:r w:rsidR="00627054" w:rsidRPr="00FC2DA8">
        <w:rPr>
          <w:rFonts w:ascii="Times New Roman" w:hAnsi="Times New Roman" w:cs="Times New Roman"/>
          <w:sz w:val="24"/>
          <w:szCs w:val="20"/>
        </w:rPr>
        <w:t xml:space="preserve">bancaires </w:t>
      </w:r>
      <w:r w:rsidR="00627054" w:rsidRPr="00FC2DA8">
        <w:rPr>
          <w:rFonts w:ascii="Times New Roman" w:hAnsi="Times New Roman" w:cs="Times New Roman"/>
          <w:spacing w:val="-4"/>
          <w:sz w:val="24"/>
          <w:szCs w:val="20"/>
        </w:rPr>
        <w:t>et</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organismes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financiers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de 1</w:t>
      </w:r>
      <w:r w:rsidRPr="00FC2DA8">
        <w:rPr>
          <w:rFonts w:ascii="Times New Roman" w:hAnsi="Times New Roman" w:cs="Times New Roman"/>
          <w:sz w:val="24"/>
          <w:szCs w:val="20"/>
          <w:vertAlign w:val="superscript"/>
        </w:rPr>
        <w:t>er</w:t>
      </w:r>
      <w:r w:rsidRPr="00FC2DA8">
        <w:rPr>
          <w:rFonts w:ascii="Times New Roman" w:hAnsi="Times New Roman" w:cs="Times New Roman"/>
          <w:sz w:val="24"/>
          <w:szCs w:val="20"/>
        </w:rPr>
        <w:t xml:space="preserve"> rang agréés par le ministre en charge des finances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autorisés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émettre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cautions, dans le cadre des marchés publics, à insérer par l’Autorité Contractante</w:t>
      </w:r>
    </w:p>
    <w:p w:rsidR="00F82D22" w:rsidRPr="00FC2DA8" w:rsidRDefault="00F82D22" w:rsidP="00F82D22">
      <w:pPr>
        <w:widowControl w:val="0"/>
        <w:tabs>
          <w:tab w:val="left" w:pos="2420"/>
          <w:tab w:val="left" w:pos="2940"/>
          <w:tab w:val="left" w:pos="3320"/>
          <w:tab w:val="left" w:pos="43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8.2. Le Soumissionnaire doit examiner l’ensemble des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règlements,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formulaires,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conditions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spécifications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contenus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DAO.</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Il</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lui</w:t>
      </w:r>
      <w:r w:rsidRPr="00FC2DA8">
        <w:rPr>
          <w:rFonts w:ascii="Times New Roman" w:hAnsi="Times New Roman" w:cs="Times New Roman"/>
          <w:spacing w:val="19"/>
          <w:sz w:val="24"/>
          <w:szCs w:val="20"/>
        </w:rPr>
        <w:t xml:space="preserve"> </w:t>
      </w:r>
      <w:r w:rsidR="00627054" w:rsidRPr="00FC2DA8">
        <w:rPr>
          <w:rFonts w:ascii="Times New Roman" w:hAnsi="Times New Roman" w:cs="Times New Roman"/>
          <w:spacing w:val="5"/>
          <w:sz w:val="24"/>
          <w:szCs w:val="20"/>
        </w:rPr>
        <w:t>appartient</w:t>
      </w:r>
      <w:r w:rsidR="00627054" w:rsidRPr="00FC2DA8">
        <w:rPr>
          <w:rFonts w:ascii="Times New Roman" w:hAnsi="Times New Roman" w:cs="Times New Roman"/>
          <w:sz w:val="24"/>
          <w:szCs w:val="20"/>
        </w:rPr>
        <w:t xml:space="preserve"> </w:t>
      </w:r>
      <w:r w:rsidR="00627054" w:rsidRPr="00FC2DA8">
        <w:rPr>
          <w:rFonts w:ascii="Times New Roman" w:hAnsi="Times New Roman" w:cs="Times New Roman"/>
          <w:spacing w:val="-6"/>
          <w:sz w:val="24"/>
          <w:szCs w:val="20"/>
        </w:rPr>
        <w:t>de</w:t>
      </w:r>
      <w:r w:rsidR="00627054" w:rsidRPr="00FC2DA8">
        <w:rPr>
          <w:rFonts w:ascii="Times New Roman" w:hAnsi="Times New Roman" w:cs="Times New Roman"/>
          <w:sz w:val="24"/>
          <w:szCs w:val="20"/>
        </w:rPr>
        <w:t xml:space="preserve"> </w:t>
      </w:r>
      <w:r w:rsidR="00627054" w:rsidRPr="00FC2DA8">
        <w:rPr>
          <w:rFonts w:ascii="Times New Roman" w:hAnsi="Times New Roman" w:cs="Times New Roman"/>
          <w:spacing w:val="-6"/>
          <w:sz w:val="24"/>
          <w:szCs w:val="20"/>
        </w:rPr>
        <w:t>fournir</w:t>
      </w:r>
      <w:r w:rsidR="003328E4" w:rsidRPr="00FC2DA8">
        <w:rPr>
          <w:rFonts w:ascii="Times New Roman" w:hAnsi="Times New Roman" w:cs="Times New Roman"/>
          <w:sz w:val="24"/>
          <w:szCs w:val="20"/>
        </w:rPr>
        <w:t xml:space="preserve"> </w:t>
      </w:r>
      <w:r w:rsidR="00627054" w:rsidRPr="00FC2DA8">
        <w:rPr>
          <w:rFonts w:ascii="Times New Roman" w:hAnsi="Times New Roman" w:cs="Times New Roman"/>
          <w:spacing w:val="-6"/>
          <w:sz w:val="24"/>
          <w:szCs w:val="20"/>
        </w:rPr>
        <w:t>tous</w:t>
      </w:r>
      <w:r w:rsidR="00627054" w:rsidRPr="00FC2DA8">
        <w:rPr>
          <w:rFonts w:ascii="Times New Roman" w:hAnsi="Times New Roman" w:cs="Times New Roman"/>
          <w:sz w:val="24"/>
          <w:szCs w:val="20"/>
        </w:rPr>
        <w:t xml:space="preserve"> </w:t>
      </w:r>
      <w:r w:rsidR="00627054" w:rsidRPr="00FC2DA8">
        <w:rPr>
          <w:rFonts w:ascii="Times New Roman" w:hAnsi="Times New Roman" w:cs="Times New Roman"/>
          <w:spacing w:val="-6"/>
          <w:sz w:val="24"/>
          <w:szCs w:val="20"/>
        </w:rPr>
        <w:t>les</w:t>
      </w:r>
      <w:r w:rsidR="00627054" w:rsidRPr="00FC2DA8">
        <w:rPr>
          <w:rFonts w:ascii="Times New Roman" w:hAnsi="Times New Roman" w:cs="Times New Roman"/>
          <w:sz w:val="24"/>
          <w:szCs w:val="20"/>
        </w:rPr>
        <w:t xml:space="preserve"> </w:t>
      </w:r>
      <w:r w:rsidR="00627054" w:rsidRPr="00FC2DA8">
        <w:rPr>
          <w:rFonts w:ascii="Times New Roman" w:hAnsi="Times New Roman" w:cs="Times New Roman"/>
          <w:spacing w:val="-6"/>
          <w:sz w:val="24"/>
          <w:szCs w:val="20"/>
        </w:rPr>
        <w:t>renseignements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demandés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préparer</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offre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conforme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à tous</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égards</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audit</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dossier.</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9</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1"/>
          <w:sz w:val="24"/>
          <w:szCs w:val="20"/>
        </w:rPr>
        <w:t xml:space="preserve"> </w:t>
      </w:r>
      <w:r w:rsidRPr="00FC2DA8">
        <w:rPr>
          <w:rFonts w:ascii="Times New Roman" w:hAnsi="Times New Roman" w:cs="Times New Roman"/>
          <w:b/>
          <w:bCs/>
          <w:sz w:val="24"/>
          <w:szCs w:val="20"/>
        </w:rPr>
        <w:t>Eclaircissements</w:t>
      </w:r>
      <w:r w:rsidRPr="00FC2DA8">
        <w:rPr>
          <w:rFonts w:ascii="Times New Roman" w:hAnsi="Times New Roman" w:cs="Times New Roman"/>
          <w:b/>
          <w:bCs/>
          <w:spacing w:val="11"/>
          <w:sz w:val="24"/>
          <w:szCs w:val="20"/>
        </w:rPr>
        <w:t xml:space="preserve"> </w:t>
      </w:r>
      <w:r w:rsidRPr="00FC2DA8">
        <w:rPr>
          <w:rFonts w:ascii="Times New Roman" w:hAnsi="Times New Roman" w:cs="Times New Roman"/>
          <w:b/>
          <w:bCs/>
          <w:sz w:val="24"/>
          <w:szCs w:val="20"/>
        </w:rPr>
        <w:t>apportés</w:t>
      </w:r>
      <w:r w:rsidRPr="00FC2DA8">
        <w:rPr>
          <w:rFonts w:ascii="Times New Roman" w:hAnsi="Times New Roman" w:cs="Times New Roman"/>
          <w:b/>
          <w:bCs/>
          <w:spacing w:val="11"/>
          <w:sz w:val="24"/>
          <w:szCs w:val="20"/>
        </w:rPr>
        <w:t xml:space="preserve"> </w:t>
      </w:r>
      <w:r w:rsidRPr="00FC2DA8">
        <w:rPr>
          <w:rFonts w:ascii="Times New Roman" w:hAnsi="Times New Roman" w:cs="Times New Roman"/>
          <w:b/>
          <w:bCs/>
          <w:sz w:val="24"/>
          <w:szCs w:val="20"/>
        </w:rPr>
        <w:t>au</w:t>
      </w:r>
      <w:r w:rsidRPr="00FC2DA8">
        <w:rPr>
          <w:rFonts w:ascii="Times New Roman" w:hAnsi="Times New Roman" w:cs="Times New Roman"/>
          <w:b/>
          <w:bCs/>
          <w:spacing w:val="11"/>
          <w:sz w:val="24"/>
          <w:szCs w:val="20"/>
        </w:rPr>
        <w:t xml:space="preserve"> </w:t>
      </w:r>
      <w:r w:rsidRPr="00FC2DA8">
        <w:rPr>
          <w:rFonts w:ascii="Times New Roman" w:hAnsi="Times New Roman" w:cs="Times New Roman"/>
          <w:b/>
          <w:bCs/>
          <w:sz w:val="24"/>
          <w:szCs w:val="20"/>
        </w:rPr>
        <w:t>Dossier d’Appel</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d’Offres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et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recours</w:t>
      </w:r>
    </w:p>
    <w:p w:rsidR="00F82D22" w:rsidRPr="00FC2DA8" w:rsidRDefault="00F82D22" w:rsidP="00F82D22">
      <w:pPr>
        <w:widowControl w:val="0"/>
        <w:tabs>
          <w:tab w:val="left" w:pos="2420"/>
          <w:tab w:val="left" w:pos="2940"/>
          <w:tab w:val="left" w:pos="3320"/>
          <w:tab w:val="left" w:pos="43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9.1. </w:t>
      </w:r>
      <w:r w:rsidRPr="00FC2DA8">
        <w:rPr>
          <w:rFonts w:ascii="Times New Roman" w:hAnsi="Times New Roman" w:cs="Times New Roman"/>
          <w:spacing w:val="3"/>
          <w:sz w:val="24"/>
          <w:szCs w:val="20"/>
        </w:rPr>
        <w:t>Tou</w:t>
      </w:r>
      <w:r w:rsidRPr="00FC2DA8">
        <w:rPr>
          <w:rFonts w:ascii="Times New Roman" w:hAnsi="Times New Roman" w:cs="Times New Roman"/>
          <w:sz w:val="24"/>
          <w:szCs w:val="20"/>
        </w:rPr>
        <w:t xml:space="preserve">t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soumissionnair</w:t>
      </w:r>
      <w:r w:rsidRPr="00FC2DA8">
        <w:rPr>
          <w:rFonts w:ascii="Times New Roman" w:hAnsi="Times New Roman" w:cs="Times New Roman"/>
          <w:sz w:val="24"/>
          <w:szCs w:val="20"/>
        </w:rPr>
        <w:t xml:space="preserve">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désiran</w:t>
      </w:r>
      <w:r w:rsidRPr="00FC2DA8">
        <w:rPr>
          <w:rFonts w:ascii="Times New Roman" w:hAnsi="Times New Roman" w:cs="Times New Roman"/>
          <w:sz w:val="24"/>
          <w:szCs w:val="20"/>
        </w:rPr>
        <w:t xml:space="preserve">t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obteni</w:t>
      </w:r>
      <w:r w:rsidRPr="00FC2DA8">
        <w:rPr>
          <w:rFonts w:ascii="Times New Roman" w:hAnsi="Times New Roman" w:cs="Times New Roman"/>
          <w:sz w:val="24"/>
          <w:szCs w:val="20"/>
        </w:rPr>
        <w:t xml:space="preserve">r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 xml:space="preserve">des </w:t>
      </w:r>
      <w:r w:rsidRPr="00FC2DA8">
        <w:rPr>
          <w:rFonts w:ascii="Times New Roman" w:hAnsi="Times New Roman" w:cs="Times New Roman"/>
          <w:spacing w:val="5"/>
          <w:sz w:val="24"/>
          <w:szCs w:val="20"/>
        </w:rPr>
        <w:t>éclaircissement</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su</w:t>
      </w:r>
      <w:r w:rsidRPr="00FC2DA8">
        <w:rPr>
          <w:rFonts w:ascii="Times New Roman" w:hAnsi="Times New Roman" w:cs="Times New Roman"/>
          <w:sz w:val="24"/>
          <w:szCs w:val="20"/>
        </w:rPr>
        <w:t>r</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Dossie</w:t>
      </w:r>
      <w:r w:rsidRPr="00FC2DA8">
        <w:rPr>
          <w:rFonts w:ascii="Times New Roman" w:hAnsi="Times New Roman" w:cs="Times New Roman"/>
          <w:sz w:val="24"/>
          <w:szCs w:val="20"/>
        </w:rPr>
        <w:t>r</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d’Appel </w:t>
      </w:r>
      <w:r w:rsidRPr="00FC2DA8">
        <w:rPr>
          <w:rFonts w:ascii="Times New Roman" w:hAnsi="Times New Roman" w:cs="Times New Roman"/>
          <w:sz w:val="24"/>
          <w:szCs w:val="20"/>
        </w:rPr>
        <w:t>d’Offres peut en faire la demande à l’Autorité Contractante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écrit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courrier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électronique (télécopie ou e-mail) à l’adresse de l’Autorité Contractante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indiquée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 xml:space="preserve">RPAO avec copie au Maître d’ouvrage/Maître </w:t>
      </w:r>
      <w:r w:rsidRPr="00FC2DA8">
        <w:rPr>
          <w:rFonts w:ascii="Times New Roman" w:hAnsi="Times New Roman" w:cs="Times New Roman"/>
          <w:sz w:val="24"/>
          <w:szCs w:val="20"/>
        </w:rPr>
        <w:lastRenderedPageBreak/>
        <w:t>d’ouvrage Délégué.</w:t>
      </w:r>
      <w:r w:rsidRPr="00FC2DA8">
        <w:rPr>
          <w:rFonts w:ascii="Times New Roman" w:hAnsi="Times New Roman" w:cs="Times New Roman"/>
          <w:spacing w:val="26"/>
          <w:sz w:val="24"/>
          <w:szCs w:val="20"/>
        </w:rPr>
        <w:t xml:space="preserve"> Cependant, </w:t>
      </w:r>
      <w:r w:rsidRPr="00FC2DA8">
        <w:rPr>
          <w:rFonts w:ascii="Times New Roman" w:hAnsi="Times New Roman" w:cs="Times New Roman"/>
          <w:sz w:val="24"/>
          <w:szCs w:val="20"/>
        </w:rPr>
        <w:t>l’Autorité Contractante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répondra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écrit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toute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 xml:space="preserve">demande </w:t>
      </w:r>
      <w:r w:rsidR="00627054" w:rsidRPr="00FC2DA8">
        <w:rPr>
          <w:rFonts w:ascii="Times New Roman" w:hAnsi="Times New Roman" w:cs="Times New Roman"/>
          <w:spacing w:val="1"/>
          <w:sz w:val="24"/>
          <w:szCs w:val="20"/>
        </w:rPr>
        <w:t>d’éclaircissemen</w:t>
      </w:r>
      <w:r w:rsidR="00627054" w:rsidRPr="00FC2DA8">
        <w:rPr>
          <w:rFonts w:ascii="Times New Roman" w:hAnsi="Times New Roman" w:cs="Times New Roman"/>
          <w:sz w:val="24"/>
          <w:szCs w:val="20"/>
        </w:rPr>
        <w:t xml:space="preserve">t </w:t>
      </w:r>
      <w:r w:rsidR="00627054" w:rsidRPr="00FC2DA8">
        <w:rPr>
          <w:rFonts w:ascii="Times New Roman" w:hAnsi="Times New Roman" w:cs="Times New Roman"/>
          <w:spacing w:val="-29"/>
          <w:sz w:val="24"/>
          <w:szCs w:val="20"/>
        </w:rPr>
        <w:t>reçue</w:t>
      </w:r>
      <w:r w:rsidRPr="00FC2DA8">
        <w:rPr>
          <w:rFonts w:ascii="Times New Roman" w:hAnsi="Times New Roman" w:cs="Times New Roman"/>
          <w:sz w:val="24"/>
          <w:szCs w:val="20"/>
        </w:rPr>
        <w:t xml:space="preserv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a</w:t>
      </w:r>
      <w:r w:rsidRPr="00FC2DA8">
        <w:rPr>
          <w:rFonts w:ascii="Times New Roman" w:hAnsi="Times New Roman" w:cs="Times New Roman"/>
          <w:sz w:val="24"/>
          <w:szCs w:val="20"/>
        </w:rPr>
        <w:t xml:space="preserve">u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moin</w:t>
      </w:r>
      <w:r w:rsidRPr="00FC2DA8">
        <w:rPr>
          <w:rFonts w:ascii="Times New Roman" w:hAnsi="Times New Roman" w:cs="Times New Roman"/>
          <w:sz w:val="24"/>
          <w:szCs w:val="20"/>
        </w:rPr>
        <w:t xml:space="preserve">s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 xml:space="preserve">quatorze </w:t>
      </w:r>
      <w:r w:rsidRPr="00FC2DA8">
        <w:rPr>
          <w:rFonts w:ascii="Times New Roman" w:hAnsi="Times New Roman" w:cs="Times New Roman"/>
          <w:sz w:val="24"/>
          <w:szCs w:val="20"/>
        </w:rPr>
        <w:t>(14)</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jours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(AON)</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Vingt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(21)</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jours pour</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(AOI)</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avant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date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limite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dépôt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des offres.</w:t>
      </w:r>
    </w:p>
    <w:p w:rsidR="00F82D22" w:rsidRPr="00FC2DA8" w:rsidRDefault="00F82D22" w:rsidP="00F82D22">
      <w:pPr>
        <w:widowControl w:val="0"/>
        <w:tabs>
          <w:tab w:val="left" w:pos="2420"/>
          <w:tab w:val="left" w:pos="2940"/>
          <w:tab w:val="left" w:pos="3320"/>
          <w:tab w:val="left" w:pos="43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Une copie de la réponse de l’Autorité Contractante, indiquant la question posée mais ne mentionnant pas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son</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auteur,</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adressée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tous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soumissionnaires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ayant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acheté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Dossier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9.2. Entre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publication</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l’Avis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xml:space="preserve">y </w:t>
      </w:r>
      <w:r w:rsidRPr="00FC2DA8">
        <w:rPr>
          <w:rFonts w:ascii="Times New Roman" w:hAnsi="Times New Roman" w:cs="Times New Roman"/>
          <w:spacing w:val="3"/>
          <w:sz w:val="24"/>
          <w:szCs w:val="20"/>
        </w:rPr>
        <w:t>compri</w:t>
      </w:r>
      <w:r w:rsidRPr="00FC2DA8">
        <w:rPr>
          <w:rFonts w:ascii="Times New Roman" w:hAnsi="Times New Roman" w:cs="Times New Roman"/>
          <w:sz w:val="24"/>
          <w:szCs w:val="20"/>
        </w:rPr>
        <w:t>s</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l</w:t>
      </w:r>
      <w:r w:rsidRPr="00FC2DA8">
        <w:rPr>
          <w:rFonts w:ascii="Times New Roman" w:hAnsi="Times New Roman" w:cs="Times New Roman"/>
          <w:sz w:val="24"/>
          <w:szCs w:val="20"/>
        </w:rPr>
        <w:t xml:space="preserve">a </w:t>
      </w:r>
      <w:r w:rsidRPr="00FC2DA8">
        <w:rPr>
          <w:rFonts w:ascii="Times New Roman" w:hAnsi="Times New Roman" w:cs="Times New Roman"/>
          <w:spacing w:val="3"/>
          <w:sz w:val="24"/>
          <w:szCs w:val="20"/>
        </w:rPr>
        <w:t>phas</w:t>
      </w:r>
      <w:r w:rsidRPr="00FC2DA8">
        <w:rPr>
          <w:rFonts w:ascii="Times New Roman" w:hAnsi="Times New Roman" w:cs="Times New Roman"/>
          <w:sz w:val="24"/>
          <w:szCs w:val="20"/>
        </w:rPr>
        <w:t xml:space="preserve">e </w:t>
      </w:r>
      <w:r w:rsidR="00627054" w:rsidRPr="00FC2DA8">
        <w:rPr>
          <w:rFonts w:ascii="Times New Roman" w:hAnsi="Times New Roman" w:cs="Times New Roman"/>
          <w:spacing w:val="3"/>
          <w:sz w:val="24"/>
          <w:szCs w:val="20"/>
        </w:rPr>
        <w:t>d</w:t>
      </w:r>
      <w:r w:rsidR="00627054" w:rsidRPr="00FC2DA8">
        <w:rPr>
          <w:rFonts w:ascii="Times New Roman" w:hAnsi="Times New Roman" w:cs="Times New Roman"/>
          <w:sz w:val="24"/>
          <w:szCs w:val="20"/>
        </w:rPr>
        <w:t xml:space="preserve">e </w:t>
      </w:r>
      <w:r w:rsidR="00627054" w:rsidRPr="00FC2DA8">
        <w:rPr>
          <w:rFonts w:ascii="Times New Roman" w:hAnsi="Times New Roman" w:cs="Times New Roman"/>
          <w:spacing w:val="-27"/>
          <w:sz w:val="24"/>
          <w:szCs w:val="20"/>
        </w:rPr>
        <w:t>pré</w:t>
      </w:r>
      <w:r w:rsidRPr="00FC2DA8">
        <w:rPr>
          <w:rFonts w:ascii="Times New Roman" w:hAnsi="Times New Roman" w:cs="Times New Roman"/>
          <w:spacing w:val="3"/>
          <w:sz w:val="24"/>
          <w:szCs w:val="20"/>
        </w:rPr>
        <w:t>-qualificatio</w:t>
      </w:r>
      <w:r w:rsidRPr="00FC2DA8">
        <w:rPr>
          <w:rFonts w:ascii="Times New Roman" w:hAnsi="Times New Roman" w:cs="Times New Roman"/>
          <w:sz w:val="24"/>
          <w:szCs w:val="20"/>
        </w:rPr>
        <w:t xml:space="preserve">n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 xml:space="preserve">des </w:t>
      </w:r>
      <w:r w:rsidRPr="00FC2DA8">
        <w:rPr>
          <w:rFonts w:ascii="Times New Roman" w:hAnsi="Times New Roman" w:cs="Times New Roman"/>
          <w:sz w:val="24"/>
          <w:szCs w:val="20"/>
        </w:rPr>
        <w:t>candidats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l’ouverture</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plis,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tout</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soumissionnaire potentiel</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qui</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s’estime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lésé</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 xml:space="preserve">la </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procédure de passation des marchés publics peut introduire une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requête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auprès</w:t>
      </w:r>
      <w:r w:rsidRPr="00FC2DA8">
        <w:rPr>
          <w:rFonts w:ascii="Times New Roman" w:hAnsi="Times New Roman" w:cs="Times New Roman"/>
          <w:spacing w:val="6"/>
          <w:sz w:val="24"/>
          <w:szCs w:val="20"/>
        </w:rPr>
        <w:t xml:space="preserve"> du Ministre chargé des Marchés publics.</w:t>
      </w:r>
    </w:p>
    <w:p w:rsidR="00F82D22" w:rsidRPr="00FC2DA8" w:rsidRDefault="00F82D22" w:rsidP="00F82D22">
      <w:pPr>
        <w:widowControl w:val="0"/>
        <w:tabs>
          <w:tab w:val="left" w:pos="426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9.3. Le requérant adresse une copie de ladite requête à l’Autorité Contractante et à l’Organisme chargé de la Régulation et  au</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Président</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de 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Commission.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9.4. L’Autorité Contractante dispose de cinq (05) jours pour réagir. La copie de la réaction est transmise au MINMAP et à l’organisme chargé de la régulation des marchés publics ;</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10</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5"/>
          <w:sz w:val="24"/>
          <w:szCs w:val="20"/>
        </w:rPr>
        <w:t>Modificatio</w:t>
      </w:r>
      <w:r w:rsidRPr="00FC2DA8">
        <w:rPr>
          <w:rFonts w:ascii="Times New Roman" w:hAnsi="Times New Roman" w:cs="Times New Roman"/>
          <w:b/>
          <w:bCs/>
          <w:sz w:val="24"/>
          <w:szCs w:val="20"/>
        </w:rPr>
        <w:t xml:space="preserve">n </w:t>
      </w:r>
      <w:r w:rsidRPr="00FC2DA8">
        <w:rPr>
          <w:rFonts w:ascii="Times New Roman" w:hAnsi="Times New Roman" w:cs="Times New Roman"/>
          <w:b/>
          <w:bCs/>
          <w:spacing w:val="5"/>
          <w:sz w:val="24"/>
          <w:szCs w:val="20"/>
        </w:rPr>
        <w:t>d</w:t>
      </w:r>
      <w:r w:rsidRPr="00FC2DA8">
        <w:rPr>
          <w:rFonts w:ascii="Times New Roman" w:hAnsi="Times New Roman" w:cs="Times New Roman"/>
          <w:b/>
          <w:bCs/>
          <w:sz w:val="24"/>
          <w:szCs w:val="20"/>
        </w:rPr>
        <w:t xml:space="preserve">u </w:t>
      </w:r>
      <w:r w:rsidRPr="00FC2DA8">
        <w:rPr>
          <w:rFonts w:ascii="Times New Roman" w:hAnsi="Times New Roman" w:cs="Times New Roman"/>
          <w:b/>
          <w:bCs/>
          <w:spacing w:val="5"/>
          <w:sz w:val="24"/>
          <w:szCs w:val="20"/>
        </w:rPr>
        <w:t>Dossie</w:t>
      </w:r>
      <w:r w:rsidRPr="00FC2DA8">
        <w:rPr>
          <w:rFonts w:ascii="Times New Roman" w:hAnsi="Times New Roman" w:cs="Times New Roman"/>
          <w:b/>
          <w:bCs/>
          <w:sz w:val="24"/>
          <w:szCs w:val="20"/>
        </w:rPr>
        <w:t>r</w:t>
      </w:r>
      <w:r w:rsidRPr="00FC2DA8">
        <w:rPr>
          <w:rFonts w:ascii="Times New Roman" w:hAnsi="Times New Roman" w:cs="Times New Roman"/>
          <w:b/>
          <w:bCs/>
          <w:spacing w:val="-3"/>
          <w:sz w:val="24"/>
          <w:szCs w:val="20"/>
        </w:rPr>
        <w:t xml:space="preserve"> </w:t>
      </w:r>
      <w:r w:rsidRPr="00FC2DA8">
        <w:rPr>
          <w:rFonts w:ascii="Times New Roman" w:hAnsi="Times New Roman" w:cs="Times New Roman"/>
          <w:b/>
          <w:bCs/>
          <w:spacing w:val="5"/>
          <w:sz w:val="24"/>
          <w:szCs w:val="20"/>
        </w:rPr>
        <w:t xml:space="preserve">d’Appel </w:t>
      </w:r>
      <w:r w:rsidRPr="00FC2DA8">
        <w:rPr>
          <w:rFonts w:ascii="Times New Roman" w:hAnsi="Times New Roman" w:cs="Times New Roman"/>
          <w:b/>
          <w:bCs/>
          <w:sz w:val="24"/>
          <w:szCs w:val="20"/>
        </w:rPr>
        <w:t>d’Offres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w w:val="99"/>
          <w:sz w:val="24"/>
          <w:szCs w:val="20"/>
        </w:rPr>
        <w:t>10.1</w:t>
      </w:r>
      <w:r w:rsidRPr="00FC2DA8">
        <w:rPr>
          <w:rFonts w:ascii="Times New Roman" w:hAnsi="Times New Roman" w:cs="Times New Roman"/>
          <w:sz w:val="24"/>
          <w:szCs w:val="20"/>
        </w:rPr>
        <w:t>. L’Autorité Contractante peut, à tout moment avant la date limite de dépôt des offres et pour tout motif, que ce soit à son initiative ou consécutivement à une saisine d’un soumissionnaire modifier le Dossier d’Appel d’Offres en publiant un additif.</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F82D22" w:rsidRPr="00FC2DA8" w:rsidRDefault="005E408C" w:rsidP="00F82D22">
      <w:pPr>
        <w:widowControl w:val="0"/>
        <w:tabs>
          <w:tab w:val="left" w:pos="1260"/>
          <w:tab w:val="left" w:pos="1760"/>
          <w:tab w:val="left" w:pos="2700"/>
          <w:tab w:val="left" w:pos="3320"/>
        </w:tabs>
        <w:autoSpaceDE w:val="0"/>
        <w:spacing w:after="0" w:line="240" w:lineRule="auto"/>
        <w:rPr>
          <w:rFonts w:ascii="Times New Roman" w:hAnsi="Times New Roman" w:cs="Times New Roman"/>
          <w:sz w:val="24"/>
          <w:szCs w:val="20"/>
        </w:rPr>
      </w:pPr>
      <w:r>
        <w:rPr>
          <w:rFonts w:ascii="Times New Roman" w:hAnsi="Times New Roman" w:cs="Times New Roman"/>
          <w:noProof/>
          <w:sz w:val="24"/>
          <w:szCs w:val="20"/>
          <w:lang w:eastAsia="fr-FR"/>
        </w:rPr>
        <mc:AlternateContent>
          <mc:Choice Requires="wps">
            <w:drawing>
              <wp:anchor distT="0" distB="0" distL="114300" distR="114300" simplePos="0" relativeHeight="251665408" behindDoc="0" locked="0" layoutInCell="1" allowOverlap="1">
                <wp:simplePos x="0" y="0"/>
                <wp:positionH relativeFrom="page">
                  <wp:posOffset>1743710</wp:posOffset>
                </wp:positionH>
                <wp:positionV relativeFrom="paragraph">
                  <wp:posOffset>510540</wp:posOffset>
                </wp:positionV>
                <wp:extent cx="1847215" cy="311785"/>
                <wp:effectExtent l="0" t="0" r="0" b="0"/>
                <wp:wrapTopAndBottom/>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5" cy="311785"/>
                        </a:xfrm>
                        <a:prstGeom prst="rect">
                          <a:avLst/>
                        </a:prstGeom>
                        <a:noFill/>
                        <a:ln>
                          <a:noFill/>
                          <a:prstDash/>
                        </a:ln>
                      </wps:spPr>
                      <wps:txbx>
                        <w:txbxContent>
                          <w:p w:rsidR="00345BE4" w:rsidRPr="00F02CDE" w:rsidRDefault="00345BE4" w:rsidP="00F82D22">
                            <w:pPr>
                              <w:pStyle w:val="Titre4"/>
                              <w:rPr>
                                <w:sz w:val="20"/>
                                <w:szCs w:val="20"/>
                              </w:rPr>
                            </w:pPr>
                            <w:r w:rsidRPr="00F02CDE">
                              <w:rPr>
                                <w:sz w:val="20"/>
                                <w:szCs w:val="20"/>
                              </w:rPr>
                              <w:t>C.</w:t>
                            </w:r>
                            <w:r w:rsidRPr="00F02CDE">
                              <w:rPr>
                                <w:spacing w:val="9"/>
                                <w:sz w:val="20"/>
                                <w:szCs w:val="20"/>
                              </w:rPr>
                              <w:t xml:space="preserve"> </w:t>
                            </w:r>
                            <w:r w:rsidRPr="00F02CDE">
                              <w:rPr>
                                <w:sz w:val="20"/>
                                <w:szCs w:val="20"/>
                              </w:rPr>
                              <w:t>Préparation</w:t>
                            </w:r>
                            <w:r w:rsidRPr="00F02CDE">
                              <w:rPr>
                                <w:spacing w:val="9"/>
                                <w:sz w:val="20"/>
                                <w:szCs w:val="20"/>
                              </w:rPr>
                              <w:t xml:space="preserve"> </w:t>
                            </w:r>
                            <w:r w:rsidRPr="00F02CDE">
                              <w:rPr>
                                <w:sz w:val="20"/>
                                <w:szCs w:val="20"/>
                              </w:rPr>
                              <w:t>des</w:t>
                            </w:r>
                            <w:r w:rsidRPr="00F02CDE">
                              <w:rPr>
                                <w:spacing w:val="9"/>
                                <w:sz w:val="20"/>
                                <w:szCs w:val="20"/>
                              </w:rPr>
                              <w:t xml:space="preserve"> </w:t>
                            </w:r>
                            <w:r w:rsidRPr="00F02CDE">
                              <w:rPr>
                                <w:sz w:val="20"/>
                                <w:szCs w:val="20"/>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Zone de texte 2" o:spid="_x0000_s1039" type="#_x0000_t202" style="position:absolute;margin-left:137.3pt;margin-top:40.2pt;width:145.45pt;height:24.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" filled="f" stroked="f">
                <v:textbox>
                  <w:txbxContent>
                    <w:p w:rsidR="00345BE4" w:rsidRPr="00F02CDE" w:rsidRDefault="00345BE4" w:rsidP="00F82D22">
                      <w:pPr>
                        <w:pStyle w:val="Titre4"/>
                        <w:rPr>
                          <w:sz w:val="20"/>
                          <w:szCs w:val="20"/>
                        </w:rPr>
                      </w:pPr>
                      <w:r w:rsidRPr="00F02CDE">
                        <w:rPr>
                          <w:sz w:val="20"/>
                          <w:szCs w:val="20"/>
                        </w:rPr>
                        <w:t>C.</w:t>
                      </w:r>
                      <w:r w:rsidRPr="00F02CDE">
                        <w:rPr>
                          <w:spacing w:val="9"/>
                          <w:sz w:val="20"/>
                          <w:szCs w:val="20"/>
                        </w:rPr>
                        <w:t xml:space="preserve"> </w:t>
                      </w:r>
                      <w:r w:rsidRPr="00F02CDE">
                        <w:rPr>
                          <w:sz w:val="20"/>
                          <w:szCs w:val="20"/>
                        </w:rPr>
                        <w:t>Préparation</w:t>
                      </w:r>
                      <w:r w:rsidRPr="00F02CDE">
                        <w:rPr>
                          <w:spacing w:val="9"/>
                          <w:sz w:val="20"/>
                          <w:szCs w:val="20"/>
                        </w:rPr>
                        <w:t xml:space="preserve"> </w:t>
                      </w:r>
                      <w:r w:rsidRPr="00F02CDE">
                        <w:rPr>
                          <w:sz w:val="20"/>
                          <w:szCs w:val="20"/>
                        </w:rPr>
                        <w:t>des</w:t>
                      </w:r>
                      <w:r w:rsidRPr="00F02CDE">
                        <w:rPr>
                          <w:spacing w:val="9"/>
                          <w:sz w:val="20"/>
                          <w:szCs w:val="20"/>
                        </w:rPr>
                        <w:t xml:space="preserve"> </w:t>
                      </w:r>
                      <w:r w:rsidRPr="00F02CDE">
                        <w:rPr>
                          <w:sz w:val="20"/>
                          <w:szCs w:val="20"/>
                        </w:rPr>
                        <w:t>offres</w:t>
                      </w:r>
                    </w:p>
                  </w:txbxContent>
                </v:textbox>
                <w10:wrap type="topAndBottom" anchorx="page"/>
              </v:shape>
            </w:pict>
          </mc:Fallback>
        </mc:AlternateContent>
      </w:r>
      <w:r w:rsidR="00F82D22" w:rsidRPr="00FC2DA8">
        <w:rPr>
          <w:rFonts w:ascii="Times New Roman" w:hAnsi="Times New Roman" w:cs="Times New Roman"/>
          <w:w w:val="99"/>
          <w:sz w:val="24"/>
          <w:szCs w:val="20"/>
        </w:rPr>
        <w:t>10.3.</w:t>
      </w:r>
      <w:r w:rsidR="00F82D22" w:rsidRPr="00FC2DA8">
        <w:rPr>
          <w:rFonts w:ascii="Times New Roman" w:hAnsi="Times New Roman" w:cs="Times New Roman"/>
          <w:sz w:val="24"/>
          <w:szCs w:val="20"/>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11</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Frais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soumission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candidat</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supportera</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tous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frais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afférents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la préparation et à la présentation de son offre. L’Autorité Contractante et le Maître d’ouvrage/Maître d’ouvrage Délégué ne sont en aucun cas responsables de</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ces</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frais,</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ni</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tenu</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régler,</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quel</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soit</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le déroulement ou l’issue de la procédure d’appel d’offres.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12</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Langue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l’offre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pacing w:val="3"/>
          <w:sz w:val="24"/>
          <w:szCs w:val="20"/>
        </w:rPr>
        <w:t>L’offr</w:t>
      </w:r>
      <w:r w:rsidRPr="00FC2DA8">
        <w:rPr>
          <w:rFonts w:ascii="Times New Roman" w:hAnsi="Times New Roman" w:cs="Times New Roman"/>
          <w:sz w:val="24"/>
          <w:szCs w:val="20"/>
        </w:rPr>
        <w:t xml:space="preserve">e </w:t>
      </w:r>
      <w:r w:rsidRPr="00FC2DA8">
        <w:rPr>
          <w:rFonts w:ascii="Times New Roman" w:hAnsi="Times New Roman" w:cs="Times New Roman"/>
          <w:spacing w:val="3"/>
          <w:sz w:val="24"/>
          <w:szCs w:val="20"/>
        </w:rPr>
        <w:t>ains</w:t>
      </w:r>
      <w:r w:rsidRPr="00FC2DA8">
        <w:rPr>
          <w:rFonts w:ascii="Times New Roman" w:hAnsi="Times New Roman" w:cs="Times New Roman"/>
          <w:sz w:val="24"/>
          <w:szCs w:val="20"/>
        </w:rPr>
        <w:t xml:space="preserve">i </w:t>
      </w:r>
      <w:r w:rsidRPr="00FC2DA8">
        <w:rPr>
          <w:rFonts w:ascii="Times New Roman" w:hAnsi="Times New Roman" w:cs="Times New Roman"/>
          <w:spacing w:val="3"/>
          <w:sz w:val="24"/>
          <w:szCs w:val="20"/>
        </w:rPr>
        <w:t>qu</w:t>
      </w:r>
      <w:r w:rsidRPr="00FC2DA8">
        <w:rPr>
          <w:rFonts w:ascii="Times New Roman" w:hAnsi="Times New Roman" w:cs="Times New Roman"/>
          <w:sz w:val="24"/>
          <w:szCs w:val="20"/>
        </w:rPr>
        <w:t xml:space="preserve">e </w:t>
      </w:r>
      <w:r w:rsidRPr="00FC2DA8">
        <w:rPr>
          <w:rFonts w:ascii="Times New Roman" w:hAnsi="Times New Roman" w:cs="Times New Roman"/>
          <w:spacing w:val="3"/>
          <w:sz w:val="24"/>
          <w:szCs w:val="20"/>
        </w:rPr>
        <w:t>tout</w:t>
      </w:r>
      <w:r w:rsidRPr="00FC2DA8">
        <w:rPr>
          <w:rFonts w:ascii="Times New Roman" w:hAnsi="Times New Roman" w:cs="Times New Roman"/>
          <w:sz w:val="24"/>
          <w:szCs w:val="20"/>
        </w:rPr>
        <w:t xml:space="preserve">e </w:t>
      </w:r>
      <w:r w:rsidRPr="00FC2DA8">
        <w:rPr>
          <w:rFonts w:ascii="Times New Roman" w:hAnsi="Times New Roman" w:cs="Times New Roman"/>
          <w:spacing w:val="3"/>
          <w:sz w:val="24"/>
          <w:szCs w:val="20"/>
        </w:rPr>
        <w:t>correspondanc</w:t>
      </w:r>
      <w:r w:rsidRPr="00FC2DA8">
        <w:rPr>
          <w:rFonts w:ascii="Times New Roman" w:hAnsi="Times New Roman" w:cs="Times New Roman"/>
          <w:sz w:val="24"/>
          <w:szCs w:val="20"/>
        </w:rPr>
        <w:t xml:space="preserve">e </w:t>
      </w:r>
      <w:r w:rsidRPr="00FC2DA8">
        <w:rPr>
          <w:rFonts w:ascii="Times New Roman" w:hAnsi="Times New Roman" w:cs="Times New Roman"/>
          <w:spacing w:val="3"/>
          <w:sz w:val="24"/>
          <w:szCs w:val="20"/>
        </w:rPr>
        <w:t>e</w:t>
      </w:r>
      <w:r w:rsidRPr="00FC2DA8">
        <w:rPr>
          <w:rFonts w:ascii="Times New Roman" w:hAnsi="Times New Roman" w:cs="Times New Roman"/>
          <w:sz w:val="24"/>
          <w:szCs w:val="20"/>
        </w:rPr>
        <w:t xml:space="preserve">t </w:t>
      </w:r>
      <w:r w:rsidRPr="00FC2DA8">
        <w:rPr>
          <w:rFonts w:ascii="Times New Roman" w:hAnsi="Times New Roman" w:cs="Times New Roman"/>
          <w:spacing w:val="3"/>
          <w:sz w:val="24"/>
          <w:szCs w:val="20"/>
        </w:rPr>
        <w:t xml:space="preserve">tout </w:t>
      </w:r>
      <w:r w:rsidRPr="00FC2DA8">
        <w:rPr>
          <w:rFonts w:ascii="Times New Roman" w:hAnsi="Times New Roman" w:cs="Times New Roman"/>
          <w:sz w:val="24"/>
          <w:szCs w:val="20"/>
        </w:rPr>
        <w:t>document, échangé entre le Soumissionnaire et l’Autorité Contractante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seront</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rédigés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français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traduction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fera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foi.</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13</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Documents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constituant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l’offre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13.1.</w:t>
      </w:r>
      <w:r w:rsidRPr="00FC2DA8">
        <w:rPr>
          <w:rFonts w:ascii="Times New Roman" w:hAnsi="Times New Roman" w:cs="Times New Roman"/>
          <w:spacing w:val="17"/>
          <w:sz w:val="24"/>
          <w:szCs w:val="20"/>
        </w:rPr>
        <w:t xml:space="preserve"> </w:t>
      </w:r>
      <w:r w:rsidRPr="00FC2DA8">
        <w:rPr>
          <w:rFonts w:ascii="Times New Roman" w:hAnsi="Times New Roman" w:cs="Times New Roman"/>
          <w:spacing w:val="5"/>
          <w:sz w:val="24"/>
          <w:szCs w:val="20"/>
        </w:rPr>
        <w:t>L’offr</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présenté</w:t>
      </w:r>
      <w:r w:rsidRPr="00FC2DA8">
        <w:rPr>
          <w:rFonts w:ascii="Times New Roman" w:hAnsi="Times New Roman" w:cs="Times New Roman"/>
          <w:sz w:val="24"/>
          <w:szCs w:val="20"/>
        </w:rPr>
        <w:t>e</w:t>
      </w:r>
      <w:r w:rsidRPr="00FC2DA8">
        <w:rPr>
          <w:rFonts w:ascii="Times New Roman" w:hAnsi="Times New Roman" w:cs="Times New Roman"/>
          <w:spacing w:val="-9"/>
          <w:sz w:val="24"/>
          <w:szCs w:val="20"/>
        </w:rPr>
        <w:t xml:space="preserve"> </w:t>
      </w:r>
      <w:r w:rsidRPr="00FC2DA8">
        <w:rPr>
          <w:rFonts w:ascii="Times New Roman" w:hAnsi="Times New Roman" w:cs="Times New Roman"/>
          <w:spacing w:val="5"/>
          <w:sz w:val="24"/>
          <w:szCs w:val="20"/>
        </w:rPr>
        <w:t>pa</w:t>
      </w:r>
      <w:r w:rsidRPr="00FC2DA8">
        <w:rPr>
          <w:rFonts w:ascii="Times New Roman" w:hAnsi="Times New Roman" w:cs="Times New Roman"/>
          <w:sz w:val="24"/>
          <w:szCs w:val="20"/>
        </w:rPr>
        <w:t xml:space="preserve">r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soumissionnaire comprendr</w:t>
      </w:r>
      <w:r w:rsidRPr="00FC2DA8">
        <w:rPr>
          <w:rFonts w:ascii="Times New Roman" w:hAnsi="Times New Roman" w:cs="Times New Roman"/>
          <w:sz w:val="24"/>
          <w:szCs w:val="20"/>
        </w:rPr>
        <w:t xml:space="preserve">a </w:t>
      </w:r>
      <w:r w:rsidRPr="00FC2DA8">
        <w:rPr>
          <w:rFonts w:ascii="Times New Roman" w:hAnsi="Times New Roman" w:cs="Times New Roman"/>
          <w:spacing w:val="5"/>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document</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détaillé</w:t>
      </w:r>
      <w:r w:rsidRPr="00FC2DA8">
        <w:rPr>
          <w:rFonts w:ascii="Times New Roman" w:hAnsi="Times New Roman" w:cs="Times New Roman"/>
          <w:sz w:val="24"/>
          <w:szCs w:val="20"/>
        </w:rPr>
        <w:t>s</w:t>
      </w:r>
      <w:r w:rsidRPr="00FC2DA8">
        <w:rPr>
          <w:rFonts w:ascii="Times New Roman" w:hAnsi="Times New Roman" w:cs="Times New Roman"/>
          <w:spacing w:val="16"/>
          <w:sz w:val="24"/>
          <w:szCs w:val="20"/>
        </w:rPr>
        <w:t xml:space="preserve"> </w:t>
      </w:r>
      <w:r w:rsidRPr="00FC2DA8">
        <w:rPr>
          <w:rFonts w:ascii="Times New Roman" w:hAnsi="Times New Roman" w:cs="Times New Roman"/>
          <w:spacing w:val="5"/>
          <w:sz w:val="24"/>
          <w:szCs w:val="20"/>
        </w:rPr>
        <w:t xml:space="preserve">au </w:t>
      </w:r>
      <w:r w:rsidRPr="00FC2DA8">
        <w:rPr>
          <w:rFonts w:ascii="Times New Roman" w:hAnsi="Times New Roman" w:cs="Times New Roman"/>
          <w:sz w:val="24"/>
          <w:szCs w:val="20"/>
        </w:rPr>
        <w:t>RPAO, dûment remplis et regroupés en trois volumes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b/>
          <w:sz w:val="24"/>
          <w:szCs w:val="20"/>
        </w:rPr>
      </w:pPr>
      <w:r w:rsidRPr="00FC2DA8">
        <w:rPr>
          <w:rFonts w:ascii="Times New Roman" w:hAnsi="Times New Roman" w:cs="Times New Roman"/>
          <w:i/>
          <w:iCs/>
          <w:sz w:val="24"/>
          <w:szCs w:val="20"/>
        </w:rPr>
        <w:t>a.</w:t>
      </w:r>
      <w:r w:rsidRPr="00FC2DA8">
        <w:rPr>
          <w:rFonts w:ascii="Times New Roman" w:hAnsi="Times New Roman" w:cs="Times New Roman"/>
          <w:i/>
          <w:iCs/>
          <w:spacing w:val="6"/>
          <w:sz w:val="24"/>
          <w:szCs w:val="20"/>
        </w:rPr>
        <w:t xml:space="preserve"> </w:t>
      </w:r>
      <w:r w:rsidRPr="00FC2DA8">
        <w:rPr>
          <w:rFonts w:ascii="Times New Roman" w:hAnsi="Times New Roman" w:cs="Times New Roman"/>
          <w:b/>
          <w:i/>
          <w:iCs/>
          <w:sz w:val="24"/>
          <w:szCs w:val="20"/>
        </w:rPr>
        <w:t>Volume</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1</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Dossier</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administratif</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Il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comprend</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w w:val="93"/>
          <w:sz w:val="24"/>
          <w:szCs w:val="20"/>
        </w:rPr>
        <w:t>i.</w:t>
      </w:r>
      <w:r w:rsidRPr="00FC2DA8">
        <w:rPr>
          <w:rFonts w:ascii="Times New Roman" w:hAnsi="Times New Roman" w:cs="Times New Roman"/>
          <w:spacing w:val="-6"/>
          <w:sz w:val="24"/>
          <w:szCs w:val="20"/>
        </w:rPr>
        <w:t xml:space="preserve"> </w:t>
      </w:r>
      <w:r w:rsidRPr="00FC2DA8">
        <w:rPr>
          <w:rFonts w:ascii="Times New Roman" w:hAnsi="Times New Roman" w:cs="Times New Roman"/>
          <w:w w:val="93"/>
          <w:sz w:val="24"/>
          <w:szCs w:val="20"/>
        </w:rPr>
        <w:t>Tous</w:t>
      </w:r>
      <w:r w:rsidRPr="00FC2DA8">
        <w:rPr>
          <w:rFonts w:ascii="Times New Roman" w:hAnsi="Times New Roman" w:cs="Times New Roman"/>
          <w:spacing w:val="-6"/>
          <w:sz w:val="24"/>
          <w:szCs w:val="20"/>
        </w:rPr>
        <w:t xml:space="preserve"> </w:t>
      </w:r>
      <w:r w:rsidRPr="00FC2DA8">
        <w:rPr>
          <w:rFonts w:ascii="Times New Roman" w:hAnsi="Times New Roman" w:cs="Times New Roman"/>
          <w:w w:val="93"/>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w w:val="93"/>
          <w:sz w:val="24"/>
          <w:szCs w:val="20"/>
        </w:rPr>
        <w:t>documents</w:t>
      </w:r>
      <w:r w:rsidRPr="00FC2DA8">
        <w:rPr>
          <w:rFonts w:ascii="Times New Roman" w:hAnsi="Times New Roman" w:cs="Times New Roman"/>
          <w:spacing w:val="-6"/>
          <w:sz w:val="24"/>
          <w:szCs w:val="20"/>
        </w:rPr>
        <w:t xml:space="preserve"> </w:t>
      </w:r>
      <w:r w:rsidRPr="00FC2DA8">
        <w:rPr>
          <w:rFonts w:ascii="Times New Roman" w:hAnsi="Times New Roman" w:cs="Times New Roman"/>
          <w:w w:val="93"/>
          <w:sz w:val="24"/>
          <w:szCs w:val="20"/>
        </w:rPr>
        <w:t>attestant</w:t>
      </w:r>
      <w:r w:rsidRPr="00FC2DA8">
        <w:rPr>
          <w:rFonts w:ascii="Times New Roman" w:hAnsi="Times New Roman" w:cs="Times New Roman"/>
          <w:spacing w:val="-6"/>
          <w:sz w:val="24"/>
          <w:szCs w:val="20"/>
        </w:rPr>
        <w:t xml:space="preserve"> </w:t>
      </w:r>
      <w:r w:rsidRPr="00FC2DA8">
        <w:rPr>
          <w:rFonts w:ascii="Times New Roman" w:hAnsi="Times New Roman" w:cs="Times New Roman"/>
          <w:w w:val="93"/>
          <w:sz w:val="24"/>
          <w:szCs w:val="20"/>
        </w:rPr>
        <w:t>que</w:t>
      </w:r>
      <w:r w:rsidRPr="00FC2DA8">
        <w:rPr>
          <w:rFonts w:ascii="Times New Roman" w:hAnsi="Times New Roman" w:cs="Times New Roman"/>
          <w:spacing w:val="-6"/>
          <w:sz w:val="24"/>
          <w:szCs w:val="20"/>
        </w:rPr>
        <w:t xml:space="preserve"> </w:t>
      </w:r>
      <w:r w:rsidRPr="00FC2DA8">
        <w:rPr>
          <w:rFonts w:ascii="Times New Roman" w:hAnsi="Times New Roman" w:cs="Times New Roman"/>
          <w:w w:val="93"/>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w w:val="93"/>
          <w:sz w:val="24"/>
          <w:szCs w:val="20"/>
        </w:rPr>
        <w:t>soumissionnaire</w:t>
      </w:r>
      <w:r w:rsidRPr="00FC2DA8">
        <w:rPr>
          <w:rFonts w:ascii="Times New Roman" w:hAnsi="Times New Roman" w:cs="Times New Roman"/>
          <w:spacing w:val="-6"/>
          <w:sz w:val="24"/>
          <w:szCs w:val="20"/>
        </w:rPr>
        <w:t xml:space="preserve"> </w:t>
      </w:r>
      <w:r w:rsidRPr="00FC2DA8">
        <w:rPr>
          <w:rFonts w:ascii="Times New Roman" w:hAnsi="Times New Roman" w:cs="Times New Roman"/>
          <w:w w:val="93"/>
          <w:sz w:val="24"/>
          <w:szCs w:val="20"/>
        </w:rPr>
        <w:t>:</w:t>
      </w:r>
    </w:p>
    <w:p w:rsidR="00F82D22" w:rsidRPr="00FC2DA8" w:rsidRDefault="00F82D22" w:rsidP="00F82D22">
      <w:pPr>
        <w:widowControl w:val="0"/>
        <w:autoSpaceDE w:val="0"/>
        <w:spacing w:after="0" w:line="240" w:lineRule="auto"/>
        <w:ind w:left="851" w:hanging="284"/>
        <w:jc w:val="both"/>
        <w:rPr>
          <w:rFonts w:ascii="Times New Roman" w:hAnsi="Times New Roman" w:cs="Times New Roman"/>
          <w:sz w:val="24"/>
          <w:szCs w:val="20"/>
        </w:rPr>
      </w:pPr>
      <w:r w:rsidRPr="00FC2DA8">
        <w:rPr>
          <w:rFonts w:ascii="Times New Roman" w:hAnsi="Times New Roman" w:cs="Times New Roman"/>
          <w:sz w:val="24"/>
          <w:szCs w:val="20"/>
        </w:rPr>
        <w:t xml:space="preserve">- </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A</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souscrit</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déclarations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prévues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lois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et règlements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vigueur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851" w:hanging="284"/>
        <w:jc w:val="both"/>
        <w:rPr>
          <w:rFonts w:ascii="Times New Roman" w:hAnsi="Times New Roman" w:cs="Times New Roman"/>
          <w:sz w:val="24"/>
          <w:szCs w:val="20"/>
        </w:rPr>
      </w:pPr>
      <w:r w:rsidRPr="00FC2DA8">
        <w:rPr>
          <w:rFonts w:ascii="Times New Roman" w:hAnsi="Times New Roman" w:cs="Times New Roman"/>
          <w:sz w:val="24"/>
          <w:szCs w:val="20"/>
        </w:rPr>
        <w:t>- A acquitté les droits, taxes, impôts, cotisations, contributions, redevances ou prélèvements de quelque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nature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soit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851" w:hanging="284"/>
        <w:jc w:val="both"/>
        <w:rPr>
          <w:rFonts w:ascii="Times New Roman" w:hAnsi="Times New Roman" w:cs="Times New Roman"/>
          <w:sz w:val="24"/>
          <w:szCs w:val="20"/>
        </w:rPr>
      </w:pPr>
      <w:r w:rsidRPr="00FC2DA8">
        <w:rPr>
          <w:rFonts w:ascii="Times New Roman" w:hAnsi="Times New Roman" w:cs="Times New Roman"/>
          <w:sz w:val="24"/>
          <w:szCs w:val="20"/>
        </w:rPr>
        <w:t xml:space="preserve">- </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N’est pas en état de liquidation judiciaire ou en faillite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709" w:hanging="142"/>
        <w:jc w:val="both"/>
        <w:rPr>
          <w:rFonts w:ascii="Times New Roman" w:hAnsi="Times New Roman" w:cs="Times New Roman"/>
          <w:sz w:val="24"/>
          <w:szCs w:val="20"/>
        </w:rPr>
      </w:pPr>
      <w:r w:rsidRPr="00FC2DA8">
        <w:rPr>
          <w:rFonts w:ascii="Times New Roman" w:hAnsi="Times New Roman" w:cs="Times New Roman"/>
          <w:sz w:val="24"/>
          <w:szCs w:val="20"/>
        </w:rPr>
        <w:t>- N’est pas frappé de l’une des interdictions ou d’échéances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prévues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législation</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vigueur.</w:t>
      </w:r>
    </w:p>
    <w:p w:rsidR="00F82D22" w:rsidRPr="00FC2DA8" w:rsidRDefault="00F82D22" w:rsidP="00F82D22">
      <w:pPr>
        <w:widowControl w:val="0"/>
        <w:tabs>
          <w:tab w:val="left" w:pos="3840"/>
        </w:tabs>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ii. La</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caution</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établie</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conformément 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dispositions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17</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b/>
          <w:i/>
          <w:sz w:val="24"/>
          <w:szCs w:val="20"/>
        </w:rPr>
        <w:t xml:space="preserve"> </w:t>
      </w:r>
      <w:r w:rsidRPr="00FC2DA8">
        <w:rPr>
          <w:rFonts w:ascii="Times New Roman" w:hAnsi="Times New Roman" w:cs="Times New Roman"/>
          <w:sz w:val="24"/>
          <w:szCs w:val="20"/>
        </w:rPr>
        <w:t>RGAO</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iii.</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La confirmation écrite habilitant le signataire de l’offre à engager le Soumissionnaire, conformé- 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dispositions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6.1</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RGAO</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b/>
          <w:sz w:val="24"/>
          <w:szCs w:val="20"/>
        </w:rPr>
      </w:pPr>
      <w:r w:rsidRPr="00FC2DA8">
        <w:rPr>
          <w:rFonts w:ascii="Times New Roman" w:hAnsi="Times New Roman" w:cs="Times New Roman"/>
          <w:b/>
          <w:i/>
          <w:iCs/>
          <w:sz w:val="24"/>
          <w:szCs w:val="20"/>
        </w:rPr>
        <w:t>b.</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Volume</w:t>
      </w:r>
      <w:r w:rsidRPr="00FC2DA8">
        <w:rPr>
          <w:rFonts w:ascii="Times New Roman" w:hAnsi="Times New Roman" w:cs="Times New Roman"/>
          <w:i/>
          <w:iCs/>
          <w:spacing w:val="6"/>
          <w:sz w:val="24"/>
          <w:szCs w:val="20"/>
        </w:rPr>
        <w:t xml:space="preserve"> </w:t>
      </w:r>
      <w:r w:rsidRPr="00FC2DA8">
        <w:rPr>
          <w:rFonts w:ascii="Times New Roman" w:hAnsi="Times New Roman" w:cs="Times New Roman"/>
          <w:b/>
          <w:i/>
          <w:iCs/>
          <w:sz w:val="24"/>
          <w:szCs w:val="20"/>
        </w:rPr>
        <w:t>2</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Offre</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technique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i/>
          <w:iCs/>
          <w:sz w:val="24"/>
          <w:szCs w:val="20"/>
        </w:rPr>
        <w:t>b.1.</w:t>
      </w:r>
      <w:r w:rsidRPr="00FC2DA8">
        <w:rPr>
          <w:rFonts w:ascii="Times New Roman" w:hAnsi="Times New Roman" w:cs="Times New Roman"/>
          <w:i/>
          <w:iCs/>
          <w:spacing w:val="6"/>
          <w:sz w:val="24"/>
          <w:szCs w:val="20"/>
        </w:rPr>
        <w:t xml:space="preserve"> </w:t>
      </w:r>
      <w:r w:rsidRPr="00FC2DA8">
        <w:rPr>
          <w:rFonts w:ascii="Times New Roman" w:hAnsi="Times New Roman" w:cs="Times New Roman"/>
          <w:i/>
          <w:iCs/>
          <w:sz w:val="24"/>
          <w:szCs w:val="20"/>
        </w:rPr>
        <w:t>Les</w:t>
      </w:r>
      <w:r w:rsidRPr="00FC2DA8">
        <w:rPr>
          <w:rFonts w:ascii="Times New Roman" w:hAnsi="Times New Roman" w:cs="Times New Roman"/>
          <w:i/>
          <w:iCs/>
          <w:spacing w:val="6"/>
          <w:sz w:val="24"/>
          <w:szCs w:val="20"/>
        </w:rPr>
        <w:t xml:space="preserve"> </w:t>
      </w:r>
      <w:r w:rsidRPr="00FC2DA8">
        <w:rPr>
          <w:rFonts w:ascii="Times New Roman" w:hAnsi="Times New Roman" w:cs="Times New Roman"/>
          <w:i/>
          <w:iCs/>
          <w:sz w:val="24"/>
          <w:szCs w:val="20"/>
        </w:rPr>
        <w:t>renseignements</w:t>
      </w:r>
      <w:r w:rsidRPr="00FC2DA8">
        <w:rPr>
          <w:rFonts w:ascii="Times New Roman" w:hAnsi="Times New Roman" w:cs="Times New Roman"/>
          <w:i/>
          <w:iCs/>
          <w:spacing w:val="6"/>
          <w:sz w:val="24"/>
          <w:szCs w:val="20"/>
        </w:rPr>
        <w:t xml:space="preserve"> </w:t>
      </w:r>
      <w:r w:rsidRPr="00FC2DA8">
        <w:rPr>
          <w:rFonts w:ascii="Times New Roman" w:hAnsi="Times New Roman" w:cs="Times New Roman"/>
          <w:i/>
          <w:iCs/>
          <w:sz w:val="24"/>
          <w:szCs w:val="20"/>
        </w:rPr>
        <w:t>sur</w:t>
      </w:r>
      <w:r w:rsidRPr="00FC2DA8">
        <w:rPr>
          <w:rFonts w:ascii="Times New Roman" w:hAnsi="Times New Roman" w:cs="Times New Roman"/>
          <w:i/>
          <w:iCs/>
          <w:spacing w:val="6"/>
          <w:sz w:val="24"/>
          <w:szCs w:val="20"/>
        </w:rPr>
        <w:t xml:space="preserve"> </w:t>
      </w:r>
      <w:r w:rsidRPr="00FC2DA8">
        <w:rPr>
          <w:rFonts w:ascii="Times New Roman" w:hAnsi="Times New Roman" w:cs="Times New Roman"/>
          <w:i/>
          <w:iCs/>
          <w:sz w:val="24"/>
          <w:szCs w:val="20"/>
        </w:rPr>
        <w:t>les</w:t>
      </w:r>
      <w:r w:rsidRPr="00FC2DA8">
        <w:rPr>
          <w:rFonts w:ascii="Times New Roman" w:hAnsi="Times New Roman" w:cs="Times New Roman"/>
          <w:i/>
          <w:iCs/>
          <w:spacing w:val="6"/>
          <w:sz w:val="24"/>
          <w:szCs w:val="20"/>
        </w:rPr>
        <w:t xml:space="preserve"> </w:t>
      </w:r>
      <w:r w:rsidRPr="00FC2DA8">
        <w:rPr>
          <w:rFonts w:ascii="Times New Roman" w:hAnsi="Times New Roman" w:cs="Times New Roman"/>
          <w:i/>
          <w:iCs/>
          <w:sz w:val="24"/>
          <w:szCs w:val="20"/>
        </w:rPr>
        <w:t>qualifications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lastRenderedPageBreak/>
        <w:t>Le RPAO précise la liste des documents à fournir par</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soumissionnaires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justifier</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critères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de qualification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mentionnés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6.1</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RPAO.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i/>
          <w:iCs/>
          <w:sz w:val="24"/>
          <w:szCs w:val="20"/>
        </w:rPr>
        <w:t>b.2.</w:t>
      </w:r>
      <w:r w:rsidRPr="00FC2DA8">
        <w:rPr>
          <w:rFonts w:ascii="Times New Roman" w:hAnsi="Times New Roman" w:cs="Times New Roman"/>
          <w:i/>
          <w:iCs/>
          <w:spacing w:val="6"/>
          <w:sz w:val="24"/>
          <w:szCs w:val="20"/>
        </w:rPr>
        <w:t xml:space="preserve"> </w:t>
      </w:r>
      <w:r w:rsidRPr="00FC2DA8">
        <w:rPr>
          <w:rFonts w:ascii="Times New Roman" w:hAnsi="Times New Roman" w:cs="Times New Roman"/>
          <w:i/>
          <w:iCs/>
          <w:sz w:val="24"/>
          <w:szCs w:val="20"/>
        </w:rPr>
        <w:t>Méthodologie</w:t>
      </w:r>
    </w:p>
    <w:p w:rsidR="00F82D22" w:rsidRPr="00FC2DA8" w:rsidRDefault="00F82D22" w:rsidP="00F82D22">
      <w:pPr>
        <w:widowControl w:val="0"/>
        <w:tabs>
          <w:tab w:val="left" w:pos="1360"/>
          <w:tab w:val="left" w:pos="2620"/>
          <w:tab w:val="left" w:pos="32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Le RPAO précise les éléments constitutifs de la </w:t>
      </w:r>
      <w:r w:rsidRPr="00FC2DA8">
        <w:rPr>
          <w:rFonts w:ascii="Times New Roman" w:hAnsi="Times New Roman" w:cs="Times New Roman"/>
          <w:spacing w:val="5"/>
          <w:sz w:val="24"/>
          <w:szCs w:val="20"/>
        </w:rPr>
        <w:t>propositio</w:t>
      </w:r>
      <w:r w:rsidRPr="00FC2DA8">
        <w:rPr>
          <w:rFonts w:ascii="Times New Roman" w:hAnsi="Times New Roman" w:cs="Times New Roman"/>
          <w:sz w:val="24"/>
          <w:szCs w:val="20"/>
        </w:rPr>
        <w:t>n</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techniqu</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de</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soumissionnaires, </w:t>
      </w:r>
      <w:r w:rsidRPr="00FC2DA8">
        <w:rPr>
          <w:rFonts w:ascii="Times New Roman" w:hAnsi="Times New Roman" w:cs="Times New Roman"/>
          <w:sz w:val="24"/>
          <w:szCs w:val="20"/>
        </w:rPr>
        <w:t>notamment : une note méthodologique portant sur une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analyse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travaux</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précisant</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l’organisation et le programme que le soumissionnaire compte mettre en place ou en œuvre pour les réaliser (installations, planning, PAQ, sous-traitance, attestation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visite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site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échéant,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etc.).</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i/>
          <w:iCs/>
          <w:sz w:val="24"/>
          <w:szCs w:val="20"/>
        </w:rPr>
        <w:t>b.3. Les</w:t>
      </w:r>
      <w:r w:rsidRPr="00FC2DA8">
        <w:rPr>
          <w:rFonts w:ascii="Times New Roman" w:hAnsi="Times New Roman" w:cs="Times New Roman"/>
          <w:i/>
          <w:iCs/>
          <w:spacing w:val="27"/>
          <w:sz w:val="24"/>
          <w:szCs w:val="20"/>
        </w:rPr>
        <w:t xml:space="preserve"> </w:t>
      </w:r>
      <w:r w:rsidRPr="00FC2DA8">
        <w:rPr>
          <w:rFonts w:ascii="Times New Roman" w:hAnsi="Times New Roman" w:cs="Times New Roman"/>
          <w:i/>
          <w:iCs/>
          <w:sz w:val="24"/>
          <w:szCs w:val="20"/>
        </w:rPr>
        <w:t>preuves</w:t>
      </w:r>
      <w:r w:rsidRPr="00FC2DA8">
        <w:rPr>
          <w:rFonts w:ascii="Times New Roman" w:hAnsi="Times New Roman" w:cs="Times New Roman"/>
          <w:i/>
          <w:iCs/>
          <w:spacing w:val="27"/>
          <w:sz w:val="24"/>
          <w:szCs w:val="20"/>
        </w:rPr>
        <w:t xml:space="preserve"> </w:t>
      </w:r>
      <w:r w:rsidRPr="00FC2DA8">
        <w:rPr>
          <w:rFonts w:ascii="Times New Roman" w:hAnsi="Times New Roman" w:cs="Times New Roman"/>
          <w:i/>
          <w:iCs/>
          <w:sz w:val="24"/>
          <w:szCs w:val="20"/>
        </w:rPr>
        <w:t>d’acceptation</w:t>
      </w:r>
      <w:r w:rsidRPr="00FC2DA8">
        <w:rPr>
          <w:rFonts w:ascii="Times New Roman" w:hAnsi="Times New Roman" w:cs="Times New Roman"/>
          <w:i/>
          <w:iCs/>
          <w:strike/>
          <w:sz w:val="24"/>
          <w:szCs w:val="20"/>
        </w:rPr>
        <w:t>s</w:t>
      </w:r>
      <w:r w:rsidRPr="00FC2DA8">
        <w:rPr>
          <w:rFonts w:ascii="Times New Roman" w:hAnsi="Times New Roman" w:cs="Times New Roman"/>
          <w:i/>
          <w:iCs/>
          <w:spacing w:val="27"/>
          <w:sz w:val="24"/>
          <w:szCs w:val="20"/>
        </w:rPr>
        <w:t xml:space="preserve"> </w:t>
      </w:r>
      <w:r w:rsidRPr="00FC2DA8">
        <w:rPr>
          <w:rFonts w:ascii="Times New Roman" w:hAnsi="Times New Roman" w:cs="Times New Roman"/>
          <w:i/>
          <w:iCs/>
          <w:sz w:val="24"/>
          <w:szCs w:val="20"/>
        </w:rPr>
        <w:t>des</w:t>
      </w:r>
      <w:r w:rsidRPr="00FC2DA8">
        <w:rPr>
          <w:rFonts w:ascii="Times New Roman" w:hAnsi="Times New Roman" w:cs="Times New Roman"/>
          <w:i/>
          <w:iCs/>
          <w:spacing w:val="27"/>
          <w:sz w:val="24"/>
          <w:szCs w:val="20"/>
        </w:rPr>
        <w:t xml:space="preserve"> </w:t>
      </w:r>
      <w:r w:rsidRPr="00FC2DA8">
        <w:rPr>
          <w:rFonts w:ascii="Times New Roman" w:hAnsi="Times New Roman" w:cs="Times New Roman"/>
          <w:i/>
          <w:iCs/>
          <w:sz w:val="24"/>
          <w:szCs w:val="20"/>
        </w:rPr>
        <w:t>conditions</w:t>
      </w:r>
      <w:r w:rsidRPr="00FC2DA8">
        <w:rPr>
          <w:rFonts w:ascii="Times New Roman" w:hAnsi="Times New Roman" w:cs="Times New Roman"/>
          <w:i/>
          <w:iCs/>
          <w:spacing w:val="27"/>
          <w:sz w:val="24"/>
          <w:szCs w:val="20"/>
        </w:rPr>
        <w:t xml:space="preserve"> </w:t>
      </w:r>
      <w:r w:rsidRPr="00FC2DA8">
        <w:rPr>
          <w:rFonts w:ascii="Times New Roman" w:hAnsi="Times New Roman" w:cs="Times New Roman"/>
          <w:i/>
          <w:iCs/>
          <w:sz w:val="24"/>
          <w:szCs w:val="20"/>
        </w:rPr>
        <w:t>du marché</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Le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soumissionnaire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remettra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les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copies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dûment paraphées des documents à caractères administratif</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technique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régissant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savoir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tabs>
          <w:tab w:val="left" w:pos="820"/>
          <w:tab w:val="left" w:pos="1780"/>
          <w:tab w:val="left" w:pos="2440"/>
          <w:tab w:val="left" w:pos="35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w w:val="98"/>
          <w:sz w:val="24"/>
          <w:szCs w:val="20"/>
        </w:rPr>
        <w:t>1.</w:t>
      </w:r>
      <w:r w:rsidRPr="00FC2DA8">
        <w:rPr>
          <w:rFonts w:ascii="Times New Roman" w:hAnsi="Times New Roman" w:cs="Times New Roman"/>
          <w:sz w:val="24"/>
          <w:szCs w:val="20"/>
        </w:rPr>
        <w:t xml:space="preserve"> </w:t>
      </w:r>
      <w:r w:rsidRPr="00FC2DA8">
        <w:rPr>
          <w:rFonts w:ascii="Times New Roman" w:hAnsi="Times New Roman" w:cs="Times New Roman"/>
          <w:spacing w:val="5"/>
          <w:w w:val="98"/>
          <w:sz w:val="24"/>
          <w:szCs w:val="20"/>
        </w:rPr>
        <w:t>L</w:t>
      </w:r>
      <w:r w:rsidRPr="00FC2DA8">
        <w:rPr>
          <w:rFonts w:ascii="Times New Roman" w:hAnsi="Times New Roman" w:cs="Times New Roman"/>
          <w:w w:val="98"/>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w w:val="98"/>
          <w:sz w:val="24"/>
          <w:szCs w:val="20"/>
        </w:rPr>
        <w:t>Cahie</w:t>
      </w:r>
      <w:r w:rsidRPr="00FC2DA8">
        <w:rPr>
          <w:rFonts w:ascii="Times New Roman" w:hAnsi="Times New Roman" w:cs="Times New Roman"/>
          <w:w w:val="98"/>
          <w:sz w:val="24"/>
          <w:szCs w:val="20"/>
        </w:rPr>
        <w:t>r</w:t>
      </w:r>
      <w:r w:rsidRPr="00FC2DA8">
        <w:rPr>
          <w:rFonts w:ascii="Times New Roman" w:hAnsi="Times New Roman" w:cs="Times New Roman"/>
          <w:b/>
          <w:i/>
          <w:sz w:val="24"/>
          <w:szCs w:val="20"/>
        </w:rPr>
        <w:t xml:space="preserve"> </w:t>
      </w:r>
      <w:r w:rsidRPr="00FC2DA8">
        <w:rPr>
          <w:rFonts w:ascii="Times New Roman" w:hAnsi="Times New Roman" w:cs="Times New Roman"/>
          <w:spacing w:val="5"/>
          <w:w w:val="98"/>
          <w:sz w:val="24"/>
          <w:szCs w:val="20"/>
        </w:rPr>
        <w:t>de</w:t>
      </w:r>
      <w:r w:rsidRPr="00FC2DA8">
        <w:rPr>
          <w:rFonts w:ascii="Times New Roman" w:hAnsi="Times New Roman" w:cs="Times New Roman"/>
          <w:w w:val="98"/>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w w:val="98"/>
          <w:sz w:val="24"/>
          <w:szCs w:val="20"/>
        </w:rPr>
        <w:t>Clause</w:t>
      </w:r>
      <w:r w:rsidRPr="00FC2DA8">
        <w:rPr>
          <w:rFonts w:ascii="Times New Roman" w:hAnsi="Times New Roman" w:cs="Times New Roman"/>
          <w:w w:val="98"/>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w w:val="98"/>
          <w:sz w:val="24"/>
          <w:szCs w:val="20"/>
        </w:rPr>
        <w:t xml:space="preserve">Administratives </w:t>
      </w:r>
      <w:r w:rsidRPr="00FC2DA8">
        <w:rPr>
          <w:rFonts w:ascii="Times New Roman" w:hAnsi="Times New Roman" w:cs="Times New Roman"/>
          <w:w w:val="98"/>
          <w:sz w:val="24"/>
          <w:szCs w:val="20"/>
        </w:rPr>
        <w:t>Particulières</w:t>
      </w:r>
      <w:r w:rsidRPr="00FC2DA8">
        <w:rPr>
          <w:rFonts w:ascii="Times New Roman" w:hAnsi="Times New Roman" w:cs="Times New Roman"/>
          <w:spacing w:val="5"/>
          <w:sz w:val="24"/>
          <w:szCs w:val="20"/>
        </w:rPr>
        <w:t xml:space="preserve"> </w:t>
      </w:r>
      <w:r w:rsidRPr="00FC2DA8">
        <w:rPr>
          <w:rFonts w:ascii="Times New Roman" w:hAnsi="Times New Roman" w:cs="Times New Roman"/>
          <w:w w:val="98"/>
          <w:sz w:val="24"/>
          <w:szCs w:val="20"/>
        </w:rPr>
        <w:t>(CCAP)</w:t>
      </w:r>
      <w:r w:rsidRPr="00FC2DA8">
        <w:rPr>
          <w:rFonts w:ascii="Times New Roman" w:hAnsi="Times New Roman" w:cs="Times New Roman"/>
          <w:spacing w:val="5"/>
          <w:sz w:val="24"/>
          <w:szCs w:val="20"/>
        </w:rPr>
        <w:t xml:space="preserve"> </w:t>
      </w:r>
      <w:r w:rsidRPr="00FC2DA8">
        <w:rPr>
          <w:rFonts w:ascii="Times New Roman" w:hAnsi="Times New Roman" w:cs="Times New Roman"/>
          <w:w w:val="98"/>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w w:val="98"/>
          <w:sz w:val="24"/>
          <w:szCs w:val="20"/>
        </w:rPr>
        <w:t>2.</w:t>
      </w:r>
      <w:r w:rsidRPr="00FC2DA8">
        <w:rPr>
          <w:rFonts w:ascii="Times New Roman" w:hAnsi="Times New Roman" w:cs="Times New Roman"/>
          <w:sz w:val="24"/>
          <w:szCs w:val="20"/>
        </w:rPr>
        <w:t xml:space="preserve"> </w:t>
      </w:r>
      <w:r w:rsidRPr="00FC2DA8">
        <w:rPr>
          <w:rFonts w:ascii="Times New Roman" w:hAnsi="Times New Roman" w:cs="Times New Roman"/>
          <w:w w:val="98"/>
          <w:sz w:val="24"/>
          <w:szCs w:val="20"/>
        </w:rPr>
        <w:t>Le</w:t>
      </w:r>
      <w:r w:rsidRPr="00FC2DA8">
        <w:rPr>
          <w:rFonts w:ascii="Times New Roman" w:hAnsi="Times New Roman" w:cs="Times New Roman"/>
          <w:sz w:val="24"/>
          <w:szCs w:val="20"/>
        </w:rPr>
        <w:t xml:space="preserve"> </w:t>
      </w:r>
      <w:r w:rsidRPr="00FC2DA8">
        <w:rPr>
          <w:rFonts w:ascii="Times New Roman" w:hAnsi="Times New Roman" w:cs="Times New Roman"/>
          <w:w w:val="98"/>
          <w:sz w:val="24"/>
          <w:szCs w:val="20"/>
        </w:rPr>
        <w:t>Cahier</w:t>
      </w:r>
      <w:r w:rsidRPr="00FC2DA8">
        <w:rPr>
          <w:rFonts w:ascii="Times New Roman" w:hAnsi="Times New Roman" w:cs="Times New Roman"/>
          <w:sz w:val="24"/>
          <w:szCs w:val="20"/>
        </w:rPr>
        <w:t xml:space="preserve"> </w:t>
      </w:r>
      <w:r w:rsidRPr="00FC2DA8">
        <w:rPr>
          <w:rFonts w:ascii="Times New Roman" w:hAnsi="Times New Roman" w:cs="Times New Roman"/>
          <w:w w:val="98"/>
          <w:sz w:val="24"/>
          <w:szCs w:val="20"/>
        </w:rPr>
        <w:t>des</w:t>
      </w:r>
      <w:r w:rsidRPr="00FC2DA8">
        <w:rPr>
          <w:rFonts w:ascii="Times New Roman" w:hAnsi="Times New Roman" w:cs="Times New Roman"/>
          <w:sz w:val="24"/>
          <w:szCs w:val="20"/>
        </w:rPr>
        <w:t xml:space="preserve"> </w:t>
      </w:r>
      <w:r w:rsidRPr="00FC2DA8">
        <w:rPr>
          <w:rFonts w:ascii="Times New Roman" w:hAnsi="Times New Roman" w:cs="Times New Roman"/>
          <w:w w:val="98"/>
          <w:sz w:val="24"/>
          <w:szCs w:val="20"/>
        </w:rPr>
        <w:t>Clauses</w:t>
      </w:r>
      <w:r w:rsidRPr="00FC2DA8">
        <w:rPr>
          <w:rFonts w:ascii="Times New Roman" w:hAnsi="Times New Roman" w:cs="Times New Roman"/>
          <w:sz w:val="24"/>
          <w:szCs w:val="20"/>
        </w:rPr>
        <w:t xml:space="preserve"> </w:t>
      </w:r>
      <w:r w:rsidRPr="00FC2DA8">
        <w:rPr>
          <w:rFonts w:ascii="Times New Roman" w:hAnsi="Times New Roman" w:cs="Times New Roman"/>
          <w:w w:val="98"/>
          <w:sz w:val="24"/>
          <w:szCs w:val="20"/>
        </w:rPr>
        <w:t>Techniques</w:t>
      </w:r>
      <w:r w:rsidRPr="00FC2DA8">
        <w:rPr>
          <w:rFonts w:ascii="Times New Roman" w:hAnsi="Times New Roman" w:cs="Times New Roman"/>
          <w:sz w:val="24"/>
          <w:szCs w:val="20"/>
        </w:rPr>
        <w:t xml:space="preserve"> </w:t>
      </w:r>
      <w:r w:rsidRPr="00FC2DA8">
        <w:rPr>
          <w:rFonts w:ascii="Times New Roman" w:hAnsi="Times New Roman" w:cs="Times New Roman"/>
          <w:w w:val="98"/>
          <w:sz w:val="24"/>
          <w:szCs w:val="20"/>
        </w:rPr>
        <w:t>Particulières (CCTP).</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i/>
          <w:iCs/>
          <w:sz w:val="24"/>
          <w:szCs w:val="20"/>
        </w:rPr>
        <w:t>b.4.</w:t>
      </w:r>
      <w:r w:rsidRPr="00FC2DA8">
        <w:rPr>
          <w:rFonts w:ascii="Times New Roman" w:hAnsi="Times New Roman" w:cs="Times New Roman"/>
          <w:i/>
          <w:iCs/>
          <w:spacing w:val="6"/>
          <w:sz w:val="24"/>
          <w:szCs w:val="20"/>
        </w:rPr>
        <w:t xml:space="preserve"> </w:t>
      </w:r>
      <w:r w:rsidRPr="00FC2DA8">
        <w:rPr>
          <w:rFonts w:ascii="Times New Roman" w:hAnsi="Times New Roman" w:cs="Times New Roman"/>
          <w:i/>
          <w:iCs/>
          <w:sz w:val="24"/>
          <w:szCs w:val="20"/>
        </w:rPr>
        <w:t>Commentaires</w:t>
      </w:r>
      <w:r w:rsidRPr="00FC2DA8">
        <w:rPr>
          <w:rFonts w:ascii="Times New Roman" w:hAnsi="Times New Roman" w:cs="Times New Roman"/>
          <w:i/>
          <w:iCs/>
          <w:spacing w:val="6"/>
          <w:sz w:val="24"/>
          <w:szCs w:val="20"/>
        </w:rPr>
        <w:t xml:space="preserve"> </w:t>
      </w:r>
      <w:r w:rsidRPr="00FC2DA8">
        <w:rPr>
          <w:rFonts w:ascii="Times New Roman" w:hAnsi="Times New Roman" w:cs="Times New Roman"/>
          <w:i/>
          <w:iCs/>
          <w:sz w:val="24"/>
          <w:szCs w:val="20"/>
        </w:rPr>
        <w:t>(facultatifs)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Un</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commentaire</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choix</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techniques</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projet</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et d’éventuelles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propositions.</w:t>
      </w:r>
    </w:p>
    <w:p w:rsidR="00F82D22" w:rsidRPr="00FC2DA8" w:rsidRDefault="00F82D22" w:rsidP="00F82D22">
      <w:pPr>
        <w:widowControl w:val="0"/>
        <w:autoSpaceDE w:val="0"/>
        <w:spacing w:after="0" w:line="240" w:lineRule="auto"/>
        <w:jc w:val="both"/>
        <w:rPr>
          <w:rFonts w:ascii="Times New Roman" w:hAnsi="Times New Roman" w:cs="Times New Roman"/>
          <w:b/>
          <w:sz w:val="24"/>
          <w:szCs w:val="20"/>
        </w:rPr>
      </w:pPr>
      <w:r w:rsidRPr="00FC2DA8">
        <w:rPr>
          <w:rFonts w:ascii="Times New Roman" w:hAnsi="Times New Roman" w:cs="Times New Roman"/>
          <w:i/>
          <w:iCs/>
          <w:sz w:val="24"/>
          <w:szCs w:val="20"/>
        </w:rPr>
        <w:t>c.</w:t>
      </w:r>
      <w:r w:rsidRPr="00FC2DA8">
        <w:rPr>
          <w:rFonts w:ascii="Times New Roman" w:hAnsi="Times New Roman" w:cs="Times New Roman"/>
          <w:i/>
          <w:iCs/>
          <w:spacing w:val="6"/>
          <w:sz w:val="24"/>
          <w:szCs w:val="20"/>
        </w:rPr>
        <w:t xml:space="preserve"> </w:t>
      </w:r>
      <w:r w:rsidRPr="00FC2DA8">
        <w:rPr>
          <w:rFonts w:ascii="Times New Roman" w:hAnsi="Times New Roman" w:cs="Times New Roman"/>
          <w:b/>
          <w:i/>
          <w:iCs/>
          <w:sz w:val="24"/>
          <w:szCs w:val="20"/>
        </w:rPr>
        <w:t>Volume</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3</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Offre</w:t>
      </w:r>
      <w:r w:rsidRPr="00FC2DA8">
        <w:rPr>
          <w:rFonts w:ascii="Times New Roman" w:hAnsi="Times New Roman" w:cs="Times New Roman"/>
          <w:b/>
          <w:i/>
          <w:iCs/>
          <w:spacing w:val="6"/>
          <w:sz w:val="24"/>
          <w:szCs w:val="20"/>
        </w:rPr>
        <w:t xml:space="preserve"> </w:t>
      </w:r>
      <w:r w:rsidRPr="00FC2DA8">
        <w:rPr>
          <w:rFonts w:ascii="Times New Roman" w:hAnsi="Times New Roman" w:cs="Times New Roman"/>
          <w:b/>
          <w:i/>
          <w:iCs/>
          <w:sz w:val="24"/>
          <w:szCs w:val="20"/>
        </w:rPr>
        <w:t>financière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pacing w:val="3"/>
          <w:sz w:val="24"/>
          <w:szCs w:val="20"/>
        </w:rPr>
        <w:t>L</w:t>
      </w:r>
      <w:r w:rsidRPr="00FC2DA8">
        <w:rPr>
          <w:rFonts w:ascii="Times New Roman" w:hAnsi="Times New Roman" w:cs="Times New Roman"/>
          <w:sz w:val="24"/>
          <w:szCs w:val="20"/>
        </w:rPr>
        <w:t xml:space="preserve">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RPA</w:t>
      </w:r>
      <w:r w:rsidRPr="00FC2DA8">
        <w:rPr>
          <w:rFonts w:ascii="Times New Roman" w:hAnsi="Times New Roman" w:cs="Times New Roman"/>
          <w:sz w:val="24"/>
          <w:szCs w:val="20"/>
        </w:rPr>
        <w:t xml:space="preserve">O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précis</w:t>
      </w:r>
      <w:r w:rsidRPr="00FC2DA8">
        <w:rPr>
          <w:rFonts w:ascii="Times New Roman" w:hAnsi="Times New Roman" w:cs="Times New Roman"/>
          <w:sz w:val="24"/>
          <w:szCs w:val="20"/>
        </w:rPr>
        <w:t xml:space="preserve">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élément</w:t>
      </w:r>
      <w:r w:rsidRPr="00FC2DA8">
        <w:rPr>
          <w:rFonts w:ascii="Times New Roman" w:hAnsi="Times New Roman" w:cs="Times New Roman"/>
          <w:sz w:val="24"/>
          <w:szCs w:val="20"/>
        </w:rPr>
        <w:t xml:space="preserve">s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permettan</w:t>
      </w:r>
      <w:r w:rsidRPr="00FC2DA8">
        <w:rPr>
          <w:rFonts w:ascii="Times New Roman" w:hAnsi="Times New Roman" w:cs="Times New Roman"/>
          <w:sz w:val="24"/>
          <w:szCs w:val="20"/>
        </w:rPr>
        <w:t xml:space="preserve">t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 xml:space="preserve">de </w:t>
      </w:r>
      <w:r w:rsidRPr="00FC2DA8">
        <w:rPr>
          <w:rFonts w:ascii="Times New Roman" w:hAnsi="Times New Roman" w:cs="Times New Roman"/>
          <w:sz w:val="24"/>
          <w:szCs w:val="20"/>
        </w:rPr>
        <w:t>justifier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coût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travaux,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savoir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 La</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proprement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dite,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original</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rédigée selon</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modèle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joint,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timbrée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tarif</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vigueur, signée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datée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 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bordereau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unitaires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dûment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rempli</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 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détail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estimatif</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dûment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rempli</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4. Le sous-détail des prix et/ou la décomposition 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forfaitaires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5. L’échéancier prévisionnel de paiements le cas échéant.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pacing w:val="1"/>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soumissionnaire</w:t>
      </w:r>
      <w:r w:rsidRPr="00FC2DA8">
        <w:rPr>
          <w:rFonts w:ascii="Times New Roman" w:hAnsi="Times New Roman" w:cs="Times New Roman"/>
          <w:sz w:val="24"/>
          <w:szCs w:val="20"/>
        </w:rPr>
        <w:t xml:space="preserve">s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utiliseron</w:t>
      </w:r>
      <w:r w:rsidRPr="00FC2DA8">
        <w:rPr>
          <w:rFonts w:ascii="Times New Roman" w:hAnsi="Times New Roman" w:cs="Times New Roman"/>
          <w:sz w:val="24"/>
          <w:szCs w:val="20"/>
        </w:rPr>
        <w:t xml:space="preserve">t </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1"/>
          <w:sz w:val="24"/>
          <w:szCs w:val="20"/>
        </w:rPr>
        <w:t>ce</w:t>
      </w:r>
      <w:r w:rsidRPr="00FC2DA8">
        <w:rPr>
          <w:rFonts w:ascii="Times New Roman" w:hAnsi="Times New Roman" w:cs="Times New Roman"/>
          <w:sz w:val="24"/>
          <w:szCs w:val="20"/>
        </w:rPr>
        <w:t xml:space="preserve">t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effe</w:t>
      </w:r>
      <w:r w:rsidRPr="00FC2DA8">
        <w:rPr>
          <w:rFonts w:ascii="Times New Roman" w:hAnsi="Times New Roman" w:cs="Times New Roman"/>
          <w:sz w:val="24"/>
          <w:szCs w:val="20"/>
        </w:rPr>
        <w:t xml:space="preserve">t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 xml:space="preserve">les </w:t>
      </w:r>
      <w:r w:rsidRPr="00FC2DA8">
        <w:rPr>
          <w:rFonts w:ascii="Times New Roman" w:hAnsi="Times New Roman" w:cs="Times New Roman"/>
          <w:sz w:val="24"/>
          <w:szCs w:val="20"/>
        </w:rPr>
        <w:t xml:space="preserve">pièces et modèles prévus dans le Dossier d’Appel d’Offres, sous réserve des dispositions de l’Article </w:t>
      </w:r>
      <w:r w:rsidRPr="00FC2DA8">
        <w:rPr>
          <w:rFonts w:ascii="Times New Roman" w:hAnsi="Times New Roman" w:cs="Times New Roman"/>
          <w:spacing w:val="5"/>
          <w:sz w:val="24"/>
          <w:szCs w:val="20"/>
        </w:rPr>
        <w:t>17.</w:t>
      </w:r>
      <w:r w:rsidRPr="00FC2DA8">
        <w:rPr>
          <w:rFonts w:ascii="Times New Roman" w:hAnsi="Times New Roman" w:cs="Times New Roman"/>
          <w:sz w:val="24"/>
          <w:szCs w:val="20"/>
        </w:rPr>
        <w:t xml:space="preserve">2 </w:t>
      </w:r>
      <w:r w:rsidRPr="00FC2DA8">
        <w:rPr>
          <w:rFonts w:ascii="Times New Roman" w:hAnsi="Times New Roman" w:cs="Times New Roman"/>
          <w:spacing w:val="-21"/>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u </w:t>
      </w:r>
      <w:r w:rsidRPr="00FC2DA8">
        <w:rPr>
          <w:rFonts w:ascii="Times New Roman" w:hAnsi="Times New Roman" w:cs="Times New Roman"/>
          <w:spacing w:val="-21"/>
          <w:sz w:val="24"/>
          <w:szCs w:val="20"/>
        </w:rPr>
        <w:t xml:space="preserve"> </w:t>
      </w:r>
      <w:r w:rsidRPr="00FC2DA8">
        <w:rPr>
          <w:rFonts w:ascii="Times New Roman" w:hAnsi="Times New Roman" w:cs="Times New Roman"/>
          <w:spacing w:val="5"/>
          <w:sz w:val="24"/>
          <w:szCs w:val="20"/>
        </w:rPr>
        <w:t>RGA</w:t>
      </w:r>
      <w:r w:rsidRPr="00FC2DA8">
        <w:rPr>
          <w:rFonts w:ascii="Times New Roman" w:hAnsi="Times New Roman" w:cs="Times New Roman"/>
          <w:sz w:val="24"/>
          <w:szCs w:val="20"/>
        </w:rPr>
        <w:t xml:space="preserve">O </w:t>
      </w:r>
      <w:r w:rsidRPr="00FC2DA8">
        <w:rPr>
          <w:rFonts w:ascii="Times New Roman" w:hAnsi="Times New Roman" w:cs="Times New Roman"/>
          <w:spacing w:val="-21"/>
          <w:sz w:val="24"/>
          <w:szCs w:val="20"/>
        </w:rPr>
        <w:t xml:space="preserve"> </w:t>
      </w:r>
      <w:r w:rsidRPr="00FC2DA8">
        <w:rPr>
          <w:rFonts w:ascii="Times New Roman" w:hAnsi="Times New Roman" w:cs="Times New Roman"/>
          <w:spacing w:val="5"/>
          <w:sz w:val="24"/>
          <w:szCs w:val="20"/>
        </w:rPr>
        <w:t>concernan</w:t>
      </w:r>
      <w:r w:rsidRPr="00FC2DA8">
        <w:rPr>
          <w:rFonts w:ascii="Times New Roman" w:hAnsi="Times New Roman" w:cs="Times New Roman"/>
          <w:sz w:val="24"/>
          <w:szCs w:val="20"/>
        </w:rPr>
        <w:t xml:space="preserve">t </w:t>
      </w:r>
      <w:r w:rsidRPr="00FC2DA8">
        <w:rPr>
          <w:rFonts w:ascii="Times New Roman" w:hAnsi="Times New Roman" w:cs="Times New Roman"/>
          <w:spacing w:val="-21"/>
          <w:sz w:val="24"/>
          <w:szCs w:val="20"/>
        </w:rPr>
        <w:t xml:space="preserve"> </w:t>
      </w:r>
      <w:r w:rsidRPr="00FC2DA8">
        <w:rPr>
          <w:rFonts w:ascii="Times New Roman" w:hAnsi="Times New Roman" w:cs="Times New Roman"/>
          <w:spacing w:val="5"/>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1"/>
          <w:sz w:val="24"/>
          <w:szCs w:val="20"/>
        </w:rPr>
        <w:t xml:space="preserve"> </w:t>
      </w:r>
      <w:r w:rsidRPr="00FC2DA8">
        <w:rPr>
          <w:rFonts w:ascii="Times New Roman" w:hAnsi="Times New Roman" w:cs="Times New Roman"/>
          <w:spacing w:val="5"/>
          <w:sz w:val="24"/>
          <w:szCs w:val="20"/>
        </w:rPr>
        <w:t>autre</w:t>
      </w:r>
      <w:r w:rsidRPr="00FC2DA8">
        <w:rPr>
          <w:rFonts w:ascii="Times New Roman" w:hAnsi="Times New Roman" w:cs="Times New Roman"/>
          <w:sz w:val="24"/>
          <w:szCs w:val="20"/>
        </w:rPr>
        <w:t xml:space="preserve">s </w:t>
      </w:r>
      <w:r w:rsidRPr="00FC2DA8">
        <w:rPr>
          <w:rFonts w:ascii="Times New Roman" w:hAnsi="Times New Roman" w:cs="Times New Roman"/>
          <w:spacing w:val="-21"/>
          <w:sz w:val="24"/>
          <w:szCs w:val="20"/>
        </w:rPr>
        <w:t xml:space="preserve"> </w:t>
      </w:r>
      <w:r w:rsidRPr="00FC2DA8">
        <w:rPr>
          <w:rFonts w:ascii="Times New Roman" w:hAnsi="Times New Roman" w:cs="Times New Roman"/>
          <w:spacing w:val="5"/>
          <w:sz w:val="24"/>
          <w:szCs w:val="20"/>
        </w:rPr>
        <w:t xml:space="preserve">formes </w:t>
      </w:r>
      <w:r w:rsidRPr="00FC2DA8">
        <w:rPr>
          <w:rFonts w:ascii="Times New Roman" w:hAnsi="Times New Roman" w:cs="Times New Roman"/>
          <w:sz w:val="24"/>
          <w:szCs w:val="20"/>
        </w:rPr>
        <w:t>possibles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Caution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13.2.</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Si,</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conformément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dispositions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RPAO, les soumissionnaires présentent des offres pour</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plusieurs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lots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même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Appel</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ils pourront indiquer les rabais offerts en cas d’attribution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plus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d’un lot.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14</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Montant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l’offre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14.1. </w:t>
      </w:r>
      <w:r w:rsidRPr="00FC2DA8">
        <w:rPr>
          <w:rFonts w:ascii="Times New Roman" w:hAnsi="Times New Roman" w:cs="Times New Roman"/>
          <w:spacing w:val="2"/>
          <w:sz w:val="24"/>
          <w:szCs w:val="20"/>
        </w:rPr>
        <w:t>Sau</w:t>
      </w:r>
      <w:r w:rsidRPr="00FC2DA8">
        <w:rPr>
          <w:rFonts w:ascii="Times New Roman" w:hAnsi="Times New Roman" w:cs="Times New Roman"/>
          <w:sz w:val="24"/>
          <w:szCs w:val="20"/>
        </w:rPr>
        <w:t xml:space="preserve">f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indicatio</w:t>
      </w:r>
      <w:r w:rsidRPr="00FC2DA8">
        <w:rPr>
          <w:rFonts w:ascii="Times New Roman" w:hAnsi="Times New Roman" w:cs="Times New Roman"/>
          <w:sz w:val="24"/>
          <w:szCs w:val="20"/>
        </w:rPr>
        <w:t xml:space="preserve">n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contrair</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figuran</w:t>
      </w:r>
      <w:r w:rsidRPr="00FC2DA8">
        <w:rPr>
          <w:rFonts w:ascii="Times New Roman" w:hAnsi="Times New Roman" w:cs="Times New Roman"/>
          <w:sz w:val="24"/>
          <w:szCs w:val="20"/>
        </w:rPr>
        <w:t xml:space="preserve">t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dan</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le </w:t>
      </w:r>
      <w:r w:rsidRPr="00FC2DA8">
        <w:rPr>
          <w:rFonts w:ascii="Times New Roman" w:hAnsi="Times New Roman" w:cs="Times New Roman"/>
          <w:spacing w:val="5"/>
          <w:sz w:val="24"/>
          <w:szCs w:val="20"/>
        </w:rPr>
        <w:t>Dossie</w:t>
      </w:r>
      <w:r w:rsidRPr="00FC2DA8">
        <w:rPr>
          <w:rFonts w:ascii="Times New Roman" w:hAnsi="Times New Roman" w:cs="Times New Roman"/>
          <w:sz w:val="24"/>
          <w:szCs w:val="20"/>
        </w:rPr>
        <w:t xml:space="preserve">r </w:t>
      </w:r>
      <w:r w:rsidRPr="00FC2DA8">
        <w:rPr>
          <w:rFonts w:ascii="Times New Roman" w:hAnsi="Times New Roman" w:cs="Times New Roman"/>
          <w:spacing w:val="-23"/>
          <w:sz w:val="24"/>
          <w:szCs w:val="20"/>
        </w:rPr>
        <w:t xml:space="preserve"> </w:t>
      </w:r>
      <w:r w:rsidRPr="00FC2DA8">
        <w:rPr>
          <w:rFonts w:ascii="Times New Roman" w:hAnsi="Times New Roman" w:cs="Times New Roman"/>
          <w:spacing w:val="5"/>
          <w:sz w:val="24"/>
          <w:szCs w:val="20"/>
        </w:rPr>
        <w:t>d’Appe</w:t>
      </w:r>
      <w:r w:rsidRPr="00FC2DA8">
        <w:rPr>
          <w:rFonts w:ascii="Times New Roman" w:hAnsi="Times New Roman" w:cs="Times New Roman"/>
          <w:sz w:val="24"/>
          <w:szCs w:val="20"/>
        </w:rPr>
        <w:t xml:space="preserve">l </w:t>
      </w:r>
      <w:r w:rsidRPr="00FC2DA8">
        <w:rPr>
          <w:rFonts w:ascii="Times New Roman" w:hAnsi="Times New Roman" w:cs="Times New Roman"/>
          <w:spacing w:val="-23"/>
          <w:sz w:val="24"/>
          <w:szCs w:val="20"/>
        </w:rPr>
        <w:t xml:space="preserve"> </w:t>
      </w:r>
      <w:r w:rsidRPr="00FC2DA8">
        <w:rPr>
          <w:rFonts w:ascii="Times New Roman" w:hAnsi="Times New Roman" w:cs="Times New Roman"/>
          <w:spacing w:val="5"/>
          <w:sz w:val="24"/>
          <w:szCs w:val="20"/>
        </w:rPr>
        <w:t>d’Offres</w:t>
      </w:r>
      <w:r w:rsidRPr="00FC2DA8">
        <w:rPr>
          <w:rFonts w:ascii="Times New Roman" w:hAnsi="Times New Roman" w:cs="Times New Roman"/>
          <w:sz w:val="24"/>
          <w:szCs w:val="20"/>
        </w:rPr>
        <w:t xml:space="preserve">, </w:t>
      </w:r>
      <w:r w:rsidRPr="00FC2DA8">
        <w:rPr>
          <w:rFonts w:ascii="Times New Roman" w:hAnsi="Times New Roman" w:cs="Times New Roman"/>
          <w:spacing w:val="-23"/>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 xml:space="preserve">e </w:t>
      </w:r>
      <w:r w:rsidRPr="00FC2DA8">
        <w:rPr>
          <w:rFonts w:ascii="Times New Roman" w:hAnsi="Times New Roman" w:cs="Times New Roman"/>
          <w:spacing w:val="-23"/>
          <w:sz w:val="24"/>
          <w:szCs w:val="20"/>
        </w:rPr>
        <w:t xml:space="preserve"> </w:t>
      </w:r>
      <w:r w:rsidRPr="00FC2DA8">
        <w:rPr>
          <w:rFonts w:ascii="Times New Roman" w:hAnsi="Times New Roman" w:cs="Times New Roman"/>
          <w:spacing w:val="5"/>
          <w:sz w:val="24"/>
          <w:szCs w:val="20"/>
        </w:rPr>
        <w:t>montan</w:t>
      </w:r>
      <w:r w:rsidRPr="00FC2DA8">
        <w:rPr>
          <w:rFonts w:ascii="Times New Roman" w:hAnsi="Times New Roman" w:cs="Times New Roman"/>
          <w:sz w:val="24"/>
          <w:szCs w:val="20"/>
        </w:rPr>
        <w:t xml:space="preserve">t </w:t>
      </w:r>
      <w:r w:rsidRPr="00FC2DA8">
        <w:rPr>
          <w:rFonts w:ascii="Times New Roman" w:hAnsi="Times New Roman" w:cs="Times New Roman"/>
          <w:spacing w:val="-23"/>
          <w:sz w:val="24"/>
          <w:szCs w:val="20"/>
        </w:rPr>
        <w:t xml:space="preserve"> </w:t>
      </w:r>
      <w:r w:rsidRPr="00FC2DA8">
        <w:rPr>
          <w:rFonts w:ascii="Times New Roman" w:hAnsi="Times New Roman" w:cs="Times New Roman"/>
          <w:spacing w:val="5"/>
          <w:sz w:val="24"/>
          <w:szCs w:val="20"/>
        </w:rPr>
        <w:t>du march</w:t>
      </w:r>
      <w:r w:rsidRPr="00FC2DA8">
        <w:rPr>
          <w:rFonts w:ascii="Times New Roman" w:hAnsi="Times New Roman" w:cs="Times New Roman"/>
          <w:sz w:val="24"/>
          <w:szCs w:val="20"/>
        </w:rPr>
        <w:t xml:space="preserve">é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couvrir</w:t>
      </w:r>
      <w:r w:rsidRPr="00FC2DA8">
        <w:rPr>
          <w:rFonts w:ascii="Times New Roman" w:hAnsi="Times New Roman" w:cs="Times New Roman"/>
          <w:sz w:val="24"/>
          <w:szCs w:val="20"/>
        </w:rPr>
        <w:t xml:space="preserve">a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l’ensembl</w:t>
      </w:r>
      <w:r w:rsidRPr="00FC2DA8">
        <w:rPr>
          <w:rFonts w:ascii="Times New Roman" w:hAnsi="Times New Roman" w:cs="Times New Roman"/>
          <w:sz w:val="24"/>
          <w:szCs w:val="20"/>
        </w:rPr>
        <w:t xml:space="preserve">e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 xml:space="preserve">travaux </w:t>
      </w:r>
      <w:r w:rsidRPr="00FC2DA8">
        <w:rPr>
          <w:rFonts w:ascii="Times New Roman" w:hAnsi="Times New Roman" w:cs="Times New Roman"/>
          <w:sz w:val="24"/>
          <w:szCs w:val="20"/>
        </w:rPr>
        <w:t>décrits dans l’Article 1.1 du RGAO, sur la base du Bordereau des Prix et du Détail Quantitatif</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Estimatif</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chiffrés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présentés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par 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soumissionnaire.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14.2. Le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remplira</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unitaires et</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totaux</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tous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postes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bordereau</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de prix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Détail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quantitatif</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estimatif.</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14.3. </w:t>
      </w:r>
      <w:r w:rsidRPr="00FC2DA8">
        <w:rPr>
          <w:rFonts w:ascii="Times New Roman" w:hAnsi="Times New Roman" w:cs="Times New Roman"/>
          <w:spacing w:val="5"/>
          <w:sz w:val="24"/>
          <w:szCs w:val="20"/>
        </w:rPr>
        <w:t>Sou</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réserv</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es </w:t>
      </w:r>
      <w:r w:rsidRPr="00FC2DA8">
        <w:rPr>
          <w:rFonts w:ascii="Times New Roman" w:hAnsi="Times New Roman" w:cs="Times New Roman"/>
          <w:spacing w:val="5"/>
          <w:sz w:val="24"/>
          <w:szCs w:val="20"/>
        </w:rPr>
        <w:t>disposition</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 xml:space="preserve">contraires </w:t>
      </w:r>
      <w:r w:rsidRPr="00FC2DA8">
        <w:rPr>
          <w:rFonts w:ascii="Times New Roman" w:hAnsi="Times New Roman" w:cs="Times New Roman"/>
          <w:sz w:val="24"/>
          <w:szCs w:val="20"/>
        </w:rPr>
        <w:t>prévues</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RPAO</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CCAP,</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tous</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 xml:space="preserve">les </w:t>
      </w:r>
      <w:r w:rsidRPr="00FC2DA8">
        <w:rPr>
          <w:rFonts w:ascii="Times New Roman" w:hAnsi="Times New Roman" w:cs="Times New Roman"/>
          <w:spacing w:val="5"/>
          <w:sz w:val="24"/>
          <w:szCs w:val="20"/>
        </w:rPr>
        <w:t>droits</w:t>
      </w:r>
      <w:r w:rsidRPr="00FC2DA8">
        <w:rPr>
          <w:rFonts w:ascii="Times New Roman" w:hAnsi="Times New Roman" w:cs="Times New Roman"/>
          <w:sz w:val="24"/>
          <w:szCs w:val="20"/>
        </w:rPr>
        <w:t xml:space="preserve">, </w:t>
      </w:r>
      <w:r w:rsidRPr="00FC2DA8">
        <w:rPr>
          <w:rFonts w:ascii="Times New Roman" w:hAnsi="Times New Roman" w:cs="Times New Roman"/>
          <w:spacing w:val="5"/>
          <w:sz w:val="24"/>
          <w:szCs w:val="20"/>
        </w:rPr>
        <w:t>impôt</w:t>
      </w:r>
      <w:r w:rsidRPr="00FC2DA8">
        <w:rPr>
          <w:rFonts w:ascii="Times New Roman" w:hAnsi="Times New Roman" w:cs="Times New Roman"/>
          <w:sz w:val="24"/>
          <w:szCs w:val="20"/>
        </w:rPr>
        <w:t xml:space="preserve">s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 xml:space="preserve">t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taxe</w:t>
      </w:r>
      <w:r w:rsidRPr="00FC2DA8">
        <w:rPr>
          <w:rFonts w:ascii="Times New Roman" w:hAnsi="Times New Roman" w:cs="Times New Roman"/>
          <w:sz w:val="24"/>
          <w:szCs w:val="20"/>
        </w:rPr>
        <w:t xml:space="preserve">s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payable</w:t>
      </w:r>
      <w:r w:rsidRPr="00FC2DA8">
        <w:rPr>
          <w:rFonts w:ascii="Times New Roman" w:hAnsi="Times New Roman" w:cs="Times New Roman"/>
          <w:sz w:val="24"/>
          <w:szCs w:val="20"/>
        </w:rPr>
        <w:t>s</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pa</w:t>
      </w:r>
      <w:r w:rsidRPr="00FC2DA8">
        <w:rPr>
          <w:rFonts w:ascii="Times New Roman" w:hAnsi="Times New Roman" w:cs="Times New Roman"/>
          <w:sz w:val="24"/>
          <w:szCs w:val="20"/>
        </w:rPr>
        <w:t xml:space="preserve">r </w:t>
      </w:r>
      <w:r w:rsidRPr="00FC2DA8">
        <w:rPr>
          <w:rFonts w:ascii="Times New Roman" w:hAnsi="Times New Roman" w:cs="Times New Roman"/>
          <w:spacing w:val="5"/>
          <w:sz w:val="24"/>
          <w:szCs w:val="20"/>
        </w:rPr>
        <w:t xml:space="preserve">le </w:t>
      </w:r>
      <w:r w:rsidRPr="00FC2DA8">
        <w:rPr>
          <w:rFonts w:ascii="Times New Roman" w:hAnsi="Times New Roman" w:cs="Times New Roman"/>
          <w:sz w:val="24"/>
          <w:szCs w:val="20"/>
        </w:rPr>
        <w:t>soumissionnaire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titre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futur</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à tout</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autre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titre,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trente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(30)</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jours</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avant</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date limite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dépôt</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seront</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inclus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dans 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montant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total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offre.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14.4. Si</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clauses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révision</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et/ou</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d’actualisation des prix sont prévues au marché, la date d’établissement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initiaux,</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ainsi</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 xml:space="preserve">les </w:t>
      </w:r>
      <w:r w:rsidRPr="00FC2DA8">
        <w:rPr>
          <w:rFonts w:ascii="Times New Roman" w:hAnsi="Times New Roman" w:cs="Times New Roman"/>
          <w:spacing w:val="1"/>
          <w:sz w:val="24"/>
          <w:szCs w:val="20"/>
        </w:rPr>
        <w:t>modalité</w:t>
      </w:r>
      <w:r w:rsidRPr="00FC2DA8">
        <w:rPr>
          <w:rFonts w:ascii="Times New Roman" w:hAnsi="Times New Roman" w:cs="Times New Roman"/>
          <w:sz w:val="24"/>
          <w:szCs w:val="20"/>
        </w:rPr>
        <w:t>s</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1"/>
          <w:sz w:val="24"/>
          <w:szCs w:val="20"/>
        </w:rPr>
        <w:t>révisio</w:t>
      </w:r>
      <w:r w:rsidRPr="00FC2DA8">
        <w:rPr>
          <w:rFonts w:ascii="Times New Roman" w:hAnsi="Times New Roman" w:cs="Times New Roman"/>
          <w:sz w:val="24"/>
          <w:szCs w:val="20"/>
        </w:rPr>
        <w:t>n</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et/o</w:t>
      </w:r>
      <w:r w:rsidRPr="00FC2DA8">
        <w:rPr>
          <w:rFonts w:ascii="Times New Roman" w:hAnsi="Times New Roman" w:cs="Times New Roman"/>
          <w:sz w:val="24"/>
          <w:szCs w:val="20"/>
        </w:rPr>
        <w:t xml:space="preserve">u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d’actualisation desdit</w:t>
      </w:r>
      <w:r w:rsidRPr="00FC2DA8">
        <w:rPr>
          <w:rFonts w:ascii="Times New Roman" w:hAnsi="Times New Roman" w:cs="Times New Roman"/>
          <w:sz w:val="24"/>
          <w:szCs w:val="20"/>
        </w:rPr>
        <w:t>s</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pri</w:t>
      </w:r>
      <w:r w:rsidRPr="00FC2DA8">
        <w:rPr>
          <w:rFonts w:ascii="Times New Roman" w:hAnsi="Times New Roman" w:cs="Times New Roman"/>
          <w:sz w:val="24"/>
          <w:szCs w:val="20"/>
        </w:rPr>
        <w:t xml:space="preserve">x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doiven</w:t>
      </w:r>
      <w:r w:rsidRPr="00FC2DA8">
        <w:rPr>
          <w:rFonts w:ascii="Times New Roman" w:hAnsi="Times New Roman" w:cs="Times New Roman"/>
          <w:sz w:val="24"/>
          <w:szCs w:val="20"/>
        </w:rPr>
        <w:t xml:space="preserve">t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êtr</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précisées</w:t>
      </w:r>
      <w:r w:rsidRPr="00FC2DA8">
        <w:rPr>
          <w:rFonts w:ascii="Times New Roman" w:hAnsi="Times New Roman" w:cs="Times New Roman"/>
          <w:sz w:val="24"/>
          <w:szCs w:val="20"/>
        </w:rPr>
        <w:t>.</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 xml:space="preserve">Etant </w:t>
      </w:r>
      <w:r w:rsidRPr="00FC2DA8">
        <w:rPr>
          <w:rFonts w:ascii="Times New Roman" w:hAnsi="Times New Roman" w:cs="Times New Roman"/>
          <w:sz w:val="24"/>
          <w:szCs w:val="20"/>
        </w:rPr>
        <w:t>entendu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tout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dont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durée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d’exécution</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plus</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égale</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(1)</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an</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peut faire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l’objet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révision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prix.</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14.5. Tous les prix unitaires assortis des quantités doivent être justifiés par</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sous-détails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établis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conformément</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au cadre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proposé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pièce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N°8 du DAO.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15</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5"/>
          <w:sz w:val="24"/>
          <w:szCs w:val="20"/>
        </w:rPr>
        <w:t>Monnaie</w:t>
      </w:r>
      <w:r w:rsidRPr="00FC2DA8">
        <w:rPr>
          <w:rFonts w:ascii="Times New Roman" w:hAnsi="Times New Roman" w:cs="Times New Roman"/>
          <w:b/>
          <w:bCs/>
          <w:sz w:val="24"/>
          <w:szCs w:val="20"/>
        </w:rPr>
        <w:t>s</w:t>
      </w:r>
      <w:r w:rsidRPr="00FC2DA8">
        <w:rPr>
          <w:rFonts w:ascii="Times New Roman" w:hAnsi="Times New Roman" w:cs="Times New Roman"/>
          <w:b/>
          <w:bCs/>
          <w:spacing w:val="16"/>
          <w:sz w:val="24"/>
          <w:szCs w:val="20"/>
        </w:rPr>
        <w:t xml:space="preserve"> </w:t>
      </w:r>
      <w:r w:rsidRPr="00FC2DA8">
        <w:rPr>
          <w:rFonts w:ascii="Times New Roman" w:hAnsi="Times New Roman" w:cs="Times New Roman"/>
          <w:b/>
          <w:bCs/>
          <w:spacing w:val="5"/>
          <w:sz w:val="24"/>
          <w:szCs w:val="20"/>
        </w:rPr>
        <w:t>d</w:t>
      </w:r>
      <w:r w:rsidRPr="00FC2DA8">
        <w:rPr>
          <w:rFonts w:ascii="Times New Roman" w:hAnsi="Times New Roman" w:cs="Times New Roman"/>
          <w:b/>
          <w:bCs/>
          <w:sz w:val="24"/>
          <w:szCs w:val="20"/>
        </w:rPr>
        <w:t>e</w:t>
      </w:r>
      <w:r w:rsidRPr="00FC2DA8">
        <w:rPr>
          <w:rFonts w:ascii="Times New Roman" w:hAnsi="Times New Roman" w:cs="Times New Roman"/>
          <w:b/>
          <w:bCs/>
          <w:spacing w:val="16"/>
          <w:sz w:val="24"/>
          <w:szCs w:val="20"/>
        </w:rPr>
        <w:t xml:space="preserve"> </w:t>
      </w:r>
      <w:r w:rsidRPr="00FC2DA8">
        <w:rPr>
          <w:rFonts w:ascii="Times New Roman" w:hAnsi="Times New Roman" w:cs="Times New Roman"/>
          <w:b/>
          <w:bCs/>
          <w:spacing w:val="5"/>
          <w:sz w:val="24"/>
          <w:szCs w:val="20"/>
        </w:rPr>
        <w:t>soumissio</w:t>
      </w:r>
      <w:r w:rsidRPr="00FC2DA8">
        <w:rPr>
          <w:rFonts w:ascii="Times New Roman" w:hAnsi="Times New Roman" w:cs="Times New Roman"/>
          <w:b/>
          <w:bCs/>
          <w:sz w:val="24"/>
          <w:szCs w:val="20"/>
        </w:rPr>
        <w:t>n</w:t>
      </w:r>
      <w:r w:rsidRPr="00FC2DA8">
        <w:rPr>
          <w:rFonts w:ascii="Times New Roman" w:hAnsi="Times New Roman" w:cs="Times New Roman"/>
          <w:b/>
          <w:bCs/>
          <w:spacing w:val="16"/>
          <w:sz w:val="24"/>
          <w:szCs w:val="20"/>
        </w:rPr>
        <w:t xml:space="preserve"> </w:t>
      </w:r>
      <w:r w:rsidRPr="00FC2DA8">
        <w:rPr>
          <w:rFonts w:ascii="Times New Roman" w:hAnsi="Times New Roman" w:cs="Times New Roman"/>
          <w:b/>
          <w:bCs/>
          <w:spacing w:val="5"/>
          <w:sz w:val="24"/>
          <w:szCs w:val="20"/>
        </w:rPr>
        <w:t>e</w:t>
      </w:r>
      <w:r w:rsidRPr="00FC2DA8">
        <w:rPr>
          <w:rFonts w:ascii="Times New Roman" w:hAnsi="Times New Roman" w:cs="Times New Roman"/>
          <w:b/>
          <w:bCs/>
          <w:sz w:val="24"/>
          <w:szCs w:val="20"/>
        </w:rPr>
        <w:t xml:space="preserve">t </w:t>
      </w:r>
      <w:r w:rsidRPr="00FC2DA8">
        <w:rPr>
          <w:rFonts w:ascii="Times New Roman" w:hAnsi="Times New Roman" w:cs="Times New Roman"/>
          <w:b/>
          <w:bCs/>
          <w:spacing w:val="5"/>
          <w:sz w:val="24"/>
          <w:szCs w:val="20"/>
        </w:rPr>
        <w:t xml:space="preserve">de </w:t>
      </w:r>
      <w:r w:rsidRPr="00FC2DA8">
        <w:rPr>
          <w:rFonts w:ascii="Times New Roman" w:hAnsi="Times New Roman" w:cs="Times New Roman"/>
          <w:b/>
          <w:bCs/>
          <w:sz w:val="24"/>
          <w:szCs w:val="20"/>
        </w:rPr>
        <w:t>règlement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15.1. En cas d’Appels d’Offres Internationaux, les monnaies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26"/>
          <w:sz w:val="24"/>
          <w:szCs w:val="20"/>
        </w:rPr>
        <w:t xml:space="preserve"> doivent </w:t>
      </w:r>
      <w:r w:rsidRPr="00FC2DA8">
        <w:rPr>
          <w:rFonts w:ascii="Times New Roman" w:hAnsi="Times New Roman" w:cs="Times New Roman"/>
          <w:sz w:val="24"/>
          <w:szCs w:val="20"/>
        </w:rPr>
        <w:t>suivre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 xml:space="preserve">dispositions soit de l’Option A ou de l’Option B </w:t>
      </w:r>
      <w:r w:rsidRPr="00FC2DA8">
        <w:rPr>
          <w:rFonts w:ascii="Times New Roman" w:hAnsi="Times New Roman" w:cs="Times New Roman"/>
          <w:spacing w:val="3"/>
          <w:sz w:val="24"/>
          <w:szCs w:val="20"/>
        </w:rPr>
        <w:t>ci-</w:t>
      </w:r>
      <w:r w:rsidR="00627054" w:rsidRPr="00FC2DA8">
        <w:rPr>
          <w:rFonts w:ascii="Times New Roman" w:hAnsi="Times New Roman" w:cs="Times New Roman"/>
          <w:spacing w:val="3"/>
          <w:sz w:val="24"/>
          <w:szCs w:val="20"/>
        </w:rPr>
        <w:t>dessous</w:t>
      </w:r>
      <w:r w:rsidR="00627054" w:rsidRPr="00FC2DA8">
        <w:rPr>
          <w:rFonts w:ascii="Times New Roman" w:hAnsi="Times New Roman" w:cs="Times New Roman"/>
          <w:sz w:val="24"/>
          <w:szCs w:val="20"/>
        </w:rPr>
        <w:t xml:space="preserve">; </w:t>
      </w:r>
      <w:r w:rsidR="00627054" w:rsidRPr="00FC2DA8">
        <w:rPr>
          <w:rFonts w:ascii="Times New Roman" w:hAnsi="Times New Roman" w:cs="Times New Roman"/>
          <w:spacing w:val="-27"/>
          <w:sz w:val="24"/>
          <w:szCs w:val="20"/>
        </w:rPr>
        <w:t>l’option</w:t>
      </w:r>
      <w:r w:rsidRPr="00FC2DA8">
        <w:rPr>
          <w:rFonts w:ascii="Times New Roman" w:hAnsi="Times New Roman" w:cs="Times New Roman"/>
          <w:sz w:val="24"/>
          <w:szCs w:val="20"/>
        </w:rPr>
        <w:t xml:space="preserv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applicabl</w:t>
      </w:r>
      <w:r w:rsidRPr="00FC2DA8">
        <w:rPr>
          <w:rFonts w:ascii="Times New Roman" w:hAnsi="Times New Roman" w:cs="Times New Roman"/>
          <w:sz w:val="24"/>
          <w:szCs w:val="20"/>
        </w:rPr>
        <w:t xml:space="preserve">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étan</w:t>
      </w:r>
      <w:r w:rsidRPr="00FC2DA8">
        <w:rPr>
          <w:rFonts w:ascii="Times New Roman" w:hAnsi="Times New Roman" w:cs="Times New Roman"/>
          <w:sz w:val="24"/>
          <w:szCs w:val="20"/>
        </w:rPr>
        <w:t xml:space="preserve">t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 xml:space="preserve">celle </w:t>
      </w:r>
      <w:r w:rsidRPr="00FC2DA8">
        <w:rPr>
          <w:rFonts w:ascii="Times New Roman" w:hAnsi="Times New Roman" w:cs="Times New Roman"/>
          <w:sz w:val="24"/>
          <w:szCs w:val="20"/>
        </w:rPr>
        <w:t>retenue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RPAO.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15.2. Option A : le montant de la soumission est libellé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entièrement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monnaie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nationale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Le montant de la soumission, les prix unitaires du bordereau</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détail</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quantitatif</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et estimatif</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sont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libellés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entièrement</w:t>
      </w:r>
      <w:r w:rsidRPr="00FC2DA8">
        <w:rPr>
          <w:rFonts w:ascii="Times New Roman" w:hAnsi="Times New Roman" w:cs="Times New Roman"/>
          <w:spacing w:val="8"/>
          <w:sz w:val="24"/>
          <w:szCs w:val="20"/>
        </w:rPr>
        <w:t xml:space="preserve"> e</w:t>
      </w:r>
      <w:r w:rsidRPr="00FC2DA8">
        <w:rPr>
          <w:rFonts w:ascii="Times New Roman" w:hAnsi="Times New Roman" w:cs="Times New Roman"/>
          <w:sz w:val="24"/>
          <w:szCs w:val="20"/>
        </w:rPr>
        <w:t>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francs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CFA 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manière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suivante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a. </w:t>
      </w:r>
      <w:r w:rsidRPr="00FC2DA8">
        <w:rPr>
          <w:rFonts w:ascii="Times New Roman" w:hAnsi="Times New Roman" w:cs="Times New Roman"/>
          <w:spacing w:val="2"/>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pri</w:t>
      </w:r>
      <w:r w:rsidRPr="00FC2DA8">
        <w:rPr>
          <w:rFonts w:ascii="Times New Roman" w:hAnsi="Times New Roman" w:cs="Times New Roman"/>
          <w:sz w:val="24"/>
          <w:szCs w:val="20"/>
        </w:rPr>
        <w:t xml:space="preserve">x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seron</w:t>
      </w:r>
      <w:r w:rsidRPr="00FC2DA8">
        <w:rPr>
          <w:rFonts w:ascii="Times New Roman" w:hAnsi="Times New Roman" w:cs="Times New Roman"/>
          <w:sz w:val="24"/>
          <w:szCs w:val="20"/>
        </w:rPr>
        <w:t xml:space="preserve">t </w:t>
      </w:r>
      <w:r w:rsidRPr="00FC2DA8">
        <w:rPr>
          <w:rFonts w:ascii="Times New Roman" w:hAnsi="Times New Roman" w:cs="Times New Roman"/>
          <w:spacing w:val="2"/>
          <w:sz w:val="24"/>
          <w:szCs w:val="20"/>
        </w:rPr>
        <w:t>entièremen</w:t>
      </w:r>
      <w:r w:rsidRPr="00FC2DA8">
        <w:rPr>
          <w:rFonts w:ascii="Times New Roman" w:hAnsi="Times New Roman" w:cs="Times New Roman"/>
          <w:sz w:val="24"/>
          <w:szCs w:val="20"/>
        </w:rPr>
        <w:t xml:space="preserve">t </w:t>
      </w:r>
      <w:r w:rsidRPr="00FC2DA8">
        <w:rPr>
          <w:rFonts w:ascii="Times New Roman" w:hAnsi="Times New Roman" w:cs="Times New Roman"/>
          <w:spacing w:val="2"/>
          <w:sz w:val="24"/>
          <w:szCs w:val="20"/>
        </w:rPr>
        <w:t>libellé</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dan</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la </w:t>
      </w:r>
      <w:r w:rsidRPr="00FC2DA8">
        <w:rPr>
          <w:rFonts w:ascii="Times New Roman" w:hAnsi="Times New Roman" w:cs="Times New Roman"/>
          <w:spacing w:val="5"/>
          <w:sz w:val="24"/>
          <w:szCs w:val="20"/>
        </w:rPr>
        <w:t>monnai</w:t>
      </w:r>
      <w:r w:rsidRPr="00FC2DA8">
        <w:rPr>
          <w:rFonts w:ascii="Times New Roman" w:hAnsi="Times New Roman" w:cs="Times New Roman"/>
          <w:sz w:val="24"/>
          <w:szCs w:val="20"/>
        </w:rPr>
        <w:t xml:space="preserve">e </w:t>
      </w:r>
      <w:r w:rsidRPr="00FC2DA8">
        <w:rPr>
          <w:rFonts w:ascii="Times New Roman" w:hAnsi="Times New Roman" w:cs="Times New Roman"/>
          <w:spacing w:val="-4"/>
          <w:sz w:val="24"/>
          <w:szCs w:val="20"/>
        </w:rPr>
        <w:t xml:space="preserve"> </w:t>
      </w:r>
      <w:r w:rsidRPr="00FC2DA8">
        <w:rPr>
          <w:rFonts w:ascii="Times New Roman" w:hAnsi="Times New Roman" w:cs="Times New Roman"/>
          <w:spacing w:val="5"/>
          <w:sz w:val="24"/>
          <w:szCs w:val="20"/>
        </w:rPr>
        <w:t>nationale</w:t>
      </w:r>
      <w:r w:rsidRPr="00FC2DA8">
        <w:rPr>
          <w:rFonts w:ascii="Times New Roman" w:hAnsi="Times New Roman" w:cs="Times New Roman"/>
          <w:sz w:val="24"/>
          <w:szCs w:val="20"/>
        </w:rPr>
        <w:t xml:space="preserve">. </w:t>
      </w:r>
      <w:r w:rsidRPr="00FC2DA8">
        <w:rPr>
          <w:rFonts w:ascii="Times New Roman" w:hAnsi="Times New Roman" w:cs="Times New Roman"/>
          <w:spacing w:val="-4"/>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soumissionnair</w:t>
      </w:r>
      <w:r w:rsidRPr="00FC2DA8">
        <w:rPr>
          <w:rFonts w:ascii="Times New Roman" w:hAnsi="Times New Roman" w:cs="Times New Roman"/>
          <w:sz w:val="24"/>
          <w:szCs w:val="20"/>
        </w:rPr>
        <w:t xml:space="preserve">e </w:t>
      </w:r>
      <w:r w:rsidRPr="00FC2DA8">
        <w:rPr>
          <w:rFonts w:ascii="Times New Roman" w:hAnsi="Times New Roman" w:cs="Times New Roman"/>
          <w:spacing w:val="-4"/>
          <w:sz w:val="24"/>
          <w:szCs w:val="20"/>
        </w:rPr>
        <w:t xml:space="preserve"> </w:t>
      </w:r>
      <w:r w:rsidRPr="00FC2DA8">
        <w:rPr>
          <w:rFonts w:ascii="Times New Roman" w:hAnsi="Times New Roman" w:cs="Times New Roman"/>
          <w:spacing w:val="5"/>
          <w:sz w:val="24"/>
          <w:szCs w:val="20"/>
        </w:rPr>
        <w:t xml:space="preserve">qui </w:t>
      </w:r>
      <w:r w:rsidRPr="00FC2DA8">
        <w:rPr>
          <w:rFonts w:ascii="Times New Roman" w:hAnsi="Times New Roman" w:cs="Times New Roman"/>
          <w:sz w:val="24"/>
          <w:szCs w:val="20"/>
        </w:rPr>
        <w:t>compte engager des dépenses dans d’autres monnaies pour la réalisation des Travaux, indiquera en annexe à la soumission le ou les pourcentages du montant de l’offre nécessaires pour</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couvrir</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besoins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monnaies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lastRenderedPageBreak/>
        <w:t>étrangères, sans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excéder</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maximum</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trois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monnaies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de pays</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membres</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l’institution</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financement</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du marché.</w:t>
      </w:r>
    </w:p>
    <w:p w:rsidR="00F82D22" w:rsidRPr="00FC2DA8" w:rsidRDefault="00F82D22" w:rsidP="00F82D22">
      <w:pPr>
        <w:widowControl w:val="0"/>
        <w:tabs>
          <w:tab w:val="left" w:pos="940"/>
          <w:tab w:val="left" w:pos="1660"/>
          <w:tab w:val="left" w:pos="2220"/>
          <w:tab w:val="left" w:pos="3260"/>
          <w:tab w:val="left" w:pos="4260"/>
          <w:tab w:val="left" w:pos="49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b. </w:t>
      </w:r>
      <w:r w:rsidRPr="00FC2DA8">
        <w:rPr>
          <w:rFonts w:ascii="Times New Roman" w:hAnsi="Times New Roman" w:cs="Times New Roman"/>
          <w:spacing w:val="5"/>
          <w:sz w:val="24"/>
          <w:szCs w:val="20"/>
        </w:rPr>
        <w:t>Le</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tau</w:t>
      </w:r>
      <w:r w:rsidRPr="00FC2DA8">
        <w:rPr>
          <w:rFonts w:ascii="Times New Roman" w:hAnsi="Times New Roman" w:cs="Times New Roman"/>
          <w:sz w:val="24"/>
          <w:szCs w:val="20"/>
        </w:rPr>
        <w:t>x</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chang</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utilisé</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pa</w:t>
      </w:r>
      <w:r w:rsidRPr="00FC2DA8">
        <w:rPr>
          <w:rFonts w:ascii="Times New Roman" w:hAnsi="Times New Roman" w:cs="Times New Roman"/>
          <w:sz w:val="24"/>
          <w:szCs w:val="20"/>
        </w:rPr>
        <w:t>r</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le </w:t>
      </w:r>
      <w:r w:rsidRPr="00FC2DA8">
        <w:rPr>
          <w:rFonts w:ascii="Times New Roman" w:hAnsi="Times New Roman" w:cs="Times New Roman"/>
          <w:spacing w:val="2"/>
          <w:sz w:val="24"/>
          <w:szCs w:val="20"/>
        </w:rPr>
        <w:t>Soumissionnair</w:t>
      </w:r>
      <w:r w:rsidRPr="00FC2DA8">
        <w:rPr>
          <w:rFonts w:ascii="Times New Roman" w:hAnsi="Times New Roman" w:cs="Times New Roman"/>
          <w:sz w:val="24"/>
          <w:szCs w:val="20"/>
        </w:rPr>
        <w:t xml:space="preserve">e </w:t>
      </w:r>
      <w:r w:rsidRPr="00FC2DA8">
        <w:rPr>
          <w:rFonts w:ascii="Times New Roman" w:hAnsi="Times New Roman" w:cs="Times New Roman"/>
          <w:spacing w:val="2"/>
          <w:sz w:val="24"/>
          <w:szCs w:val="20"/>
        </w:rPr>
        <w:t>pou</w:t>
      </w:r>
      <w:r w:rsidRPr="00FC2DA8">
        <w:rPr>
          <w:rFonts w:ascii="Times New Roman" w:hAnsi="Times New Roman" w:cs="Times New Roman"/>
          <w:sz w:val="24"/>
          <w:szCs w:val="20"/>
        </w:rPr>
        <w:t xml:space="preserve">r </w:t>
      </w:r>
      <w:r w:rsidRPr="00FC2DA8">
        <w:rPr>
          <w:rFonts w:ascii="Times New Roman" w:hAnsi="Times New Roman" w:cs="Times New Roman"/>
          <w:spacing w:val="2"/>
          <w:sz w:val="24"/>
          <w:szCs w:val="20"/>
        </w:rPr>
        <w:t>converti</w:t>
      </w:r>
      <w:r w:rsidRPr="00FC2DA8">
        <w:rPr>
          <w:rFonts w:ascii="Times New Roman" w:hAnsi="Times New Roman" w:cs="Times New Roman"/>
          <w:sz w:val="24"/>
          <w:szCs w:val="20"/>
        </w:rPr>
        <w:t xml:space="preserve">r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so</w:t>
      </w:r>
      <w:r w:rsidRPr="00FC2DA8">
        <w:rPr>
          <w:rFonts w:ascii="Times New Roman" w:hAnsi="Times New Roman" w:cs="Times New Roman"/>
          <w:sz w:val="24"/>
          <w:szCs w:val="20"/>
        </w:rPr>
        <w:t xml:space="preserve">n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offr</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en </w:t>
      </w:r>
      <w:r w:rsidRPr="00FC2DA8">
        <w:rPr>
          <w:rFonts w:ascii="Times New Roman" w:hAnsi="Times New Roman" w:cs="Times New Roman"/>
          <w:sz w:val="24"/>
          <w:szCs w:val="20"/>
        </w:rPr>
        <w:t>monnaie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nationale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seront</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spécifiés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annexe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soumission conformément aux précisions du RPAO. Ils</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seront appliqués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tout</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paiement</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titre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Marché, pour</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qu’aucun</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risque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change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soit</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supporté par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retenu.</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15.3. Option B : Le montant de la soumission est directement libellé en monnaie nationale et étrangère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fixés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RPAO.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Le soumissionnaire libellera les prix unitaires du bordereau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Détail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quantitatif</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 estimatif</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manière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suivante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w w:val="99"/>
          <w:sz w:val="24"/>
          <w:szCs w:val="20"/>
        </w:rPr>
        <w:t>a.</w:t>
      </w:r>
      <w:r w:rsidRPr="00FC2DA8">
        <w:rPr>
          <w:rFonts w:ascii="Times New Roman" w:hAnsi="Times New Roman" w:cs="Times New Roman"/>
          <w:sz w:val="24"/>
          <w:szCs w:val="20"/>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15.5. Durant</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l’exécution</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travaux,</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plupart</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des monnaies étrangères restant à payer sur le montant du marché peut être révisée d’un commun accord par l’Autorité Contractante et l’entrepreneur de façon à tenir compte de toute</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modification</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survenue</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besoins 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devises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titre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marché.</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16</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Validité</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16.1. Les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doivent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demeurer</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valables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 xml:space="preserve">pendant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 xml:space="preserve">a </w:t>
      </w:r>
      <w:r w:rsidRPr="00FC2DA8">
        <w:rPr>
          <w:rFonts w:ascii="Times New Roman" w:hAnsi="Times New Roman" w:cs="Times New Roman"/>
          <w:spacing w:val="5"/>
          <w:sz w:val="24"/>
          <w:szCs w:val="20"/>
        </w:rPr>
        <w:t>périod</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spécifié</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dan</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 xml:space="preserve">e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 xml:space="preserve">Règlement </w:t>
      </w:r>
      <w:r w:rsidRPr="00FC2DA8">
        <w:rPr>
          <w:rFonts w:ascii="Times New Roman" w:hAnsi="Times New Roman" w:cs="Times New Roman"/>
          <w:sz w:val="24"/>
          <w:szCs w:val="20"/>
        </w:rPr>
        <w:t>Particulier</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l'Appel</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compter</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la date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remise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fixée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 xml:space="preserve">l’Autorité Contractante, en application de l'article 22 du RGAO. Une offre valable pour une période </w:t>
      </w:r>
      <w:r w:rsidRPr="00FC2DA8">
        <w:rPr>
          <w:rFonts w:ascii="Times New Roman" w:hAnsi="Times New Roman" w:cs="Times New Roman"/>
          <w:spacing w:val="5"/>
          <w:sz w:val="24"/>
          <w:szCs w:val="20"/>
        </w:rPr>
        <w:t>plu</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court</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ser</w:t>
      </w:r>
      <w:r w:rsidRPr="00FC2DA8">
        <w:rPr>
          <w:rFonts w:ascii="Times New Roman" w:hAnsi="Times New Roman" w:cs="Times New Roman"/>
          <w:sz w:val="24"/>
          <w:szCs w:val="20"/>
        </w:rPr>
        <w:t xml:space="preserve">a </w:t>
      </w:r>
      <w:r w:rsidRPr="00FC2DA8">
        <w:rPr>
          <w:rFonts w:ascii="Times New Roman" w:hAnsi="Times New Roman" w:cs="Times New Roman"/>
          <w:spacing w:val="2"/>
          <w:sz w:val="24"/>
          <w:szCs w:val="20"/>
        </w:rPr>
        <w:t xml:space="preserve"> </w:t>
      </w:r>
      <w:r w:rsidRPr="00FC2DA8">
        <w:rPr>
          <w:rFonts w:ascii="Times New Roman" w:hAnsi="Times New Roman" w:cs="Times New Roman"/>
          <w:spacing w:val="5"/>
          <w:sz w:val="24"/>
          <w:szCs w:val="20"/>
        </w:rPr>
        <w:t>rejeté</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pa</w:t>
      </w:r>
      <w:r w:rsidRPr="00FC2DA8">
        <w:rPr>
          <w:rFonts w:ascii="Times New Roman" w:hAnsi="Times New Roman" w:cs="Times New Roman"/>
          <w:sz w:val="24"/>
          <w:szCs w:val="20"/>
        </w:rPr>
        <w:t xml:space="preserve">r </w:t>
      </w:r>
      <w:r w:rsidRPr="00FC2DA8">
        <w:rPr>
          <w:rFonts w:ascii="Times New Roman" w:hAnsi="Times New Roman" w:cs="Times New Roman"/>
          <w:spacing w:val="5"/>
          <w:sz w:val="24"/>
          <w:szCs w:val="20"/>
        </w:rPr>
        <w:t>l’Autorité Contractante</w:t>
      </w:r>
      <w:r w:rsidRPr="00FC2DA8">
        <w:rPr>
          <w:rFonts w:ascii="Times New Roman" w:hAnsi="Times New Roman" w:cs="Times New Roman"/>
          <w:sz w:val="24"/>
          <w:szCs w:val="20"/>
        </w:rPr>
        <w:t xml:space="preserve"> comme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non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conforme.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16.2. </w:t>
      </w:r>
      <w:r w:rsidR="000E03E7" w:rsidRPr="00FC2DA8">
        <w:rPr>
          <w:rFonts w:ascii="Times New Roman" w:hAnsi="Times New Roman" w:cs="Times New Roman"/>
          <w:spacing w:val="5"/>
          <w:sz w:val="24"/>
          <w:szCs w:val="20"/>
        </w:rPr>
        <w:t>Dan</w:t>
      </w:r>
      <w:r w:rsidR="000E03E7" w:rsidRPr="00FC2DA8">
        <w:rPr>
          <w:rFonts w:ascii="Times New Roman" w:hAnsi="Times New Roman" w:cs="Times New Roman"/>
          <w:sz w:val="24"/>
          <w:szCs w:val="20"/>
        </w:rPr>
        <w:t xml:space="preserve">s </w:t>
      </w:r>
      <w:r w:rsidR="000E03E7" w:rsidRPr="00FC2DA8">
        <w:rPr>
          <w:rFonts w:ascii="Times New Roman" w:hAnsi="Times New Roman" w:cs="Times New Roman"/>
          <w:spacing w:val="-12"/>
          <w:sz w:val="24"/>
          <w:szCs w:val="20"/>
        </w:rPr>
        <w:t>des</w:t>
      </w:r>
      <w:r w:rsidRPr="00FC2DA8">
        <w:rPr>
          <w:rFonts w:ascii="Times New Roman" w:hAnsi="Times New Roman" w:cs="Times New Roman"/>
          <w:sz w:val="24"/>
          <w:szCs w:val="20"/>
        </w:rPr>
        <w:t xml:space="preserve"> </w:t>
      </w:r>
      <w:r w:rsidRPr="00FC2DA8">
        <w:rPr>
          <w:rFonts w:ascii="Times New Roman" w:hAnsi="Times New Roman" w:cs="Times New Roman"/>
          <w:spacing w:val="-12"/>
          <w:sz w:val="24"/>
          <w:szCs w:val="20"/>
        </w:rPr>
        <w:t xml:space="preserve"> </w:t>
      </w:r>
      <w:r w:rsidRPr="00FC2DA8">
        <w:rPr>
          <w:rFonts w:ascii="Times New Roman" w:hAnsi="Times New Roman" w:cs="Times New Roman"/>
          <w:spacing w:val="5"/>
          <w:sz w:val="24"/>
          <w:szCs w:val="20"/>
        </w:rPr>
        <w:t>circonstance</w:t>
      </w:r>
      <w:r w:rsidRPr="00FC2DA8">
        <w:rPr>
          <w:rFonts w:ascii="Times New Roman" w:hAnsi="Times New Roman" w:cs="Times New Roman"/>
          <w:sz w:val="24"/>
          <w:szCs w:val="20"/>
        </w:rPr>
        <w:t xml:space="preserve">s </w:t>
      </w:r>
      <w:r w:rsidRPr="00FC2DA8">
        <w:rPr>
          <w:rFonts w:ascii="Times New Roman" w:hAnsi="Times New Roman" w:cs="Times New Roman"/>
          <w:spacing w:val="-12"/>
          <w:sz w:val="24"/>
          <w:szCs w:val="20"/>
        </w:rPr>
        <w:t xml:space="preserve"> </w:t>
      </w:r>
      <w:r w:rsidRPr="00FC2DA8">
        <w:rPr>
          <w:rFonts w:ascii="Times New Roman" w:hAnsi="Times New Roman" w:cs="Times New Roman"/>
          <w:spacing w:val="5"/>
          <w:sz w:val="24"/>
          <w:szCs w:val="20"/>
        </w:rPr>
        <w:t xml:space="preserve">exceptionnelles,  </w:t>
      </w:r>
      <w:r w:rsidRPr="00FC2DA8">
        <w:rPr>
          <w:rFonts w:ascii="Times New Roman" w:hAnsi="Times New Roman" w:cs="Times New Roman"/>
          <w:sz w:val="24"/>
          <w:szCs w:val="20"/>
        </w:rPr>
        <w:t>l’Autorité Contractante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peut</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solliciter</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 xml:space="preserve">consentement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du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soumissionnaire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une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prolongation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validité.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demande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 réponses qui lui seront faites le seront par écrit (ou par télécopie). La validité de la caution</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prévue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17</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 xml:space="preserve">du RGAO sera de même prolongée pour une durée correspondante. Un Soumissionnaire peut refuser de prolonger la validité de son offre sans perdre sa caution de soumission. </w:t>
      </w:r>
      <w:r w:rsidRPr="00FC2DA8">
        <w:rPr>
          <w:rFonts w:ascii="Times New Roman" w:hAnsi="Times New Roman" w:cs="Times New Roman"/>
          <w:spacing w:val="5"/>
          <w:sz w:val="24"/>
          <w:szCs w:val="20"/>
        </w:rPr>
        <w:t>U</w:t>
      </w:r>
      <w:r w:rsidRPr="00FC2DA8">
        <w:rPr>
          <w:rFonts w:ascii="Times New Roman" w:hAnsi="Times New Roman" w:cs="Times New Roman"/>
          <w:sz w:val="24"/>
          <w:szCs w:val="20"/>
        </w:rPr>
        <w:t xml:space="preserve">n  </w:t>
      </w:r>
      <w:r w:rsidRPr="00FC2DA8">
        <w:rPr>
          <w:rFonts w:ascii="Times New Roman" w:hAnsi="Times New Roman" w:cs="Times New Roman"/>
          <w:spacing w:val="5"/>
          <w:sz w:val="24"/>
          <w:szCs w:val="20"/>
        </w:rPr>
        <w:t>soumissionnair</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qu</w:t>
      </w:r>
      <w:r w:rsidRPr="00FC2DA8">
        <w:rPr>
          <w:rFonts w:ascii="Times New Roman" w:hAnsi="Times New Roman" w:cs="Times New Roman"/>
          <w:sz w:val="24"/>
          <w:szCs w:val="20"/>
        </w:rPr>
        <w:t xml:space="preserve">i  </w:t>
      </w:r>
      <w:r w:rsidRPr="00FC2DA8">
        <w:rPr>
          <w:rFonts w:ascii="Times New Roman" w:hAnsi="Times New Roman" w:cs="Times New Roman"/>
          <w:spacing w:val="5"/>
          <w:sz w:val="24"/>
          <w:szCs w:val="20"/>
        </w:rPr>
        <w:t>consen</w:t>
      </w:r>
      <w:r w:rsidRPr="00FC2DA8">
        <w:rPr>
          <w:rFonts w:ascii="Times New Roman" w:hAnsi="Times New Roman" w:cs="Times New Roman"/>
          <w:sz w:val="24"/>
          <w:szCs w:val="20"/>
        </w:rPr>
        <w:t xml:space="preserve">t  à  </w:t>
      </w:r>
      <w:r w:rsidRPr="00FC2DA8">
        <w:rPr>
          <w:rFonts w:ascii="Times New Roman" w:hAnsi="Times New Roman" w:cs="Times New Roman"/>
          <w:spacing w:val="5"/>
          <w:sz w:val="24"/>
          <w:szCs w:val="20"/>
        </w:rPr>
        <w:t xml:space="preserve">une </w:t>
      </w:r>
      <w:r w:rsidRPr="00FC2DA8">
        <w:rPr>
          <w:rFonts w:ascii="Times New Roman" w:hAnsi="Times New Roman" w:cs="Times New Roman"/>
          <w:sz w:val="24"/>
          <w:szCs w:val="20"/>
        </w:rPr>
        <w:t>prolongation ne se verra pas demander de modifier son offre, ni ne sera autorisé à le faire.</w:t>
      </w:r>
    </w:p>
    <w:p w:rsidR="00F82D22" w:rsidRPr="00FC2DA8" w:rsidRDefault="00F82D22" w:rsidP="00F82D22">
      <w:pPr>
        <w:widowControl w:val="0"/>
        <w:tabs>
          <w:tab w:val="left" w:pos="800"/>
          <w:tab w:val="left" w:pos="2000"/>
          <w:tab w:val="left" w:pos="3220"/>
          <w:tab w:val="left" w:pos="396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16.3. </w:t>
      </w:r>
      <w:r w:rsidRPr="00FC2DA8">
        <w:rPr>
          <w:rFonts w:ascii="Times New Roman" w:hAnsi="Times New Roman" w:cs="Times New Roman"/>
          <w:b/>
          <w:i/>
          <w:sz w:val="24"/>
          <w:szCs w:val="20"/>
        </w:rPr>
        <w:t xml:space="preserve"> </w:t>
      </w:r>
      <w:r w:rsidRPr="00FC2DA8">
        <w:rPr>
          <w:rFonts w:ascii="Times New Roman" w:hAnsi="Times New Roman" w:cs="Times New Roman"/>
          <w:sz w:val="24"/>
          <w:szCs w:val="20"/>
        </w:rPr>
        <w:t>Lorsque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comporte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pas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d’article de révision de prix et que la période de validité des offres est prorogée de plus de soixante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(60)</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jours,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montants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payables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 soumissionnaire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retenu,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seront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actualisés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par application</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formule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y</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relative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figurant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à la demande de prorogation que l’Autorité Contractante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adresser</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au(x</w:t>
      </w:r>
      <w:r w:rsidRPr="00FC2DA8">
        <w:rPr>
          <w:rFonts w:ascii="Times New Roman" w:hAnsi="Times New Roman" w:cs="Times New Roman"/>
          <w:sz w:val="24"/>
          <w:szCs w:val="20"/>
        </w:rPr>
        <w:t>)</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soumission</w:t>
      </w:r>
      <w:r w:rsidRPr="00FC2DA8">
        <w:rPr>
          <w:rFonts w:ascii="Times New Roman" w:hAnsi="Times New Roman" w:cs="Times New Roman"/>
          <w:sz w:val="24"/>
          <w:szCs w:val="20"/>
        </w:rPr>
        <w:t>naire(s).</w:t>
      </w:r>
    </w:p>
    <w:p w:rsidR="00F82D22" w:rsidRPr="00FC2DA8" w:rsidRDefault="00F82D22" w:rsidP="00F82D22">
      <w:pPr>
        <w:widowControl w:val="0"/>
        <w:tabs>
          <w:tab w:val="left" w:pos="800"/>
          <w:tab w:val="left" w:pos="2000"/>
          <w:tab w:val="left" w:pos="3220"/>
          <w:tab w:val="left" w:pos="396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La période d’actualisation ira de la date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dépassement</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soixante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(60)</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jours à la date de notification du marché ou de l’ordre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service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démarrage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travaux au</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retenu,</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tel</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prévu</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par le CCAP. L’effet de l’actualisation n’est pas pris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considération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fins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l’évaluation des 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17</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Caution</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soumission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17.1. </w:t>
      </w:r>
      <w:r w:rsidRPr="00FC2DA8">
        <w:rPr>
          <w:rFonts w:ascii="Times New Roman" w:hAnsi="Times New Roman" w:cs="Times New Roman"/>
          <w:spacing w:val="3"/>
          <w:sz w:val="24"/>
          <w:szCs w:val="20"/>
        </w:rPr>
        <w:t>E</w:t>
      </w:r>
      <w:r w:rsidRPr="00FC2DA8">
        <w:rPr>
          <w:rFonts w:ascii="Times New Roman" w:hAnsi="Times New Roman" w:cs="Times New Roman"/>
          <w:sz w:val="24"/>
          <w:szCs w:val="20"/>
        </w:rPr>
        <w:t xml:space="preserve">n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applicatio</w:t>
      </w:r>
      <w:r w:rsidRPr="00FC2DA8">
        <w:rPr>
          <w:rFonts w:ascii="Times New Roman" w:hAnsi="Times New Roman" w:cs="Times New Roman"/>
          <w:sz w:val="24"/>
          <w:szCs w:val="20"/>
        </w:rPr>
        <w:t xml:space="preserve">n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l'articl</w:t>
      </w:r>
      <w:r w:rsidRPr="00FC2DA8">
        <w:rPr>
          <w:rFonts w:ascii="Times New Roman" w:hAnsi="Times New Roman" w:cs="Times New Roman"/>
          <w:sz w:val="24"/>
          <w:szCs w:val="20"/>
        </w:rPr>
        <w:t xml:space="preserve">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1</w:t>
      </w:r>
      <w:r w:rsidRPr="00FC2DA8">
        <w:rPr>
          <w:rFonts w:ascii="Times New Roman" w:hAnsi="Times New Roman" w:cs="Times New Roman"/>
          <w:sz w:val="24"/>
          <w:szCs w:val="20"/>
        </w:rPr>
        <w:t xml:space="preserve">3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d</w:t>
      </w:r>
      <w:r w:rsidRPr="00FC2DA8">
        <w:rPr>
          <w:rFonts w:ascii="Times New Roman" w:hAnsi="Times New Roman" w:cs="Times New Roman"/>
          <w:sz w:val="24"/>
          <w:szCs w:val="20"/>
        </w:rPr>
        <w:t xml:space="preserve">u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 xml:space="preserve">RGAO, </w:t>
      </w:r>
      <w:r w:rsidRPr="00FC2DA8">
        <w:rPr>
          <w:rFonts w:ascii="Times New Roman" w:hAnsi="Times New Roman" w:cs="Times New Roman"/>
          <w:sz w:val="24"/>
          <w:szCs w:val="20"/>
        </w:rPr>
        <w:t xml:space="preserve">le soumissionnaire fournira une caution de </w:t>
      </w:r>
      <w:r w:rsidRPr="00FC2DA8">
        <w:rPr>
          <w:rFonts w:ascii="Times New Roman" w:hAnsi="Times New Roman" w:cs="Times New Roman"/>
          <w:spacing w:val="5"/>
          <w:sz w:val="24"/>
          <w:szCs w:val="20"/>
        </w:rPr>
        <w:t>soumissio</w:t>
      </w:r>
      <w:r w:rsidRPr="00FC2DA8">
        <w:rPr>
          <w:rFonts w:ascii="Times New Roman" w:hAnsi="Times New Roman" w:cs="Times New Roman"/>
          <w:sz w:val="24"/>
          <w:szCs w:val="20"/>
        </w:rPr>
        <w:t xml:space="preserve">n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u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montan</w:t>
      </w:r>
      <w:r w:rsidRPr="00FC2DA8">
        <w:rPr>
          <w:rFonts w:ascii="Times New Roman" w:hAnsi="Times New Roman" w:cs="Times New Roman"/>
          <w:sz w:val="24"/>
          <w:szCs w:val="20"/>
        </w:rPr>
        <w:t xml:space="preserve">t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spécifi</w:t>
      </w:r>
      <w:r w:rsidRPr="00FC2DA8">
        <w:rPr>
          <w:rFonts w:ascii="Times New Roman" w:hAnsi="Times New Roman" w:cs="Times New Roman"/>
          <w:sz w:val="24"/>
          <w:szCs w:val="20"/>
        </w:rPr>
        <w:t xml:space="preserve">é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dan</w:t>
      </w:r>
      <w:r w:rsidRPr="00FC2DA8">
        <w:rPr>
          <w:rFonts w:ascii="Times New Roman" w:hAnsi="Times New Roman" w:cs="Times New Roman"/>
          <w:sz w:val="24"/>
          <w:szCs w:val="20"/>
        </w:rPr>
        <w:t xml:space="preserve">s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 xml:space="preserve">le </w:t>
      </w:r>
      <w:r w:rsidRPr="00FC2DA8">
        <w:rPr>
          <w:rFonts w:ascii="Times New Roman" w:hAnsi="Times New Roman" w:cs="Times New Roman"/>
          <w:spacing w:val="2"/>
          <w:sz w:val="24"/>
          <w:szCs w:val="20"/>
        </w:rPr>
        <w:t>Règlemen</w:t>
      </w:r>
      <w:r w:rsidRPr="00FC2DA8">
        <w:rPr>
          <w:rFonts w:ascii="Times New Roman" w:hAnsi="Times New Roman" w:cs="Times New Roman"/>
          <w:sz w:val="24"/>
          <w:szCs w:val="20"/>
        </w:rPr>
        <w:t xml:space="preserve">t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Particulie</w:t>
      </w:r>
      <w:r w:rsidRPr="00FC2DA8">
        <w:rPr>
          <w:rFonts w:ascii="Times New Roman" w:hAnsi="Times New Roman" w:cs="Times New Roman"/>
          <w:sz w:val="24"/>
          <w:szCs w:val="20"/>
        </w:rPr>
        <w:t xml:space="preserve">r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l'Appe</w:t>
      </w:r>
      <w:r w:rsidRPr="00FC2DA8">
        <w:rPr>
          <w:rFonts w:ascii="Times New Roman" w:hAnsi="Times New Roman" w:cs="Times New Roman"/>
          <w:sz w:val="24"/>
          <w:szCs w:val="20"/>
        </w:rPr>
        <w:t xml:space="preserve">l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d'Offres, </w:t>
      </w:r>
      <w:r w:rsidRPr="00FC2DA8">
        <w:rPr>
          <w:rFonts w:ascii="Times New Roman" w:hAnsi="Times New Roman" w:cs="Times New Roman"/>
          <w:sz w:val="24"/>
          <w:szCs w:val="20"/>
        </w:rPr>
        <w:t>laquelle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fera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partie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intégrante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offre.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17.2. La caution de soumission sera conforme au modèle présenté dans le Dossier d’Appel d’Offres;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d’autres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modèles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peuvent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autorisés,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sous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réserve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l’approbation</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xml:space="preserve">préalable de </w:t>
      </w:r>
      <w:r w:rsidRPr="00FC2DA8">
        <w:rPr>
          <w:rFonts w:ascii="Times New Roman" w:hAnsi="Times New Roman" w:cs="Times New Roman"/>
          <w:spacing w:val="5"/>
          <w:sz w:val="24"/>
          <w:szCs w:val="20"/>
        </w:rPr>
        <w:t>l’Autorité Contractante</w:t>
      </w:r>
      <w:r w:rsidRPr="00FC2DA8">
        <w:rPr>
          <w:rFonts w:ascii="Times New Roman" w:hAnsi="Times New Roman" w:cs="Times New Roman"/>
          <w:sz w:val="24"/>
          <w:szCs w:val="20"/>
        </w:rPr>
        <w:t>.</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Cautio</w:t>
      </w:r>
      <w:r w:rsidRPr="00FC2DA8">
        <w:rPr>
          <w:rFonts w:ascii="Times New Roman" w:hAnsi="Times New Roman" w:cs="Times New Roman"/>
          <w:sz w:val="24"/>
          <w:szCs w:val="20"/>
        </w:rPr>
        <w:t>n</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de </w:t>
      </w:r>
      <w:r w:rsidRPr="00FC2DA8">
        <w:rPr>
          <w:rFonts w:ascii="Times New Roman" w:hAnsi="Times New Roman" w:cs="Times New Roman"/>
          <w:sz w:val="24"/>
          <w:szCs w:val="20"/>
        </w:rPr>
        <w:t>soumission</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demeurera</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valide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pendant</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trente (30)</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jours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au-delà</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date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limite</w:t>
      </w:r>
      <w:r w:rsidRPr="00FC2DA8">
        <w:rPr>
          <w:rFonts w:ascii="Times New Roman" w:hAnsi="Times New Roman" w:cs="Times New Roman"/>
          <w:spacing w:val="-8"/>
          <w:sz w:val="24"/>
          <w:szCs w:val="20"/>
        </w:rPr>
        <w:t xml:space="preserve"> initiale </w:t>
      </w:r>
      <w:r w:rsidRPr="00FC2DA8">
        <w:rPr>
          <w:rFonts w:ascii="Times New Roman" w:hAnsi="Times New Roman" w:cs="Times New Roman"/>
          <w:sz w:val="24"/>
          <w:szCs w:val="20"/>
        </w:rPr>
        <w:t>de validité</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toute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nouvelle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date limite de validité demandée par l’Autorité Contractante et acceptée par le soumission</w:t>
      </w:r>
      <w:r w:rsidRPr="00FC2DA8">
        <w:rPr>
          <w:rFonts w:ascii="Times New Roman" w:hAnsi="Times New Roman" w:cs="Times New Roman"/>
          <w:spacing w:val="4"/>
          <w:sz w:val="24"/>
          <w:szCs w:val="20"/>
        </w:rPr>
        <w:t>naire</w:t>
      </w:r>
      <w:r w:rsidRPr="00FC2DA8">
        <w:rPr>
          <w:rFonts w:ascii="Times New Roman" w:hAnsi="Times New Roman" w:cs="Times New Roman"/>
          <w:sz w:val="24"/>
          <w:szCs w:val="20"/>
        </w:rPr>
        <w:t>,</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conformémen</w:t>
      </w:r>
      <w:r w:rsidRPr="00FC2DA8">
        <w:rPr>
          <w:rFonts w:ascii="Times New Roman" w:hAnsi="Times New Roman" w:cs="Times New Roman"/>
          <w:sz w:val="24"/>
          <w:szCs w:val="20"/>
        </w:rPr>
        <w:t xml:space="preserve">t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au</w:t>
      </w:r>
      <w:r w:rsidRPr="00FC2DA8">
        <w:rPr>
          <w:rFonts w:ascii="Times New Roman" w:hAnsi="Times New Roman" w:cs="Times New Roman"/>
          <w:sz w:val="24"/>
          <w:szCs w:val="20"/>
        </w:rPr>
        <w:t xml:space="preserve">x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disposition</w:t>
      </w:r>
      <w:r w:rsidRPr="00FC2DA8">
        <w:rPr>
          <w:rFonts w:ascii="Times New Roman" w:hAnsi="Times New Roman" w:cs="Times New Roman"/>
          <w:sz w:val="24"/>
          <w:szCs w:val="20"/>
        </w:rPr>
        <w:t xml:space="preserve">s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 xml:space="preserve">de </w:t>
      </w:r>
      <w:r w:rsidRPr="00FC2DA8">
        <w:rPr>
          <w:rFonts w:ascii="Times New Roman" w:hAnsi="Times New Roman" w:cs="Times New Roman"/>
          <w:sz w:val="24"/>
          <w:szCs w:val="20"/>
        </w:rPr>
        <w:t>l’Article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16.2</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RGAO.</w:t>
      </w:r>
    </w:p>
    <w:p w:rsidR="00F82D22" w:rsidRPr="00FC2DA8" w:rsidRDefault="00F82D22" w:rsidP="00F82D22">
      <w:pPr>
        <w:widowControl w:val="0"/>
        <w:tabs>
          <w:tab w:val="left" w:pos="1560"/>
          <w:tab w:val="left" w:pos="2140"/>
          <w:tab w:val="left" w:pos="3380"/>
          <w:tab w:val="left" w:pos="3820"/>
          <w:tab w:val="left" w:pos="482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17.3. Toute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offre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non</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accompagnée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d’une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Caution de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acceptable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sera</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rejetée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 xml:space="preserve">la </w:t>
      </w:r>
      <w:r w:rsidRPr="00FC2DA8">
        <w:rPr>
          <w:rFonts w:ascii="Times New Roman" w:hAnsi="Times New Roman" w:cs="Times New Roman"/>
          <w:spacing w:val="5"/>
          <w:sz w:val="24"/>
          <w:szCs w:val="20"/>
        </w:rPr>
        <w:t>Commissio</w:t>
      </w:r>
      <w:r w:rsidRPr="00FC2DA8">
        <w:rPr>
          <w:rFonts w:ascii="Times New Roman" w:hAnsi="Times New Roman" w:cs="Times New Roman"/>
          <w:sz w:val="24"/>
          <w:szCs w:val="20"/>
        </w:rPr>
        <w:t xml:space="preserve">n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e</w:t>
      </w:r>
      <w:r w:rsidRPr="00FC2DA8">
        <w:rPr>
          <w:rFonts w:ascii="Times New Roman" w:hAnsi="Times New Roman" w:cs="Times New Roman"/>
          <w:spacing w:val="-5"/>
          <w:sz w:val="24"/>
          <w:szCs w:val="20"/>
        </w:rPr>
        <w:t xml:space="preserve"> </w:t>
      </w:r>
      <w:r w:rsidRPr="00FC2DA8">
        <w:rPr>
          <w:rFonts w:ascii="Times New Roman" w:hAnsi="Times New Roman" w:cs="Times New Roman"/>
          <w:spacing w:val="5"/>
          <w:sz w:val="24"/>
          <w:szCs w:val="20"/>
        </w:rPr>
        <w:t>Passatio</w:t>
      </w:r>
      <w:r w:rsidRPr="00FC2DA8">
        <w:rPr>
          <w:rFonts w:ascii="Times New Roman" w:hAnsi="Times New Roman" w:cs="Times New Roman"/>
          <w:sz w:val="24"/>
          <w:szCs w:val="20"/>
        </w:rPr>
        <w:t>n</w:t>
      </w:r>
      <w:r w:rsidRPr="00FC2DA8">
        <w:rPr>
          <w:rFonts w:ascii="Times New Roman" w:hAnsi="Times New Roman" w:cs="Times New Roman"/>
          <w:spacing w:val="-5"/>
          <w:sz w:val="24"/>
          <w:szCs w:val="20"/>
        </w:rPr>
        <w:t xml:space="preserve"> </w:t>
      </w:r>
      <w:r w:rsidRPr="00FC2DA8">
        <w:rPr>
          <w:rFonts w:ascii="Times New Roman" w:hAnsi="Times New Roman" w:cs="Times New Roman"/>
          <w:spacing w:val="5"/>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Marchés comm</w:t>
      </w:r>
      <w:r w:rsidRPr="00FC2DA8">
        <w:rPr>
          <w:rFonts w:ascii="Times New Roman" w:hAnsi="Times New Roman" w:cs="Times New Roman"/>
          <w:sz w:val="24"/>
          <w:szCs w:val="20"/>
        </w:rPr>
        <w:t>e</w:t>
      </w:r>
      <w:r w:rsidRPr="00FC2DA8">
        <w:rPr>
          <w:rFonts w:ascii="Times New Roman" w:hAnsi="Times New Roman" w:cs="Times New Roman"/>
          <w:i/>
          <w:sz w:val="24"/>
          <w:szCs w:val="20"/>
        </w:rPr>
        <w:t xml:space="preserve"> </w:t>
      </w:r>
      <w:r w:rsidRPr="00FC2DA8">
        <w:rPr>
          <w:rFonts w:ascii="Times New Roman" w:hAnsi="Times New Roman" w:cs="Times New Roman"/>
          <w:spacing w:val="5"/>
          <w:sz w:val="24"/>
          <w:szCs w:val="20"/>
        </w:rPr>
        <w:t>no</w:t>
      </w:r>
      <w:r w:rsidRPr="00FC2DA8">
        <w:rPr>
          <w:rFonts w:ascii="Times New Roman" w:hAnsi="Times New Roman" w:cs="Times New Roman"/>
          <w:sz w:val="24"/>
          <w:szCs w:val="20"/>
        </w:rPr>
        <w:t>n</w:t>
      </w:r>
      <w:r w:rsidRPr="00FC2DA8">
        <w:rPr>
          <w:rFonts w:ascii="Times New Roman" w:hAnsi="Times New Roman" w:cs="Times New Roman"/>
          <w:i/>
          <w:sz w:val="24"/>
          <w:szCs w:val="20"/>
        </w:rPr>
        <w:t xml:space="preserve"> </w:t>
      </w:r>
      <w:r w:rsidRPr="00FC2DA8">
        <w:rPr>
          <w:rFonts w:ascii="Times New Roman" w:hAnsi="Times New Roman" w:cs="Times New Roman"/>
          <w:spacing w:val="5"/>
          <w:sz w:val="24"/>
          <w:szCs w:val="20"/>
        </w:rPr>
        <w:t>conforme</w:t>
      </w:r>
      <w:r w:rsidRPr="00FC2DA8">
        <w:rPr>
          <w:rFonts w:ascii="Times New Roman" w:hAnsi="Times New Roman" w:cs="Times New Roman"/>
          <w:sz w:val="24"/>
          <w:szCs w:val="20"/>
        </w:rPr>
        <w:t>.</w:t>
      </w:r>
      <w:r w:rsidRPr="00FC2DA8">
        <w:rPr>
          <w:rFonts w:ascii="Times New Roman" w:hAnsi="Times New Roman" w:cs="Times New Roman"/>
          <w:i/>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a</w:t>
      </w:r>
      <w:r w:rsidRPr="00FC2DA8">
        <w:rPr>
          <w:rFonts w:ascii="Times New Roman" w:hAnsi="Times New Roman" w:cs="Times New Roman"/>
          <w:i/>
          <w:sz w:val="24"/>
          <w:szCs w:val="20"/>
        </w:rPr>
        <w:t xml:space="preserve"> </w:t>
      </w:r>
      <w:r w:rsidRPr="00FC2DA8">
        <w:rPr>
          <w:rFonts w:ascii="Times New Roman" w:hAnsi="Times New Roman" w:cs="Times New Roman"/>
          <w:spacing w:val="5"/>
          <w:sz w:val="24"/>
          <w:szCs w:val="20"/>
        </w:rPr>
        <w:t>Cautio</w:t>
      </w:r>
      <w:r w:rsidRPr="00FC2DA8">
        <w:rPr>
          <w:rFonts w:ascii="Times New Roman" w:hAnsi="Times New Roman" w:cs="Times New Roman"/>
          <w:sz w:val="24"/>
          <w:szCs w:val="20"/>
        </w:rPr>
        <w:t>n</w:t>
      </w:r>
      <w:r w:rsidRPr="00FC2DA8">
        <w:rPr>
          <w:rFonts w:ascii="Times New Roman" w:hAnsi="Times New Roman" w:cs="Times New Roman"/>
          <w:i/>
          <w:sz w:val="24"/>
          <w:szCs w:val="20"/>
        </w:rPr>
        <w:t xml:space="preserve"> </w:t>
      </w:r>
      <w:r w:rsidRPr="00FC2DA8">
        <w:rPr>
          <w:rFonts w:ascii="Times New Roman" w:hAnsi="Times New Roman" w:cs="Times New Roman"/>
          <w:spacing w:val="5"/>
          <w:sz w:val="24"/>
          <w:szCs w:val="20"/>
        </w:rPr>
        <w:t xml:space="preserve">de </w:t>
      </w:r>
      <w:r w:rsidRPr="00FC2DA8">
        <w:rPr>
          <w:rFonts w:ascii="Times New Roman" w:hAnsi="Times New Roman" w:cs="Times New Roman"/>
          <w:spacing w:val="1"/>
          <w:sz w:val="24"/>
          <w:szCs w:val="20"/>
        </w:rPr>
        <w:t>soumissio</w:t>
      </w:r>
      <w:r w:rsidRPr="00FC2DA8">
        <w:rPr>
          <w:rFonts w:ascii="Times New Roman" w:hAnsi="Times New Roman" w:cs="Times New Roman"/>
          <w:sz w:val="24"/>
          <w:szCs w:val="20"/>
        </w:rPr>
        <w:t xml:space="preserve">n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d’u</w:t>
      </w:r>
      <w:r w:rsidRPr="00FC2DA8">
        <w:rPr>
          <w:rFonts w:ascii="Times New Roman" w:hAnsi="Times New Roman" w:cs="Times New Roman"/>
          <w:sz w:val="24"/>
          <w:szCs w:val="20"/>
        </w:rPr>
        <w:t xml:space="preserve">n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lastRenderedPageBreak/>
        <w:t>groupemen</w:t>
      </w:r>
      <w:r w:rsidRPr="00FC2DA8">
        <w:rPr>
          <w:rFonts w:ascii="Times New Roman" w:hAnsi="Times New Roman" w:cs="Times New Roman"/>
          <w:sz w:val="24"/>
          <w:szCs w:val="20"/>
        </w:rPr>
        <w:t xml:space="preserve">t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 xml:space="preserve">d’entreprises </w:t>
      </w:r>
      <w:r w:rsidRPr="00FC2DA8">
        <w:rPr>
          <w:rFonts w:ascii="Times New Roman" w:hAnsi="Times New Roman" w:cs="Times New Roman"/>
          <w:spacing w:val="5"/>
          <w:sz w:val="24"/>
          <w:szCs w:val="20"/>
        </w:rPr>
        <w:t>doi</w:t>
      </w:r>
      <w:r w:rsidRPr="00FC2DA8">
        <w:rPr>
          <w:rFonts w:ascii="Times New Roman" w:hAnsi="Times New Roman" w:cs="Times New Roman"/>
          <w:sz w:val="24"/>
          <w:szCs w:val="20"/>
        </w:rPr>
        <w:t xml:space="preserve">t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êtr</w:t>
      </w:r>
      <w:r w:rsidRPr="00FC2DA8">
        <w:rPr>
          <w:rFonts w:ascii="Times New Roman" w:hAnsi="Times New Roman" w:cs="Times New Roman"/>
          <w:sz w:val="24"/>
          <w:szCs w:val="20"/>
        </w:rPr>
        <w:t xml:space="preserve">e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établi</w:t>
      </w:r>
      <w:r w:rsidRPr="00FC2DA8">
        <w:rPr>
          <w:rFonts w:ascii="Times New Roman" w:hAnsi="Times New Roman" w:cs="Times New Roman"/>
          <w:sz w:val="24"/>
          <w:szCs w:val="20"/>
        </w:rPr>
        <w:t xml:space="preserve">e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a</w:t>
      </w:r>
      <w:r w:rsidRPr="00FC2DA8">
        <w:rPr>
          <w:rFonts w:ascii="Times New Roman" w:hAnsi="Times New Roman" w:cs="Times New Roman"/>
          <w:sz w:val="24"/>
          <w:szCs w:val="20"/>
        </w:rPr>
        <w:t xml:space="preserve">u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no</w:t>
      </w:r>
      <w:r w:rsidRPr="00FC2DA8">
        <w:rPr>
          <w:rFonts w:ascii="Times New Roman" w:hAnsi="Times New Roman" w:cs="Times New Roman"/>
          <w:sz w:val="24"/>
          <w:szCs w:val="20"/>
        </w:rPr>
        <w:t xml:space="preserve">m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u </w:t>
      </w:r>
      <w:r w:rsidRPr="00FC2DA8">
        <w:rPr>
          <w:rFonts w:ascii="Times New Roman" w:hAnsi="Times New Roman" w:cs="Times New Roman"/>
          <w:spacing w:val="-25"/>
          <w:sz w:val="24"/>
          <w:szCs w:val="20"/>
        </w:rPr>
        <w:t xml:space="preserve"> </w:t>
      </w:r>
      <w:r w:rsidRPr="00FC2DA8">
        <w:rPr>
          <w:rFonts w:ascii="Times New Roman" w:hAnsi="Times New Roman" w:cs="Times New Roman"/>
          <w:spacing w:val="5"/>
          <w:sz w:val="24"/>
          <w:szCs w:val="20"/>
        </w:rPr>
        <w:t xml:space="preserve">mandataire </w:t>
      </w:r>
      <w:r w:rsidRPr="00FC2DA8">
        <w:rPr>
          <w:rFonts w:ascii="Times New Roman" w:hAnsi="Times New Roman" w:cs="Times New Roman"/>
          <w:sz w:val="24"/>
          <w:szCs w:val="20"/>
        </w:rPr>
        <w:t>soumettant l’offre et mentionner chacun des membres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groupement.</w:t>
      </w:r>
    </w:p>
    <w:p w:rsidR="00F82D22" w:rsidRPr="00FC2DA8" w:rsidRDefault="00F82D22" w:rsidP="00F82D22">
      <w:pPr>
        <w:widowControl w:val="0"/>
        <w:tabs>
          <w:tab w:val="left" w:pos="1560"/>
          <w:tab w:val="left" w:pos="2140"/>
          <w:tab w:val="left" w:pos="3380"/>
          <w:tab w:val="left" w:pos="3820"/>
          <w:tab w:val="left" w:pos="482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17.4. Les  cautions de soumission et  les  offres des soumissionnaires non retenus seront restituées dans un délai de quinze (15) jours à compter de la date de publication des résultats.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17.5. La</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caution</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l’attributaire</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du Marché</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sera</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libérée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dès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ce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dernier</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aura signé le marché et fourni le Cautionnement définitif</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requis.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17.6. 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caution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peut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saisie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 Si le soumissionnaire retire son offre durant la période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validité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b. Si,</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retenu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 xml:space="preserve">i. </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Manque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son</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obligation</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souscrire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marché 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application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 xml:space="preserve">l’article 38 </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RGAO,</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ou</w:t>
      </w:r>
    </w:p>
    <w:p w:rsidR="00F82D22" w:rsidRPr="00FC2DA8" w:rsidRDefault="00F82D22" w:rsidP="00F82D22">
      <w:pPr>
        <w:widowControl w:val="0"/>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ii. Manque à son obligation de fournir le cautionnement définitif en application de l’article 39 du RGAO.</w:t>
      </w:r>
    </w:p>
    <w:p w:rsidR="00F82D22" w:rsidRPr="00FC2DA8" w:rsidRDefault="00F82D22" w:rsidP="00F82D22">
      <w:pPr>
        <w:widowControl w:val="0"/>
        <w:autoSpaceDE w:val="0"/>
        <w:spacing w:after="0" w:line="240" w:lineRule="auto"/>
        <w:ind w:left="567" w:hanging="283"/>
        <w:jc w:val="both"/>
        <w:rPr>
          <w:rFonts w:ascii="Times New Roman" w:hAnsi="Times New Roman" w:cs="Times New Roman"/>
          <w:sz w:val="24"/>
          <w:szCs w:val="20"/>
        </w:rPr>
      </w:pPr>
      <w:r w:rsidRPr="00FC2DA8">
        <w:rPr>
          <w:rFonts w:ascii="Times New Roman" w:hAnsi="Times New Roman" w:cs="Times New Roman"/>
          <w:sz w:val="24"/>
          <w:szCs w:val="20"/>
        </w:rPr>
        <w:t xml:space="preserve">iii.  Refuse de recevoir notification du marché </w:t>
      </w:r>
      <w:r w:rsidRPr="00FC2DA8">
        <w:rPr>
          <w:rFonts w:ascii="Times New Roman" w:hAnsi="Times New Roman" w:cs="Times New Roman"/>
          <w:sz w:val="24"/>
          <w:szCs w:val="20"/>
          <w:shd w:val="clear" w:color="auto" w:fill="FFFFFF"/>
        </w:rPr>
        <w:t>ou de l’ordre de service de démarrage des prestations.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18</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 Propositions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variantes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des soumissionnaires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18.1. Lorsque les travaux peuvent être exécutés </w:t>
      </w:r>
      <w:r w:rsidRPr="00FC2DA8">
        <w:rPr>
          <w:rFonts w:ascii="Times New Roman" w:hAnsi="Times New Roman" w:cs="Times New Roman"/>
          <w:spacing w:val="2"/>
          <w:sz w:val="24"/>
          <w:szCs w:val="20"/>
        </w:rPr>
        <w:t>dan</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délai</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d’exécutio</w:t>
      </w:r>
      <w:r w:rsidRPr="00FC2DA8">
        <w:rPr>
          <w:rFonts w:ascii="Times New Roman" w:hAnsi="Times New Roman" w:cs="Times New Roman"/>
          <w:sz w:val="24"/>
          <w:szCs w:val="20"/>
        </w:rPr>
        <w:t xml:space="preserve">n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variables</w:t>
      </w:r>
      <w:r w:rsidRPr="00FC2DA8">
        <w:rPr>
          <w:rFonts w:ascii="Times New Roman" w:hAnsi="Times New Roman" w:cs="Times New Roman"/>
          <w:sz w:val="24"/>
          <w:szCs w:val="20"/>
        </w:rPr>
        <w:t xml:space="preserv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le </w:t>
      </w:r>
      <w:r w:rsidRPr="00FC2DA8">
        <w:rPr>
          <w:rFonts w:ascii="Times New Roman" w:hAnsi="Times New Roman" w:cs="Times New Roman"/>
          <w:sz w:val="24"/>
          <w:szCs w:val="20"/>
        </w:rPr>
        <w:t>RPAO précisera ces délais, et indiquera la méthode retenue pour l’évaluation du délai d’achèvement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proposé</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 xml:space="preserve">soumissionnaire à l’intérieur des délais spécifiés. </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 xml:space="preserve">Les offres </w:t>
      </w:r>
      <w:r w:rsidRPr="00FC2DA8">
        <w:rPr>
          <w:rFonts w:ascii="Times New Roman" w:hAnsi="Times New Roman" w:cs="Times New Roman"/>
          <w:spacing w:val="5"/>
          <w:sz w:val="24"/>
          <w:szCs w:val="20"/>
        </w:rPr>
        <w:t>proposan</w:t>
      </w:r>
      <w:r w:rsidRPr="00FC2DA8">
        <w:rPr>
          <w:rFonts w:ascii="Times New Roman" w:hAnsi="Times New Roman" w:cs="Times New Roman"/>
          <w:sz w:val="24"/>
          <w:szCs w:val="20"/>
        </w:rPr>
        <w:t xml:space="preserve">t </w:t>
      </w:r>
      <w:r w:rsidRPr="00FC2DA8">
        <w:rPr>
          <w:rFonts w:ascii="Times New Roman" w:hAnsi="Times New Roman" w:cs="Times New Roman"/>
          <w:spacing w:val="14"/>
          <w:sz w:val="24"/>
          <w:szCs w:val="20"/>
        </w:rPr>
        <w:t xml:space="preserve"> </w:t>
      </w:r>
      <w:r w:rsidRPr="00FC2DA8">
        <w:rPr>
          <w:rFonts w:ascii="Times New Roman" w:hAnsi="Times New Roman" w:cs="Times New Roman"/>
          <w:spacing w:val="5"/>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14"/>
          <w:sz w:val="24"/>
          <w:szCs w:val="20"/>
        </w:rPr>
        <w:t xml:space="preserve"> </w:t>
      </w:r>
      <w:r w:rsidRPr="00FC2DA8">
        <w:rPr>
          <w:rFonts w:ascii="Times New Roman" w:hAnsi="Times New Roman" w:cs="Times New Roman"/>
          <w:spacing w:val="5"/>
          <w:sz w:val="24"/>
          <w:szCs w:val="20"/>
        </w:rPr>
        <w:t>délai</w:t>
      </w:r>
      <w:r w:rsidRPr="00FC2DA8">
        <w:rPr>
          <w:rFonts w:ascii="Times New Roman" w:hAnsi="Times New Roman" w:cs="Times New Roman"/>
          <w:sz w:val="24"/>
          <w:szCs w:val="20"/>
        </w:rPr>
        <w:t xml:space="preserve">s </w:t>
      </w:r>
      <w:r w:rsidRPr="00FC2DA8">
        <w:rPr>
          <w:rFonts w:ascii="Times New Roman" w:hAnsi="Times New Roman" w:cs="Times New Roman"/>
          <w:spacing w:val="14"/>
          <w:sz w:val="24"/>
          <w:szCs w:val="20"/>
        </w:rPr>
        <w:t xml:space="preserve"> </w:t>
      </w:r>
      <w:r w:rsidRPr="00FC2DA8">
        <w:rPr>
          <w:rFonts w:ascii="Times New Roman" w:hAnsi="Times New Roman" w:cs="Times New Roman"/>
          <w:spacing w:val="5"/>
          <w:sz w:val="24"/>
          <w:szCs w:val="20"/>
        </w:rPr>
        <w:t>au-del</w:t>
      </w:r>
      <w:r w:rsidRPr="00FC2DA8">
        <w:rPr>
          <w:rFonts w:ascii="Times New Roman" w:hAnsi="Times New Roman" w:cs="Times New Roman"/>
          <w:sz w:val="24"/>
          <w:szCs w:val="20"/>
        </w:rPr>
        <w:t xml:space="preserve">à </w:t>
      </w:r>
      <w:r w:rsidRPr="00FC2DA8">
        <w:rPr>
          <w:rFonts w:ascii="Times New Roman" w:hAnsi="Times New Roman" w:cs="Times New Roman"/>
          <w:spacing w:val="14"/>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14"/>
          <w:sz w:val="24"/>
          <w:szCs w:val="20"/>
        </w:rPr>
        <w:t xml:space="preserve"> </w:t>
      </w:r>
      <w:r w:rsidRPr="00FC2DA8">
        <w:rPr>
          <w:rFonts w:ascii="Times New Roman" w:hAnsi="Times New Roman" w:cs="Times New Roman"/>
          <w:spacing w:val="5"/>
          <w:sz w:val="24"/>
          <w:szCs w:val="20"/>
        </w:rPr>
        <w:t xml:space="preserve">ceux </w:t>
      </w:r>
      <w:r w:rsidRPr="00FC2DA8">
        <w:rPr>
          <w:rFonts w:ascii="Times New Roman" w:hAnsi="Times New Roman" w:cs="Times New Roman"/>
          <w:spacing w:val="3"/>
          <w:sz w:val="24"/>
          <w:szCs w:val="20"/>
        </w:rPr>
        <w:t>spécifié</w:t>
      </w:r>
      <w:r w:rsidRPr="00FC2DA8">
        <w:rPr>
          <w:rFonts w:ascii="Times New Roman" w:hAnsi="Times New Roman" w:cs="Times New Roman"/>
          <w:sz w:val="24"/>
          <w:szCs w:val="20"/>
        </w:rPr>
        <w:t xml:space="preserve">s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seron</w:t>
      </w:r>
      <w:r w:rsidRPr="00FC2DA8">
        <w:rPr>
          <w:rFonts w:ascii="Times New Roman" w:hAnsi="Times New Roman" w:cs="Times New Roman"/>
          <w:sz w:val="24"/>
          <w:szCs w:val="20"/>
        </w:rPr>
        <w:t xml:space="preserve">t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considérée</w:t>
      </w:r>
      <w:r w:rsidRPr="00FC2DA8">
        <w:rPr>
          <w:rFonts w:ascii="Times New Roman" w:hAnsi="Times New Roman" w:cs="Times New Roman"/>
          <w:sz w:val="24"/>
          <w:szCs w:val="20"/>
        </w:rPr>
        <w:t xml:space="preserve">s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comm</w:t>
      </w:r>
      <w:r w:rsidRPr="00FC2DA8">
        <w:rPr>
          <w:rFonts w:ascii="Times New Roman" w:hAnsi="Times New Roman" w:cs="Times New Roman"/>
          <w:sz w:val="24"/>
          <w:szCs w:val="20"/>
        </w:rPr>
        <w:t xml:space="preserve">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 xml:space="preserve">non </w:t>
      </w:r>
      <w:r w:rsidRPr="00FC2DA8">
        <w:rPr>
          <w:rFonts w:ascii="Times New Roman" w:hAnsi="Times New Roman" w:cs="Times New Roman"/>
          <w:sz w:val="24"/>
          <w:szCs w:val="20"/>
        </w:rPr>
        <w:t>conformes.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F82D22" w:rsidRPr="00FC2DA8" w:rsidRDefault="00F82D22" w:rsidP="00F82D22">
      <w:pPr>
        <w:widowControl w:val="0"/>
        <w:autoSpaceDE w:val="0"/>
        <w:spacing w:after="0" w:line="240" w:lineRule="auto"/>
        <w:jc w:val="both"/>
        <w:rPr>
          <w:rFonts w:ascii="Times New Roman" w:hAnsi="Times New Roman" w:cs="Times New Roman"/>
          <w:b/>
          <w:sz w:val="24"/>
          <w:szCs w:val="20"/>
        </w:rPr>
      </w:pPr>
      <w:r w:rsidRPr="00FC2DA8">
        <w:rPr>
          <w:rFonts w:ascii="Times New Roman" w:hAnsi="Times New Roman" w:cs="Times New Roman"/>
          <w:b/>
          <w:sz w:val="24"/>
          <w:szCs w:val="20"/>
        </w:rPr>
        <w:t>Article 19 : Réunion préparatoire à l’établissement des 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19.1. A moins que le RPAO n’en dispose autrement, le Soumissionnaire peut être invité à assister à une réunion préparatoire qui se tiendra aux lieu et date indiqués dans le RPAO.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19.2. La réunion préparatoire aura pour objet de fournir des éclaircissements et réponses à toute question qui pourrait être soulevée à ce stade.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19.5. Le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fait</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qu’un</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n’assiste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pas</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à la</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réunion</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préparatoire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l’établissement</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des offres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sera</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pas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motif</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disqualification.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20</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Forme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et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signature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l’offre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20.1. Le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préparera</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original</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xml:space="preserve">des </w:t>
      </w:r>
      <w:r w:rsidRPr="00FC2DA8">
        <w:rPr>
          <w:rFonts w:ascii="Times New Roman" w:hAnsi="Times New Roman" w:cs="Times New Roman"/>
          <w:spacing w:val="1"/>
          <w:sz w:val="24"/>
          <w:szCs w:val="20"/>
        </w:rPr>
        <w:t>document</w:t>
      </w:r>
      <w:r w:rsidRPr="00FC2DA8">
        <w:rPr>
          <w:rFonts w:ascii="Times New Roman" w:hAnsi="Times New Roman" w:cs="Times New Roman"/>
          <w:sz w:val="24"/>
          <w:szCs w:val="20"/>
        </w:rPr>
        <w:t xml:space="preserve">s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constitutif</w:t>
      </w:r>
      <w:r w:rsidRPr="00FC2DA8">
        <w:rPr>
          <w:rFonts w:ascii="Times New Roman" w:hAnsi="Times New Roman" w:cs="Times New Roman"/>
          <w:sz w:val="24"/>
          <w:szCs w:val="20"/>
        </w:rPr>
        <w:t xml:space="preserve">s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l’offr</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décrit</w:t>
      </w:r>
      <w:r w:rsidRPr="00FC2DA8">
        <w:rPr>
          <w:rFonts w:ascii="Times New Roman" w:hAnsi="Times New Roman" w:cs="Times New Roman"/>
          <w:sz w:val="24"/>
          <w:szCs w:val="20"/>
        </w:rPr>
        <w:t xml:space="preserve">s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 xml:space="preserve">à </w:t>
      </w:r>
      <w:r w:rsidRPr="00FC2DA8">
        <w:rPr>
          <w:rFonts w:ascii="Times New Roman" w:hAnsi="Times New Roman" w:cs="Times New Roman"/>
          <w:sz w:val="24"/>
          <w:szCs w:val="20"/>
        </w:rPr>
        <w:t>l’Article 13 du RGAO, en un volume portant clairement l’indication “ORIGINAL”. De plus, le Soumissionnaire soumettra le nombre de copies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requis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RPAO,</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portant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l’indication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“COPIE”.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divergence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entre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l’original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copies,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l’original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fera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foi.</w:t>
      </w:r>
    </w:p>
    <w:p w:rsidR="00F82D22" w:rsidRPr="00FC2DA8" w:rsidRDefault="00F82D22" w:rsidP="00F82D22">
      <w:pPr>
        <w:widowControl w:val="0"/>
        <w:tabs>
          <w:tab w:val="left" w:pos="1940"/>
          <w:tab w:val="left" w:pos="2440"/>
          <w:tab w:val="left" w:pos="3420"/>
          <w:tab w:val="left" w:pos="4020"/>
          <w:tab w:val="left" w:pos="482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20.2. </w:t>
      </w:r>
      <w:r w:rsidRPr="00FC2DA8">
        <w:rPr>
          <w:rFonts w:ascii="Times New Roman" w:hAnsi="Times New Roman" w:cs="Times New Roman"/>
          <w:spacing w:val="5"/>
          <w:sz w:val="24"/>
          <w:szCs w:val="20"/>
        </w:rPr>
        <w:t>L’origina</w:t>
      </w:r>
      <w:r w:rsidRPr="00FC2DA8">
        <w:rPr>
          <w:rFonts w:ascii="Times New Roman" w:hAnsi="Times New Roman" w:cs="Times New Roman"/>
          <w:sz w:val="24"/>
          <w:szCs w:val="20"/>
        </w:rPr>
        <w:t xml:space="preserve">l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 xml:space="preserve">t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toute</w:t>
      </w:r>
      <w:r w:rsidRPr="00FC2DA8">
        <w:rPr>
          <w:rFonts w:ascii="Times New Roman" w:hAnsi="Times New Roman" w:cs="Times New Roman"/>
          <w:sz w:val="24"/>
          <w:szCs w:val="20"/>
        </w:rPr>
        <w:t xml:space="preserve">s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copie</w:t>
      </w:r>
      <w:r w:rsidRPr="00FC2DA8">
        <w:rPr>
          <w:rFonts w:ascii="Times New Roman" w:hAnsi="Times New Roman" w:cs="Times New Roman"/>
          <w:sz w:val="24"/>
          <w:szCs w:val="20"/>
        </w:rPr>
        <w:t xml:space="preserve">s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24"/>
          <w:sz w:val="24"/>
          <w:szCs w:val="20"/>
        </w:rPr>
        <w:t xml:space="preserve"> </w:t>
      </w:r>
      <w:r w:rsidRPr="00FC2DA8">
        <w:rPr>
          <w:rFonts w:ascii="Times New Roman" w:hAnsi="Times New Roman" w:cs="Times New Roman"/>
          <w:spacing w:val="5"/>
          <w:sz w:val="24"/>
          <w:szCs w:val="20"/>
        </w:rPr>
        <w:t xml:space="preserve">l’offre </w:t>
      </w:r>
      <w:r w:rsidRPr="00FC2DA8">
        <w:rPr>
          <w:rFonts w:ascii="Times New Roman" w:hAnsi="Times New Roman" w:cs="Times New Roman"/>
          <w:sz w:val="24"/>
          <w:szCs w:val="20"/>
        </w:rPr>
        <w:t>devront</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dactylographiés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écrits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xml:space="preserve">l’encre </w:t>
      </w:r>
      <w:r w:rsidRPr="00FC2DA8">
        <w:rPr>
          <w:rFonts w:ascii="Times New Roman" w:hAnsi="Times New Roman" w:cs="Times New Roman"/>
          <w:sz w:val="24"/>
          <w:szCs w:val="20"/>
        </w:rPr>
        <w:lastRenderedPageBreak/>
        <w:t>indélébile (dans le cas des copies, des photocopies sont également acceptables) et seront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signés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personnes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 xml:space="preserve">dûment </w:t>
      </w:r>
      <w:r w:rsidRPr="00FC2DA8">
        <w:rPr>
          <w:rFonts w:ascii="Times New Roman" w:hAnsi="Times New Roman" w:cs="Times New Roman"/>
          <w:spacing w:val="5"/>
          <w:sz w:val="24"/>
          <w:szCs w:val="20"/>
        </w:rPr>
        <w:t>habilitée</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signe</w:t>
      </w:r>
      <w:r w:rsidRPr="00FC2DA8">
        <w:rPr>
          <w:rFonts w:ascii="Times New Roman" w:hAnsi="Times New Roman" w:cs="Times New Roman"/>
          <w:sz w:val="24"/>
          <w:szCs w:val="20"/>
        </w:rPr>
        <w:t>r</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a</w:t>
      </w:r>
      <w:r w:rsidRPr="00FC2DA8">
        <w:rPr>
          <w:rFonts w:ascii="Times New Roman" w:hAnsi="Times New Roman" w:cs="Times New Roman"/>
          <w:sz w:val="24"/>
          <w:szCs w:val="20"/>
        </w:rPr>
        <w:t>u</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no</w:t>
      </w:r>
      <w:r w:rsidRPr="00FC2DA8">
        <w:rPr>
          <w:rFonts w:ascii="Times New Roman" w:hAnsi="Times New Roman" w:cs="Times New Roman"/>
          <w:sz w:val="24"/>
          <w:szCs w:val="20"/>
        </w:rPr>
        <w:t>m</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du </w:t>
      </w:r>
      <w:r w:rsidRPr="00FC2DA8">
        <w:rPr>
          <w:rFonts w:ascii="Times New Roman" w:hAnsi="Times New Roman" w:cs="Times New Roman"/>
          <w:sz w:val="24"/>
          <w:szCs w:val="20"/>
        </w:rPr>
        <w:t>Soumissionnaire,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conformément</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6.1</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6.2</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(c)</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RGAO,</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selon</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cas. Toutes les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pages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comprenant</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des surcharges ou des changements seront paraphées par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signataires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l’offre.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20.3. L’offre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doit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comporter</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aucune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modification, suppression ni surcharge, à moins que de telles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corrections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soient</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paraphées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le ou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signataires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p>
    <w:p w:rsidR="00F82D22" w:rsidRPr="00FC2DA8" w:rsidRDefault="00F82D22" w:rsidP="00F82D22">
      <w:pPr>
        <w:widowControl w:val="0"/>
        <w:autoSpaceDE w:val="0"/>
        <w:spacing w:after="0" w:line="240" w:lineRule="auto"/>
        <w:jc w:val="center"/>
        <w:rPr>
          <w:rFonts w:ascii="Times New Roman" w:hAnsi="Times New Roman" w:cs="Times New Roman"/>
          <w:sz w:val="28"/>
          <w:szCs w:val="20"/>
        </w:rPr>
      </w:pPr>
      <w:r w:rsidRPr="00FC2DA8">
        <w:rPr>
          <w:rFonts w:ascii="Times New Roman" w:hAnsi="Times New Roman" w:cs="Times New Roman"/>
          <w:b/>
          <w:bCs/>
          <w:sz w:val="28"/>
          <w:szCs w:val="20"/>
        </w:rPr>
        <w:t>D.</w:t>
      </w:r>
      <w:r w:rsidRPr="00FC2DA8">
        <w:rPr>
          <w:rFonts w:ascii="Times New Roman" w:hAnsi="Times New Roman" w:cs="Times New Roman"/>
          <w:b/>
          <w:bCs/>
          <w:spacing w:val="9"/>
          <w:sz w:val="28"/>
          <w:szCs w:val="20"/>
        </w:rPr>
        <w:t xml:space="preserve"> </w:t>
      </w:r>
      <w:r w:rsidRPr="00FC2DA8">
        <w:rPr>
          <w:rFonts w:ascii="Times New Roman" w:hAnsi="Times New Roman" w:cs="Times New Roman"/>
          <w:b/>
          <w:bCs/>
          <w:sz w:val="28"/>
          <w:szCs w:val="20"/>
        </w:rPr>
        <w:t>Dépôt</w:t>
      </w:r>
      <w:r w:rsidRPr="00FC2DA8">
        <w:rPr>
          <w:rFonts w:ascii="Times New Roman" w:hAnsi="Times New Roman" w:cs="Times New Roman"/>
          <w:b/>
          <w:bCs/>
          <w:spacing w:val="9"/>
          <w:sz w:val="28"/>
          <w:szCs w:val="20"/>
        </w:rPr>
        <w:t xml:space="preserve"> </w:t>
      </w:r>
      <w:r w:rsidRPr="00FC2DA8">
        <w:rPr>
          <w:rFonts w:ascii="Times New Roman" w:hAnsi="Times New Roman" w:cs="Times New Roman"/>
          <w:b/>
          <w:bCs/>
          <w:sz w:val="28"/>
          <w:szCs w:val="20"/>
        </w:rPr>
        <w:t>des</w:t>
      </w:r>
      <w:r w:rsidRPr="00FC2DA8">
        <w:rPr>
          <w:rFonts w:ascii="Times New Roman" w:hAnsi="Times New Roman" w:cs="Times New Roman"/>
          <w:b/>
          <w:bCs/>
          <w:spacing w:val="9"/>
          <w:sz w:val="28"/>
          <w:szCs w:val="20"/>
        </w:rPr>
        <w:t xml:space="preserve"> </w:t>
      </w:r>
      <w:r w:rsidRPr="00FC2DA8">
        <w:rPr>
          <w:rFonts w:ascii="Times New Roman" w:hAnsi="Times New Roman" w:cs="Times New Roman"/>
          <w:b/>
          <w:bCs/>
          <w:sz w:val="28"/>
          <w:szCs w:val="20"/>
        </w:rPr>
        <w:t>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21</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Cachetage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et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marquage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21.1. Le Soumissionnaire placera l’original et les copies des documents constitutifs de l’offre dans deux enveloppes séparées et scellées portant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mention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«ORIGINAL»</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«COPIE», selon</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Ces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enveloppes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seront</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ensuite placées dans une enveloppe extérieure qui devra également être scellée, mais qui ne devra donner aucune indication sur l’identité 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Soumissionnaire.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21.2. 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enveloppes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intérieures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extérieures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a.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5"/>
          <w:sz w:val="24"/>
          <w:szCs w:val="20"/>
        </w:rPr>
        <w:t>Seron</w:t>
      </w:r>
      <w:r w:rsidRPr="00FC2DA8">
        <w:rPr>
          <w:rFonts w:ascii="Times New Roman" w:hAnsi="Times New Roman" w:cs="Times New Roman"/>
          <w:sz w:val="24"/>
          <w:szCs w:val="20"/>
        </w:rPr>
        <w:t xml:space="preserve">t </w:t>
      </w:r>
      <w:r w:rsidRPr="00FC2DA8">
        <w:rPr>
          <w:rFonts w:ascii="Times New Roman" w:hAnsi="Times New Roman" w:cs="Times New Roman"/>
          <w:spacing w:val="7"/>
          <w:sz w:val="24"/>
          <w:szCs w:val="20"/>
        </w:rPr>
        <w:t xml:space="preserve"> </w:t>
      </w:r>
      <w:r w:rsidRPr="00FC2DA8">
        <w:rPr>
          <w:rFonts w:ascii="Times New Roman" w:hAnsi="Times New Roman" w:cs="Times New Roman"/>
          <w:spacing w:val="5"/>
          <w:sz w:val="24"/>
          <w:szCs w:val="20"/>
        </w:rPr>
        <w:t>adressée</w:t>
      </w:r>
      <w:r w:rsidRPr="00FC2DA8">
        <w:rPr>
          <w:rFonts w:ascii="Times New Roman" w:hAnsi="Times New Roman" w:cs="Times New Roman"/>
          <w:sz w:val="24"/>
          <w:szCs w:val="20"/>
        </w:rPr>
        <w:t xml:space="preserve">s </w:t>
      </w:r>
      <w:r w:rsidRPr="00FC2DA8">
        <w:rPr>
          <w:rFonts w:ascii="Times New Roman" w:hAnsi="Times New Roman" w:cs="Times New Roman"/>
          <w:spacing w:val="7"/>
          <w:sz w:val="24"/>
          <w:szCs w:val="20"/>
        </w:rPr>
        <w:t xml:space="preserve"> à l’Autorité Contractante </w:t>
      </w:r>
      <w:r w:rsidRPr="00FC2DA8">
        <w:rPr>
          <w:rFonts w:ascii="Times New Roman" w:hAnsi="Times New Roman" w:cs="Times New Roman"/>
          <w:spacing w:val="5"/>
          <w:sz w:val="24"/>
          <w:szCs w:val="20"/>
        </w:rPr>
        <w:t xml:space="preserve">à </w:t>
      </w:r>
      <w:r w:rsidRPr="00FC2DA8">
        <w:rPr>
          <w:rFonts w:ascii="Times New Roman" w:hAnsi="Times New Roman" w:cs="Times New Roman"/>
          <w:sz w:val="24"/>
          <w:szCs w:val="20"/>
        </w:rPr>
        <w:t>l’adresse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indiquée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Règlement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Particulier 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l'Appel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b. </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Porteront</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nom</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projet</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ainsi</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l’objet</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le numéro</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l’Avis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indiqués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dans le RPAO, et la mention “A N'OUVRIR QU'EN SEANCE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DEPOUILLEMENT”.</w:t>
      </w:r>
    </w:p>
    <w:p w:rsidR="00F82D22" w:rsidRPr="00FC2DA8" w:rsidRDefault="00F82D22" w:rsidP="00F82D22">
      <w:pPr>
        <w:widowControl w:val="0"/>
        <w:tabs>
          <w:tab w:val="left" w:pos="1780"/>
          <w:tab w:val="left" w:pos="2300"/>
          <w:tab w:val="left" w:pos="3100"/>
          <w:tab w:val="left" w:pos="3660"/>
          <w:tab w:val="left" w:pos="49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21.3. Les enveloppes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intérieures porteront</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éga</w:t>
      </w:r>
      <w:r w:rsidRPr="00FC2DA8">
        <w:rPr>
          <w:rFonts w:ascii="Times New Roman" w:hAnsi="Times New Roman" w:cs="Times New Roman"/>
          <w:spacing w:val="5"/>
          <w:sz w:val="24"/>
          <w:szCs w:val="20"/>
        </w:rPr>
        <w:t>lemen</w:t>
      </w:r>
      <w:r w:rsidRPr="00FC2DA8">
        <w:rPr>
          <w:rFonts w:ascii="Times New Roman" w:hAnsi="Times New Roman" w:cs="Times New Roman"/>
          <w:sz w:val="24"/>
          <w:szCs w:val="20"/>
        </w:rPr>
        <w:t>t</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no</w:t>
      </w:r>
      <w:r w:rsidRPr="00FC2DA8">
        <w:rPr>
          <w:rFonts w:ascii="Times New Roman" w:hAnsi="Times New Roman" w:cs="Times New Roman"/>
          <w:sz w:val="24"/>
          <w:szCs w:val="20"/>
        </w:rPr>
        <w:t>m</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t</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l’adress</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du </w:t>
      </w:r>
      <w:r w:rsidRPr="00FC2DA8">
        <w:rPr>
          <w:rFonts w:ascii="Times New Roman" w:hAnsi="Times New Roman" w:cs="Times New Roman"/>
          <w:sz w:val="24"/>
          <w:szCs w:val="20"/>
        </w:rPr>
        <w:t>Soumissionnaire de façon à permettre à  l’Autorité Contractante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renvoyer</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scellée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si elle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a</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été</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déclarée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hors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conformément aux dispositions des articles 23 et 24 du RGAO.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21.4. Si</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l’enveloppe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extérieure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n’est</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pas</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scellée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et marquée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comme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indiqué</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articles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21.1</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et 21.2 Susvisés, l’Autorité Contractante ne sera nullement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responsable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si</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égarée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ou ouverte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prématurément.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w w:val="94"/>
          <w:sz w:val="24"/>
          <w:szCs w:val="20"/>
        </w:rPr>
        <w:t>Article</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22</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Date</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et</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heure</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limites</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de</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dépôt</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des</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4"/>
          <w:sz w:val="24"/>
          <w:szCs w:val="20"/>
        </w:rPr>
        <w:t>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22.1. Les offres doivent être reçues par l’Autorité Contractante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l’adresse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spécifiée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21.2 du</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RPAO</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plus</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tard</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date</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l’heure spécifiées dans le Règlement Particulier de l'Appel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22.2. L’Autorité Contractante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peut,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gré,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reporter la</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date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limite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fixée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dépôt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en publiant un additif conformément aux dispositions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10</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RGAO.</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ce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 xml:space="preserve">cas, </w:t>
      </w:r>
      <w:r w:rsidRPr="00FC2DA8">
        <w:rPr>
          <w:rFonts w:ascii="Times New Roman" w:hAnsi="Times New Roman" w:cs="Times New Roman"/>
          <w:spacing w:val="5"/>
          <w:sz w:val="24"/>
          <w:szCs w:val="20"/>
        </w:rPr>
        <w:t>tou</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le</w:t>
      </w:r>
      <w:r w:rsidRPr="00FC2DA8">
        <w:rPr>
          <w:rFonts w:ascii="Times New Roman" w:hAnsi="Times New Roman" w:cs="Times New Roman"/>
          <w:sz w:val="24"/>
          <w:szCs w:val="20"/>
        </w:rPr>
        <w:t>s</w:t>
      </w:r>
      <w:r w:rsidRPr="00FC2DA8">
        <w:rPr>
          <w:rFonts w:ascii="Times New Roman" w:hAnsi="Times New Roman" w:cs="Times New Roman"/>
          <w:spacing w:val="-18"/>
          <w:sz w:val="24"/>
          <w:szCs w:val="20"/>
        </w:rPr>
        <w:t xml:space="preserve"> </w:t>
      </w:r>
      <w:r w:rsidRPr="00FC2DA8">
        <w:rPr>
          <w:rFonts w:ascii="Times New Roman" w:hAnsi="Times New Roman" w:cs="Times New Roman"/>
          <w:spacing w:val="5"/>
          <w:sz w:val="24"/>
          <w:szCs w:val="20"/>
        </w:rPr>
        <w:t>droit</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t</w:t>
      </w:r>
      <w:r w:rsidRPr="00FC2DA8">
        <w:rPr>
          <w:rFonts w:ascii="Times New Roman" w:hAnsi="Times New Roman" w:cs="Times New Roman"/>
          <w:spacing w:val="-18"/>
          <w:sz w:val="24"/>
          <w:szCs w:val="20"/>
        </w:rPr>
        <w:t xml:space="preserve"> </w:t>
      </w:r>
      <w:r w:rsidRPr="00FC2DA8">
        <w:rPr>
          <w:rFonts w:ascii="Times New Roman" w:hAnsi="Times New Roman" w:cs="Times New Roman"/>
          <w:spacing w:val="5"/>
          <w:sz w:val="24"/>
          <w:szCs w:val="20"/>
        </w:rPr>
        <w:t>obligation</w:t>
      </w:r>
      <w:r w:rsidRPr="00FC2DA8">
        <w:rPr>
          <w:rFonts w:ascii="Times New Roman" w:hAnsi="Times New Roman" w:cs="Times New Roman"/>
          <w:sz w:val="24"/>
          <w:szCs w:val="20"/>
        </w:rPr>
        <w:t>s</w:t>
      </w:r>
      <w:r w:rsidRPr="00FC2DA8">
        <w:rPr>
          <w:rFonts w:ascii="Times New Roman" w:hAnsi="Times New Roman" w:cs="Times New Roman"/>
          <w:spacing w:val="-18"/>
          <w:sz w:val="24"/>
          <w:szCs w:val="20"/>
        </w:rPr>
        <w:t xml:space="preserve"> </w:t>
      </w:r>
      <w:r w:rsidRPr="00FC2DA8">
        <w:rPr>
          <w:rFonts w:ascii="Times New Roman" w:hAnsi="Times New Roman" w:cs="Times New Roman"/>
          <w:spacing w:val="5"/>
          <w:sz w:val="24"/>
          <w:szCs w:val="20"/>
        </w:rPr>
        <w:t>de l’Autorité Contractante</w:t>
      </w:r>
      <w:r w:rsidRPr="00FC2DA8">
        <w:rPr>
          <w:rFonts w:ascii="Times New Roman" w:hAnsi="Times New Roman" w:cs="Times New Roman"/>
          <w:sz w:val="24"/>
          <w:szCs w:val="20"/>
        </w:rPr>
        <w:t xml:space="preserve"> et des Soumissionnaires précédemment</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régis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date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limite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initiale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seront régis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nouvelle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limite.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23</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Offres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hors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délai</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Toute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offre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parvenue</w:t>
      </w:r>
      <w:r w:rsidRPr="00FC2DA8">
        <w:rPr>
          <w:rFonts w:ascii="Times New Roman" w:hAnsi="Times New Roman" w:cs="Times New Roman"/>
          <w:spacing w:val="3"/>
          <w:sz w:val="24"/>
          <w:szCs w:val="20"/>
        </w:rPr>
        <w:t xml:space="preserve"> à l’</w:t>
      </w:r>
      <w:r w:rsidRPr="00FC2DA8">
        <w:rPr>
          <w:rFonts w:ascii="Times New Roman" w:hAnsi="Times New Roman" w:cs="Times New Roman"/>
          <w:sz w:val="24"/>
          <w:szCs w:val="20"/>
        </w:rPr>
        <w:t>Autorité Contractante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après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les dates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heure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limites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fixées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dépôt</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offres conformément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22</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RGAO</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sera</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déclarée hors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conséquent,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rejetée.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24</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 Modification, substitution et retrait des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24.1. Un</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peut</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modifier,</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remplacer ou retirer son offre après l’avoir déposée, à condition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notification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écrite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modification</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retrait,</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soit</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reçue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l’Autorité Contractante</w:t>
      </w:r>
      <w:r w:rsidRPr="00FC2DA8">
        <w:rPr>
          <w:rFonts w:ascii="Times New Roman" w:hAnsi="Times New Roman" w:cs="Times New Roman"/>
          <w:spacing w:val="10"/>
          <w:sz w:val="24"/>
          <w:szCs w:val="20"/>
        </w:rPr>
        <w:t xml:space="preserve"> </w:t>
      </w:r>
      <w:r w:rsidRPr="00FC2DA8">
        <w:rPr>
          <w:rFonts w:ascii="Times New Roman" w:hAnsi="Times New Roman" w:cs="Times New Roman"/>
          <w:spacing w:val="5"/>
          <w:sz w:val="24"/>
          <w:szCs w:val="20"/>
        </w:rPr>
        <w:t>avan</w:t>
      </w:r>
      <w:r w:rsidRPr="00FC2DA8">
        <w:rPr>
          <w:rFonts w:ascii="Times New Roman" w:hAnsi="Times New Roman" w:cs="Times New Roman"/>
          <w:sz w:val="24"/>
          <w:szCs w:val="20"/>
        </w:rPr>
        <w:t>t</w:t>
      </w:r>
      <w:r w:rsidRPr="00FC2DA8">
        <w:rPr>
          <w:rFonts w:ascii="Times New Roman" w:hAnsi="Times New Roman" w:cs="Times New Roman"/>
          <w:spacing w:val="10"/>
          <w:sz w:val="24"/>
          <w:szCs w:val="20"/>
        </w:rPr>
        <w:t xml:space="preserve"> </w:t>
      </w:r>
      <w:r w:rsidRPr="00FC2DA8">
        <w:rPr>
          <w:rFonts w:ascii="Times New Roman" w:hAnsi="Times New Roman" w:cs="Times New Roman"/>
          <w:spacing w:val="5"/>
          <w:sz w:val="24"/>
          <w:szCs w:val="20"/>
        </w:rPr>
        <w:t>l’achèvemen</w:t>
      </w:r>
      <w:r w:rsidRPr="00FC2DA8">
        <w:rPr>
          <w:rFonts w:ascii="Times New Roman" w:hAnsi="Times New Roman" w:cs="Times New Roman"/>
          <w:sz w:val="24"/>
          <w:szCs w:val="20"/>
        </w:rPr>
        <w:t>t</w:t>
      </w:r>
      <w:r w:rsidRPr="00FC2DA8">
        <w:rPr>
          <w:rFonts w:ascii="Times New Roman" w:hAnsi="Times New Roman" w:cs="Times New Roman"/>
          <w:spacing w:val="10"/>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u </w:t>
      </w:r>
      <w:r w:rsidRPr="00FC2DA8">
        <w:rPr>
          <w:rFonts w:ascii="Times New Roman" w:hAnsi="Times New Roman" w:cs="Times New Roman"/>
          <w:spacing w:val="5"/>
          <w:sz w:val="24"/>
          <w:szCs w:val="20"/>
        </w:rPr>
        <w:t xml:space="preserve">délai </w:t>
      </w:r>
      <w:r w:rsidRPr="00FC2DA8">
        <w:rPr>
          <w:rFonts w:ascii="Times New Roman" w:hAnsi="Times New Roman" w:cs="Times New Roman"/>
          <w:sz w:val="24"/>
          <w:szCs w:val="20"/>
        </w:rPr>
        <w:t>prescrit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dépôt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Ladite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 xml:space="preserve">notification doit être signée par un représentant habilité en application de l’article 20.2 du RGAO. La modification ou l’offre de remplacement correspondante doit être jointe à la notification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écrite.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Les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enveloppes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doivent porter clairement selon le cas, la mention « RETRAIT » et « OFFRE DE REMPLACEMENT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MODIFICATION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24.2. La notification de modification, de rempla</w:t>
      </w:r>
      <w:r w:rsidRPr="00FC2DA8">
        <w:rPr>
          <w:rFonts w:ascii="Times New Roman" w:hAnsi="Times New Roman" w:cs="Times New Roman"/>
          <w:spacing w:val="5"/>
          <w:sz w:val="24"/>
          <w:szCs w:val="20"/>
        </w:rPr>
        <w:t>cemen</w:t>
      </w:r>
      <w:r w:rsidRPr="00FC2DA8">
        <w:rPr>
          <w:rFonts w:ascii="Times New Roman" w:hAnsi="Times New Roman" w:cs="Times New Roman"/>
          <w:sz w:val="24"/>
          <w:szCs w:val="20"/>
        </w:rPr>
        <w:t xml:space="preserve">t </w:t>
      </w:r>
      <w:r w:rsidRPr="00FC2DA8">
        <w:rPr>
          <w:rFonts w:ascii="Times New Roman" w:hAnsi="Times New Roman" w:cs="Times New Roman"/>
          <w:spacing w:val="5"/>
          <w:sz w:val="24"/>
          <w:szCs w:val="20"/>
        </w:rPr>
        <w:t>o</w:t>
      </w:r>
      <w:r w:rsidRPr="00FC2DA8">
        <w:rPr>
          <w:rFonts w:ascii="Times New Roman" w:hAnsi="Times New Roman" w:cs="Times New Roman"/>
          <w:sz w:val="24"/>
          <w:szCs w:val="20"/>
        </w:rPr>
        <w:t xml:space="preserve">u </w:t>
      </w:r>
      <w:r w:rsidRPr="00FC2DA8">
        <w:rPr>
          <w:rFonts w:ascii="Times New Roman" w:hAnsi="Times New Roman" w:cs="Times New Roman"/>
          <w:spacing w:val="3"/>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retrai</w:t>
      </w:r>
      <w:r w:rsidRPr="00FC2DA8">
        <w:rPr>
          <w:rFonts w:ascii="Times New Roman" w:hAnsi="Times New Roman" w:cs="Times New Roman"/>
          <w:sz w:val="24"/>
          <w:szCs w:val="20"/>
        </w:rPr>
        <w:t>t</w:t>
      </w:r>
      <w:r w:rsidRPr="00FC2DA8">
        <w:rPr>
          <w:rFonts w:ascii="Times New Roman" w:hAnsi="Times New Roman" w:cs="Times New Roman"/>
          <w:spacing w:val="3"/>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l’offr</w:t>
      </w:r>
      <w:r w:rsidRPr="00FC2DA8">
        <w:rPr>
          <w:rFonts w:ascii="Times New Roman" w:hAnsi="Times New Roman" w:cs="Times New Roman"/>
          <w:sz w:val="24"/>
          <w:szCs w:val="20"/>
        </w:rPr>
        <w:t xml:space="preserve">e </w:t>
      </w:r>
      <w:r w:rsidRPr="00FC2DA8">
        <w:rPr>
          <w:rFonts w:ascii="Times New Roman" w:hAnsi="Times New Roman" w:cs="Times New Roman"/>
          <w:spacing w:val="3"/>
          <w:sz w:val="24"/>
          <w:szCs w:val="20"/>
        </w:rPr>
        <w:t xml:space="preserve"> </w:t>
      </w:r>
      <w:r w:rsidRPr="00FC2DA8">
        <w:rPr>
          <w:rFonts w:ascii="Times New Roman" w:hAnsi="Times New Roman" w:cs="Times New Roman"/>
          <w:spacing w:val="5"/>
          <w:sz w:val="24"/>
          <w:szCs w:val="20"/>
        </w:rPr>
        <w:t>pa</w:t>
      </w:r>
      <w:r w:rsidRPr="00FC2DA8">
        <w:rPr>
          <w:rFonts w:ascii="Times New Roman" w:hAnsi="Times New Roman" w:cs="Times New Roman"/>
          <w:sz w:val="24"/>
          <w:szCs w:val="20"/>
        </w:rPr>
        <w:t xml:space="preserve">r </w:t>
      </w:r>
      <w:r w:rsidRPr="00FC2DA8">
        <w:rPr>
          <w:rFonts w:ascii="Times New Roman" w:hAnsi="Times New Roman" w:cs="Times New Roman"/>
          <w:spacing w:val="3"/>
          <w:sz w:val="24"/>
          <w:szCs w:val="20"/>
        </w:rPr>
        <w:t xml:space="preserve"> </w:t>
      </w:r>
      <w:r w:rsidRPr="00FC2DA8">
        <w:rPr>
          <w:rFonts w:ascii="Times New Roman" w:hAnsi="Times New Roman" w:cs="Times New Roman"/>
          <w:spacing w:val="5"/>
          <w:sz w:val="24"/>
          <w:szCs w:val="20"/>
        </w:rPr>
        <w:t xml:space="preserve">le </w:t>
      </w:r>
      <w:r w:rsidRPr="00FC2DA8">
        <w:rPr>
          <w:rFonts w:ascii="Times New Roman" w:hAnsi="Times New Roman" w:cs="Times New Roman"/>
          <w:spacing w:val="1"/>
          <w:sz w:val="24"/>
          <w:szCs w:val="20"/>
        </w:rPr>
        <w:t>Soumissionnair</w:t>
      </w:r>
      <w:r w:rsidRPr="00FC2DA8">
        <w:rPr>
          <w:rFonts w:ascii="Times New Roman" w:hAnsi="Times New Roman" w:cs="Times New Roman"/>
          <w:sz w:val="24"/>
          <w:szCs w:val="20"/>
        </w:rPr>
        <w:t xml:space="preserve">e </w:t>
      </w:r>
      <w:r w:rsidRPr="00FC2DA8">
        <w:rPr>
          <w:rFonts w:ascii="Times New Roman" w:hAnsi="Times New Roman" w:cs="Times New Roman"/>
          <w:spacing w:val="1"/>
          <w:sz w:val="24"/>
          <w:szCs w:val="20"/>
        </w:rPr>
        <w:t>ser</w:t>
      </w:r>
      <w:r w:rsidRPr="00FC2DA8">
        <w:rPr>
          <w:rFonts w:ascii="Times New Roman" w:hAnsi="Times New Roman" w:cs="Times New Roman"/>
          <w:sz w:val="24"/>
          <w:szCs w:val="20"/>
        </w:rPr>
        <w:t xml:space="preserve">a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préparée</w:t>
      </w:r>
      <w:r w:rsidRPr="00FC2DA8">
        <w:rPr>
          <w:rFonts w:ascii="Times New Roman" w:hAnsi="Times New Roman" w:cs="Times New Roman"/>
          <w:sz w:val="24"/>
          <w:szCs w:val="20"/>
        </w:rPr>
        <w:t xml:space="preserve">, </w:t>
      </w:r>
      <w:r w:rsidRPr="00FC2DA8">
        <w:rPr>
          <w:rFonts w:ascii="Times New Roman" w:hAnsi="Times New Roman" w:cs="Times New Roman"/>
          <w:spacing w:val="1"/>
          <w:sz w:val="24"/>
          <w:szCs w:val="20"/>
        </w:rPr>
        <w:t xml:space="preserve">cachetée, </w:t>
      </w:r>
      <w:r w:rsidRPr="00FC2DA8">
        <w:rPr>
          <w:rFonts w:ascii="Times New Roman" w:hAnsi="Times New Roman" w:cs="Times New Roman"/>
          <w:spacing w:val="5"/>
          <w:sz w:val="24"/>
          <w:szCs w:val="20"/>
        </w:rPr>
        <w:t>marqué</w:t>
      </w:r>
      <w:r w:rsidRPr="00FC2DA8">
        <w:rPr>
          <w:rFonts w:ascii="Times New Roman" w:hAnsi="Times New Roman" w:cs="Times New Roman"/>
          <w:sz w:val="24"/>
          <w:szCs w:val="20"/>
        </w:rPr>
        <w:t xml:space="preserve">e </w:t>
      </w:r>
      <w:r w:rsidRPr="00FC2DA8">
        <w:rPr>
          <w:rFonts w:ascii="Times New Roman" w:hAnsi="Times New Roman" w:cs="Times New Roman"/>
          <w:spacing w:val="-11"/>
          <w:sz w:val="24"/>
          <w:szCs w:val="20"/>
        </w:rPr>
        <w:t xml:space="preserve">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 xml:space="preserve">t </w:t>
      </w:r>
      <w:r w:rsidRPr="00FC2DA8">
        <w:rPr>
          <w:rFonts w:ascii="Times New Roman" w:hAnsi="Times New Roman" w:cs="Times New Roman"/>
          <w:spacing w:val="-11"/>
          <w:sz w:val="24"/>
          <w:szCs w:val="20"/>
        </w:rPr>
        <w:t xml:space="preserve"> </w:t>
      </w:r>
      <w:r w:rsidRPr="00FC2DA8">
        <w:rPr>
          <w:rFonts w:ascii="Times New Roman" w:hAnsi="Times New Roman" w:cs="Times New Roman"/>
          <w:spacing w:val="5"/>
          <w:sz w:val="24"/>
          <w:szCs w:val="20"/>
        </w:rPr>
        <w:t>envoyé</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conformémen</w:t>
      </w:r>
      <w:r w:rsidRPr="00FC2DA8">
        <w:rPr>
          <w:rFonts w:ascii="Times New Roman" w:hAnsi="Times New Roman" w:cs="Times New Roman"/>
          <w:sz w:val="24"/>
          <w:szCs w:val="20"/>
        </w:rPr>
        <w:t xml:space="preserve">t </w:t>
      </w:r>
      <w:r w:rsidRPr="00FC2DA8">
        <w:rPr>
          <w:rFonts w:ascii="Times New Roman" w:hAnsi="Times New Roman" w:cs="Times New Roman"/>
          <w:spacing w:val="-11"/>
          <w:sz w:val="24"/>
          <w:szCs w:val="20"/>
        </w:rPr>
        <w:t xml:space="preserve"> </w:t>
      </w:r>
      <w:r w:rsidRPr="00FC2DA8">
        <w:rPr>
          <w:rFonts w:ascii="Times New Roman" w:hAnsi="Times New Roman" w:cs="Times New Roman"/>
          <w:spacing w:val="5"/>
          <w:sz w:val="24"/>
          <w:szCs w:val="20"/>
        </w:rPr>
        <w:t xml:space="preserve">aux </w:t>
      </w:r>
      <w:r w:rsidRPr="00FC2DA8">
        <w:rPr>
          <w:rFonts w:ascii="Times New Roman" w:hAnsi="Times New Roman" w:cs="Times New Roman"/>
          <w:sz w:val="24"/>
          <w:szCs w:val="20"/>
        </w:rPr>
        <w:t>dispositions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21</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RGAO.</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retrait peut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également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notifié</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télécopie,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mais devra dans ce cas être confirmé par une notification écrite dûment signée, et dont la date,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cachet</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postal</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faisant</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foi,</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sera</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pas postérieure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date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limite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fixée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dépôt 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offres.</w:t>
      </w:r>
    </w:p>
    <w:p w:rsidR="00F82D22" w:rsidRPr="00FC2DA8" w:rsidRDefault="00F82D22" w:rsidP="00F82D22">
      <w:pPr>
        <w:widowControl w:val="0"/>
        <w:tabs>
          <w:tab w:val="left" w:pos="1240"/>
          <w:tab w:val="left" w:pos="2060"/>
          <w:tab w:val="left" w:pos="2760"/>
          <w:tab w:val="left" w:pos="33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24.3. </w:t>
      </w:r>
      <w:r w:rsidRPr="00FC2DA8">
        <w:rPr>
          <w:rFonts w:ascii="Times New Roman" w:hAnsi="Times New Roman" w:cs="Times New Roman"/>
          <w:spacing w:val="5"/>
          <w:sz w:val="24"/>
          <w:szCs w:val="20"/>
        </w:rPr>
        <w:t>Le</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offre</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don</w:t>
      </w:r>
      <w:r w:rsidRPr="00FC2DA8">
        <w:rPr>
          <w:rFonts w:ascii="Times New Roman" w:hAnsi="Times New Roman" w:cs="Times New Roman"/>
          <w:sz w:val="24"/>
          <w:szCs w:val="20"/>
        </w:rPr>
        <w:t xml:space="preserve">t </w:t>
      </w:r>
      <w:r w:rsidRPr="00FC2DA8">
        <w:rPr>
          <w:rFonts w:ascii="Times New Roman" w:hAnsi="Times New Roman" w:cs="Times New Roman"/>
          <w:spacing w:val="5"/>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5"/>
          <w:sz w:val="24"/>
          <w:szCs w:val="20"/>
        </w:rPr>
        <w:t xml:space="preserve">Soumissionnaires </w:t>
      </w:r>
      <w:r w:rsidRPr="00FC2DA8">
        <w:rPr>
          <w:rFonts w:ascii="Times New Roman" w:hAnsi="Times New Roman" w:cs="Times New Roman"/>
          <w:sz w:val="24"/>
          <w:szCs w:val="20"/>
        </w:rPr>
        <w:t>demandent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retrait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application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l’article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24.1 leur seront retournées sans avoir été ouvertes.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24.4. </w:t>
      </w:r>
      <w:r w:rsidRPr="00FC2DA8">
        <w:rPr>
          <w:rFonts w:ascii="Times New Roman" w:hAnsi="Times New Roman" w:cs="Times New Roman"/>
          <w:spacing w:val="5"/>
          <w:sz w:val="24"/>
          <w:szCs w:val="20"/>
        </w:rPr>
        <w:t>Aucun</w:t>
      </w:r>
      <w:r w:rsidRPr="00FC2DA8">
        <w:rPr>
          <w:rFonts w:ascii="Times New Roman" w:hAnsi="Times New Roman" w:cs="Times New Roman"/>
          <w:sz w:val="24"/>
          <w:szCs w:val="20"/>
        </w:rPr>
        <w:t xml:space="preserve">e </w:t>
      </w:r>
      <w:r w:rsidRPr="00FC2DA8">
        <w:rPr>
          <w:rFonts w:ascii="Times New Roman" w:hAnsi="Times New Roman" w:cs="Times New Roman"/>
          <w:spacing w:val="-17"/>
          <w:sz w:val="24"/>
          <w:szCs w:val="20"/>
        </w:rPr>
        <w:t xml:space="preserve"> </w:t>
      </w:r>
      <w:r w:rsidRPr="00FC2DA8">
        <w:rPr>
          <w:rFonts w:ascii="Times New Roman" w:hAnsi="Times New Roman" w:cs="Times New Roman"/>
          <w:spacing w:val="5"/>
          <w:sz w:val="24"/>
          <w:szCs w:val="20"/>
        </w:rPr>
        <w:t>offr</w:t>
      </w:r>
      <w:r w:rsidRPr="00FC2DA8">
        <w:rPr>
          <w:rFonts w:ascii="Times New Roman" w:hAnsi="Times New Roman" w:cs="Times New Roman"/>
          <w:sz w:val="24"/>
          <w:szCs w:val="20"/>
        </w:rPr>
        <w:t xml:space="preserve">e </w:t>
      </w:r>
      <w:r w:rsidRPr="00FC2DA8">
        <w:rPr>
          <w:rFonts w:ascii="Times New Roman" w:hAnsi="Times New Roman" w:cs="Times New Roman"/>
          <w:spacing w:val="-17"/>
          <w:sz w:val="24"/>
          <w:szCs w:val="20"/>
        </w:rPr>
        <w:t xml:space="preserve"> </w:t>
      </w:r>
      <w:r w:rsidRPr="00FC2DA8">
        <w:rPr>
          <w:rFonts w:ascii="Times New Roman" w:hAnsi="Times New Roman" w:cs="Times New Roman"/>
          <w:spacing w:val="5"/>
          <w:sz w:val="24"/>
          <w:szCs w:val="20"/>
        </w:rPr>
        <w:t>n</w:t>
      </w:r>
      <w:r w:rsidRPr="00FC2DA8">
        <w:rPr>
          <w:rFonts w:ascii="Times New Roman" w:hAnsi="Times New Roman" w:cs="Times New Roman"/>
          <w:sz w:val="24"/>
          <w:szCs w:val="20"/>
        </w:rPr>
        <w:t xml:space="preserve">e </w:t>
      </w:r>
      <w:r w:rsidRPr="00FC2DA8">
        <w:rPr>
          <w:rFonts w:ascii="Times New Roman" w:hAnsi="Times New Roman" w:cs="Times New Roman"/>
          <w:spacing w:val="-17"/>
          <w:sz w:val="24"/>
          <w:szCs w:val="20"/>
        </w:rPr>
        <w:t xml:space="preserve"> </w:t>
      </w:r>
      <w:r w:rsidRPr="00FC2DA8">
        <w:rPr>
          <w:rFonts w:ascii="Times New Roman" w:hAnsi="Times New Roman" w:cs="Times New Roman"/>
          <w:spacing w:val="5"/>
          <w:sz w:val="24"/>
          <w:szCs w:val="20"/>
        </w:rPr>
        <w:t>peu</w:t>
      </w:r>
      <w:r w:rsidRPr="00FC2DA8">
        <w:rPr>
          <w:rFonts w:ascii="Times New Roman" w:hAnsi="Times New Roman" w:cs="Times New Roman"/>
          <w:sz w:val="24"/>
          <w:szCs w:val="20"/>
        </w:rPr>
        <w:t xml:space="preserve">t </w:t>
      </w:r>
      <w:r w:rsidRPr="00FC2DA8">
        <w:rPr>
          <w:rFonts w:ascii="Times New Roman" w:hAnsi="Times New Roman" w:cs="Times New Roman"/>
          <w:spacing w:val="-17"/>
          <w:sz w:val="24"/>
          <w:szCs w:val="20"/>
        </w:rPr>
        <w:t xml:space="preserve"> </w:t>
      </w:r>
      <w:r w:rsidRPr="00FC2DA8">
        <w:rPr>
          <w:rFonts w:ascii="Times New Roman" w:hAnsi="Times New Roman" w:cs="Times New Roman"/>
          <w:spacing w:val="5"/>
          <w:sz w:val="24"/>
          <w:szCs w:val="20"/>
        </w:rPr>
        <w:t>êtr</w:t>
      </w:r>
      <w:r w:rsidRPr="00FC2DA8">
        <w:rPr>
          <w:rFonts w:ascii="Times New Roman" w:hAnsi="Times New Roman" w:cs="Times New Roman"/>
          <w:sz w:val="24"/>
          <w:szCs w:val="20"/>
        </w:rPr>
        <w:t xml:space="preserve">e </w:t>
      </w:r>
      <w:r w:rsidRPr="00FC2DA8">
        <w:rPr>
          <w:rFonts w:ascii="Times New Roman" w:hAnsi="Times New Roman" w:cs="Times New Roman"/>
          <w:spacing w:val="-17"/>
          <w:sz w:val="24"/>
          <w:szCs w:val="20"/>
        </w:rPr>
        <w:t xml:space="preserve"> </w:t>
      </w:r>
      <w:r w:rsidRPr="00FC2DA8">
        <w:rPr>
          <w:rFonts w:ascii="Times New Roman" w:hAnsi="Times New Roman" w:cs="Times New Roman"/>
          <w:spacing w:val="5"/>
          <w:sz w:val="24"/>
          <w:szCs w:val="20"/>
        </w:rPr>
        <w:t>retiré</w:t>
      </w:r>
      <w:r w:rsidRPr="00FC2DA8">
        <w:rPr>
          <w:rFonts w:ascii="Times New Roman" w:hAnsi="Times New Roman" w:cs="Times New Roman"/>
          <w:sz w:val="24"/>
          <w:szCs w:val="20"/>
        </w:rPr>
        <w:t xml:space="preserve">e </w:t>
      </w:r>
      <w:r w:rsidRPr="00FC2DA8">
        <w:rPr>
          <w:rFonts w:ascii="Times New Roman" w:hAnsi="Times New Roman" w:cs="Times New Roman"/>
          <w:spacing w:val="-17"/>
          <w:sz w:val="24"/>
          <w:szCs w:val="20"/>
        </w:rPr>
        <w:t xml:space="preserve"> </w:t>
      </w:r>
      <w:r w:rsidRPr="00FC2DA8">
        <w:rPr>
          <w:rFonts w:ascii="Times New Roman" w:hAnsi="Times New Roman" w:cs="Times New Roman"/>
          <w:spacing w:val="5"/>
          <w:sz w:val="24"/>
          <w:szCs w:val="20"/>
        </w:rPr>
        <w:t xml:space="preserve">dans </w:t>
      </w:r>
      <w:r w:rsidRPr="00FC2DA8">
        <w:rPr>
          <w:rFonts w:ascii="Times New Roman" w:hAnsi="Times New Roman" w:cs="Times New Roman"/>
          <w:sz w:val="24"/>
          <w:szCs w:val="20"/>
        </w:rPr>
        <w:t>l’intervalle compris entre la date limite de dépôt</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l’expiration</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période 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validité</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spécifiée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modèle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 soumission. Tout retrait par un Soumissionnaire de son offre pendant cet intervalle entraine la confiscation de la caution de soumission conformément aux dispositions 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17.6</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RGAO.</w:t>
      </w:r>
    </w:p>
    <w:p w:rsidR="00F82D22" w:rsidRPr="00FC2DA8" w:rsidRDefault="00F82D22" w:rsidP="00F82D22">
      <w:pPr>
        <w:widowControl w:val="0"/>
        <w:autoSpaceDE w:val="0"/>
        <w:spacing w:after="0" w:line="240" w:lineRule="auto"/>
        <w:ind w:left="720"/>
        <w:jc w:val="center"/>
        <w:rPr>
          <w:rFonts w:ascii="Times New Roman" w:hAnsi="Times New Roman" w:cs="Times New Roman"/>
          <w:sz w:val="24"/>
          <w:szCs w:val="20"/>
        </w:rPr>
      </w:pPr>
      <w:r w:rsidRPr="00FC2DA8">
        <w:rPr>
          <w:rFonts w:ascii="Times New Roman" w:hAnsi="Times New Roman" w:cs="Times New Roman"/>
          <w:b/>
          <w:bCs/>
          <w:color w:val="000000"/>
          <w:sz w:val="24"/>
          <w:szCs w:val="20"/>
        </w:rPr>
        <w:lastRenderedPageBreak/>
        <w:t>E.</w:t>
      </w:r>
      <w:r w:rsidRPr="00FC2DA8">
        <w:rPr>
          <w:rFonts w:ascii="Times New Roman" w:hAnsi="Times New Roman" w:cs="Times New Roman"/>
          <w:b/>
          <w:bCs/>
          <w:color w:val="000000"/>
          <w:spacing w:val="9"/>
          <w:sz w:val="24"/>
          <w:szCs w:val="20"/>
        </w:rPr>
        <w:t xml:space="preserve"> </w:t>
      </w:r>
      <w:r w:rsidRPr="00FC2DA8">
        <w:rPr>
          <w:rFonts w:ascii="Times New Roman" w:hAnsi="Times New Roman" w:cs="Times New Roman"/>
          <w:b/>
          <w:bCs/>
          <w:color w:val="000000"/>
          <w:sz w:val="24"/>
          <w:szCs w:val="20"/>
        </w:rPr>
        <w:t>Ouverture</w:t>
      </w:r>
      <w:r w:rsidRPr="00FC2DA8">
        <w:rPr>
          <w:rFonts w:ascii="Times New Roman" w:hAnsi="Times New Roman" w:cs="Times New Roman"/>
          <w:b/>
          <w:bCs/>
          <w:color w:val="000000"/>
          <w:spacing w:val="9"/>
          <w:sz w:val="24"/>
          <w:szCs w:val="20"/>
        </w:rPr>
        <w:t xml:space="preserve"> </w:t>
      </w:r>
      <w:r w:rsidRPr="00FC2DA8">
        <w:rPr>
          <w:rFonts w:ascii="Times New Roman" w:hAnsi="Times New Roman" w:cs="Times New Roman"/>
          <w:b/>
          <w:bCs/>
          <w:color w:val="000000"/>
          <w:sz w:val="24"/>
          <w:szCs w:val="20"/>
        </w:rPr>
        <w:t>des</w:t>
      </w:r>
      <w:r w:rsidRPr="00FC2DA8">
        <w:rPr>
          <w:rFonts w:ascii="Times New Roman" w:hAnsi="Times New Roman" w:cs="Times New Roman"/>
          <w:b/>
          <w:bCs/>
          <w:color w:val="000000"/>
          <w:spacing w:val="9"/>
          <w:sz w:val="24"/>
          <w:szCs w:val="20"/>
        </w:rPr>
        <w:t xml:space="preserve"> </w:t>
      </w:r>
      <w:r w:rsidRPr="00FC2DA8">
        <w:rPr>
          <w:rFonts w:ascii="Times New Roman" w:hAnsi="Times New Roman" w:cs="Times New Roman"/>
          <w:b/>
          <w:bCs/>
          <w:color w:val="000000"/>
          <w:sz w:val="24"/>
          <w:szCs w:val="20"/>
        </w:rPr>
        <w:t>plis</w:t>
      </w:r>
      <w:r w:rsidRPr="00FC2DA8">
        <w:rPr>
          <w:rFonts w:ascii="Times New Roman" w:hAnsi="Times New Roman" w:cs="Times New Roman"/>
          <w:b/>
          <w:bCs/>
          <w:color w:val="000000"/>
          <w:spacing w:val="9"/>
          <w:sz w:val="24"/>
          <w:szCs w:val="20"/>
        </w:rPr>
        <w:t xml:space="preserve"> </w:t>
      </w:r>
      <w:r w:rsidRPr="00FC2DA8">
        <w:rPr>
          <w:rFonts w:ascii="Times New Roman" w:hAnsi="Times New Roman" w:cs="Times New Roman"/>
          <w:b/>
          <w:bCs/>
          <w:color w:val="000000"/>
          <w:sz w:val="24"/>
          <w:szCs w:val="20"/>
        </w:rPr>
        <w:t>et</w:t>
      </w:r>
      <w:r w:rsidRPr="00FC2DA8">
        <w:rPr>
          <w:rFonts w:ascii="Times New Roman" w:hAnsi="Times New Roman" w:cs="Times New Roman"/>
          <w:b/>
          <w:bCs/>
          <w:color w:val="000000"/>
          <w:spacing w:val="9"/>
          <w:sz w:val="24"/>
          <w:szCs w:val="20"/>
        </w:rPr>
        <w:t xml:space="preserve"> </w:t>
      </w:r>
      <w:r w:rsidRPr="00FC2DA8">
        <w:rPr>
          <w:rFonts w:ascii="Times New Roman" w:hAnsi="Times New Roman" w:cs="Times New Roman"/>
          <w:b/>
          <w:bCs/>
          <w:color w:val="000000"/>
          <w:sz w:val="24"/>
          <w:szCs w:val="20"/>
        </w:rPr>
        <w:t>évaluation</w:t>
      </w:r>
      <w:r w:rsidRPr="00FC2DA8">
        <w:rPr>
          <w:rFonts w:ascii="Times New Roman" w:hAnsi="Times New Roman" w:cs="Times New Roman"/>
          <w:b/>
          <w:bCs/>
          <w:color w:val="000000"/>
          <w:spacing w:val="9"/>
          <w:sz w:val="24"/>
          <w:szCs w:val="20"/>
        </w:rPr>
        <w:t xml:space="preserve"> </w:t>
      </w:r>
      <w:r w:rsidRPr="00FC2DA8">
        <w:rPr>
          <w:rFonts w:ascii="Times New Roman" w:hAnsi="Times New Roman" w:cs="Times New Roman"/>
          <w:b/>
          <w:bCs/>
          <w:color w:val="000000"/>
          <w:sz w:val="24"/>
          <w:szCs w:val="20"/>
        </w:rPr>
        <w:t>des</w:t>
      </w:r>
      <w:r w:rsidRPr="00FC2DA8">
        <w:rPr>
          <w:rFonts w:ascii="Times New Roman" w:hAnsi="Times New Roman" w:cs="Times New Roman"/>
          <w:b/>
          <w:bCs/>
          <w:color w:val="000000"/>
          <w:spacing w:val="9"/>
          <w:sz w:val="24"/>
          <w:szCs w:val="20"/>
        </w:rPr>
        <w:t xml:space="preserve"> </w:t>
      </w:r>
      <w:r w:rsidRPr="00FC2DA8">
        <w:rPr>
          <w:rFonts w:ascii="Times New Roman" w:hAnsi="Times New Roman" w:cs="Times New Roman"/>
          <w:b/>
          <w:bCs/>
          <w:color w:val="000000"/>
          <w:sz w:val="24"/>
          <w:szCs w:val="20"/>
        </w:rPr>
        <w:t>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25</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Ouverture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plis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et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recours</w:t>
      </w:r>
    </w:p>
    <w:p w:rsidR="00F82D22" w:rsidRPr="00FC2DA8" w:rsidRDefault="00F82D22" w:rsidP="00F82D22">
      <w:pPr>
        <w:widowControl w:val="0"/>
        <w:tabs>
          <w:tab w:val="left" w:pos="2340"/>
          <w:tab w:val="left" w:pos="2920"/>
          <w:tab w:val="left" w:pos="49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25.1. L’ouverture de tous les plis se fait en un temps, toutefois pour les projets complexes notamment ceux ayant fait l’objet d’une procédure de pré qualification, l’ouverture peut se faire en deux temps.</w:t>
      </w:r>
    </w:p>
    <w:p w:rsidR="00F82D22" w:rsidRPr="00FC2DA8" w:rsidRDefault="00F82D22" w:rsidP="00F82D22">
      <w:pPr>
        <w:widowControl w:val="0"/>
        <w:tabs>
          <w:tab w:val="left" w:pos="2340"/>
          <w:tab w:val="left" w:pos="2920"/>
          <w:tab w:val="left" w:pos="49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La Commission de Passation des Marchés compétente procédera à l’ouverture des plis en un ou deux temps et en présence des représentants des soumissionnaires concernés qui souhaitent y assister, aux date, heure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et adresse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indiquées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RPAO.</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8"/>
          <w:sz w:val="24"/>
          <w:szCs w:val="20"/>
        </w:rPr>
        <w:t xml:space="preserve"> </w:t>
      </w:r>
      <w:r w:rsidR="000E03E7" w:rsidRPr="00FC2DA8">
        <w:rPr>
          <w:rFonts w:ascii="Times New Roman" w:hAnsi="Times New Roman" w:cs="Times New Roman"/>
          <w:sz w:val="24"/>
          <w:szCs w:val="20"/>
        </w:rPr>
        <w:t>repré</w:t>
      </w:r>
      <w:r w:rsidR="000E03E7" w:rsidRPr="00FC2DA8">
        <w:rPr>
          <w:rFonts w:ascii="Times New Roman" w:hAnsi="Times New Roman" w:cs="Times New Roman"/>
          <w:spacing w:val="5"/>
          <w:sz w:val="24"/>
          <w:szCs w:val="20"/>
        </w:rPr>
        <w:t>sentant</w:t>
      </w:r>
      <w:r w:rsidR="000E03E7" w:rsidRPr="00FC2DA8">
        <w:rPr>
          <w:rFonts w:ascii="Times New Roman" w:hAnsi="Times New Roman" w:cs="Times New Roman"/>
          <w:sz w:val="24"/>
          <w:szCs w:val="20"/>
        </w:rPr>
        <w:t xml:space="preserve">s </w:t>
      </w:r>
      <w:r w:rsidR="000E03E7" w:rsidRPr="00FC2DA8">
        <w:rPr>
          <w:rFonts w:ascii="Times New Roman" w:hAnsi="Times New Roman" w:cs="Times New Roman"/>
          <w:spacing w:val="-2"/>
          <w:sz w:val="24"/>
          <w:szCs w:val="20"/>
        </w:rPr>
        <w:t>des</w:t>
      </w:r>
      <w:r w:rsidRPr="00FC2DA8">
        <w:rPr>
          <w:rFonts w:ascii="Times New Roman" w:hAnsi="Times New Roman" w:cs="Times New Roman"/>
          <w:sz w:val="24"/>
          <w:szCs w:val="20"/>
        </w:rPr>
        <w:t xml:space="preserve"> </w:t>
      </w:r>
      <w:r w:rsidRPr="00FC2DA8">
        <w:rPr>
          <w:rFonts w:ascii="Times New Roman" w:hAnsi="Times New Roman" w:cs="Times New Roman"/>
          <w:spacing w:val="-2"/>
          <w:sz w:val="24"/>
          <w:szCs w:val="20"/>
        </w:rPr>
        <w:t xml:space="preserve"> </w:t>
      </w:r>
      <w:r w:rsidRPr="00FC2DA8">
        <w:rPr>
          <w:rFonts w:ascii="Times New Roman" w:hAnsi="Times New Roman" w:cs="Times New Roman"/>
          <w:spacing w:val="5"/>
          <w:sz w:val="24"/>
          <w:szCs w:val="20"/>
        </w:rPr>
        <w:t>soumissionnaire</w:t>
      </w:r>
      <w:r w:rsidRPr="00FC2DA8">
        <w:rPr>
          <w:rFonts w:ascii="Times New Roman" w:hAnsi="Times New Roman" w:cs="Times New Roman"/>
          <w:sz w:val="24"/>
          <w:szCs w:val="20"/>
        </w:rPr>
        <w:t xml:space="preserve">s </w:t>
      </w:r>
      <w:r w:rsidRPr="00FC2DA8">
        <w:rPr>
          <w:rFonts w:ascii="Times New Roman" w:hAnsi="Times New Roman" w:cs="Times New Roman"/>
          <w:spacing w:val="-2"/>
          <w:sz w:val="24"/>
          <w:szCs w:val="20"/>
        </w:rPr>
        <w:t xml:space="preserve"> </w:t>
      </w:r>
      <w:r w:rsidRPr="00FC2DA8">
        <w:rPr>
          <w:rFonts w:ascii="Times New Roman" w:hAnsi="Times New Roman" w:cs="Times New Roman"/>
          <w:spacing w:val="5"/>
          <w:sz w:val="24"/>
          <w:szCs w:val="20"/>
        </w:rPr>
        <w:t>qu</w:t>
      </w:r>
      <w:r w:rsidRPr="00FC2DA8">
        <w:rPr>
          <w:rFonts w:ascii="Times New Roman" w:hAnsi="Times New Roman" w:cs="Times New Roman"/>
          <w:sz w:val="24"/>
          <w:szCs w:val="20"/>
        </w:rPr>
        <w:t xml:space="preserve">i </w:t>
      </w:r>
      <w:r w:rsidRPr="00FC2DA8">
        <w:rPr>
          <w:rFonts w:ascii="Times New Roman" w:hAnsi="Times New Roman" w:cs="Times New Roman"/>
          <w:spacing w:val="-2"/>
          <w:sz w:val="24"/>
          <w:szCs w:val="20"/>
        </w:rPr>
        <w:t xml:space="preserve"> </w:t>
      </w:r>
      <w:r w:rsidRPr="00FC2DA8">
        <w:rPr>
          <w:rFonts w:ascii="Times New Roman" w:hAnsi="Times New Roman" w:cs="Times New Roman"/>
          <w:spacing w:val="5"/>
          <w:sz w:val="24"/>
          <w:szCs w:val="20"/>
        </w:rPr>
        <w:t xml:space="preserve">sont </w:t>
      </w:r>
      <w:r w:rsidRPr="00FC2DA8">
        <w:rPr>
          <w:rFonts w:ascii="Times New Roman" w:hAnsi="Times New Roman" w:cs="Times New Roman"/>
          <w:sz w:val="24"/>
          <w:szCs w:val="20"/>
        </w:rPr>
        <w:t>présents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signeront</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registre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feuille attestant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leur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présence.</w:t>
      </w:r>
    </w:p>
    <w:p w:rsidR="00F82D22" w:rsidRPr="00FC2DA8" w:rsidRDefault="00F82D22" w:rsidP="00F82D22">
      <w:pPr>
        <w:widowControl w:val="0"/>
        <w:tabs>
          <w:tab w:val="left" w:pos="2280"/>
          <w:tab w:val="left" w:pos="2920"/>
          <w:tab w:val="left" w:pos="3660"/>
          <w:tab w:val="left" w:pos="494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25.2. </w:t>
      </w:r>
      <w:r w:rsidRPr="00FC2DA8">
        <w:rPr>
          <w:rFonts w:ascii="Times New Roman" w:hAnsi="Times New Roman" w:cs="Times New Roman"/>
          <w:spacing w:val="4"/>
          <w:sz w:val="24"/>
          <w:szCs w:val="20"/>
        </w:rPr>
        <w:t>Dan</w:t>
      </w:r>
      <w:r w:rsidRPr="00FC2DA8">
        <w:rPr>
          <w:rFonts w:ascii="Times New Roman" w:hAnsi="Times New Roman" w:cs="Times New Roman"/>
          <w:sz w:val="24"/>
          <w:szCs w:val="20"/>
        </w:rPr>
        <w:t xml:space="preserve">s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u</w:t>
      </w:r>
      <w:r w:rsidRPr="00FC2DA8">
        <w:rPr>
          <w:rFonts w:ascii="Times New Roman" w:hAnsi="Times New Roman" w:cs="Times New Roman"/>
          <w:sz w:val="24"/>
          <w:szCs w:val="20"/>
        </w:rPr>
        <w:t xml:space="preserve">n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premie</w:t>
      </w:r>
      <w:r w:rsidRPr="00FC2DA8">
        <w:rPr>
          <w:rFonts w:ascii="Times New Roman" w:hAnsi="Times New Roman" w:cs="Times New Roman"/>
          <w:sz w:val="24"/>
          <w:szCs w:val="20"/>
        </w:rPr>
        <w:t xml:space="preserve">r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temps</w:t>
      </w:r>
      <w:r w:rsidRPr="00FC2DA8">
        <w:rPr>
          <w:rFonts w:ascii="Times New Roman" w:hAnsi="Times New Roman" w:cs="Times New Roman"/>
          <w:sz w:val="24"/>
          <w:szCs w:val="20"/>
        </w:rPr>
        <w:t xml:space="preserve">,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 xml:space="preserve">enveloppes </w:t>
      </w:r>
      <w:r w:rsidRPr="00FC2DA8">
        <w:rPr>
          <w:rFonts w:ascii="Times New Roman" w:hAnsi="Times New Roman" w:cs="Times New Roman"/>
          <w:sz w:val="24"/>
          <w:szCs w:val="20"/>
        </w:rPr>
        <w:t>marquées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Retrait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seront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ouvertes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leur contenu annoncé à haute voix, tandis que l’enveloppe contenant l’offre correspondante sera</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renvoyée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sans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avoir été ouverte. Le retrait d’une offre ne sera autorisé</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si</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notification</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correspondante contient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habilitation</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valide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signataire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à demander</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retrait</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si</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cette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notification</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est lue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haute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voix.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Ensuite,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enveloppes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marquées « Offre de Remplacement » seront ouvertes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annoncées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haute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voix</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 xml:space="preserve">nouvelle offre correspondante substituée à la </w:t>
      </w:r>
      <w:r w:rsidRPr="00FC2DA8">
        <w:rPr>
          <w:rFonts w:ascii="Times New Roman" w:hAnsi="Times New Roman" w:cs="Times New Roman"/>
          <w:spacing w:val="5"/>
          <w:sz w:val="24"/>
          <w:szCs w:val="20"/>
        </w:rPr>
        <w:t>précédente</w:t>
      </w:r>
      <w:r w:rsidRPr="00FC2DA8">
        <w:rPr>
          <w:rFonts w:ascii="Times New Roman" w:hAnsi="Times New Roman" w:cs="Times New Roman"/>
          <w:sz w:val="24"/>
          <w:szCs w:val="20"/>
        </w:rPr>
        <w:t>,</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qu</w:t>
      </w:r>
      <w:r w:rsidRPr="00FC2DA8">
        <w:rPr>
          <w:rFonts w:ascii="Times New Roman" w:hAnsi="Times New Roman" w:cs="Times New Roman"/>
          <w:sz w:val="24"/>
          <w:szCs w:val="20"/>
        </w:rPr>
        <w:t>i</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ser</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renvoyé</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au </w:t>
      </w:r>
      <w:r w:rsidRPr="00FC2DA8">
        <w:rPr>
          <w:rFonts w:ascii="Times New Roman" w:hAnsi="Times New Roman" w:cs="Times New Roman"/>
          <w:spacing w:val="2"/>
          <w:sz w:val="24"/>
          <w:szCs w:val="20"/>
        </w:rPr>
        <w:t>Soumissionnair</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concern</w:t>
      </w:r>
      <w:r w:rsidRPr="00FC2DA8">
        <w:rPr>
          <w:rFonts w:ascii="Times New Roman" w:hAnsi="Times New Roman" w:cs="Times New Roman"/>
          <w:sz w:val="24"/>
          <w:szCs w:val="20"/>
        </w:rPr>
        <w:t xml:space="preserve">é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san</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avoi</w:t>
      </w:r>
      <w:r w:rsidRPr="00FC2DA8">
        <w:rPr>
          <w:rFonts w:ascii="Times New Roman" w:hAnsi="Times New Roman" w:cs="Times New Roman"/>
          <w:sz w:val="24"/>
          <w:szCs w:val="20"/>
        </w:rPr>
        <w:t xml:space="preserve">r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été </w:t>
      </w:r>
      <w:r w:rsidRPr="00FC2DA8">
        <w:rPr>
          <w:rFonts w:ascii="Times New Roman" w:hAnsi="Times New Roman" w:cs="Times New Roman"/>
          <w:sz w:val="24"/>
          <w:szCs w:val="20"/>
        </w:rPr>
        <w:t>ouverte. Le remplacement d’offre ne sera autorisé</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si</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notification</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correspondante contient une habilitation valide du signataire à demander le remplacement et est lue à haute voix. Enfin, les enveloppes marquées «</w:t>
      </w:r>
      <w:r w:rsidRPr="00FC2DA8">
        <w:rPr>
          <w:rFonts w:ascii="Times New Roman" w:hAnsi="Times New Roman" w:cs="Times New Roman"/>
          <w:spacing w:val="-26"/>
          <w:sz w:val="24"/>
          <w:szCs w:val="20"/>
        </w:rPr>
        <w:t xml:space="preserve"> </w:t>
      </w:r>
      <w:r w:rsidRPr="00FC2DA8">
        <w:rPr>
          <w:rFonts w:ascii="Times New Roman" w:hAnsi="Times New Roman" w:cs="Times New Roman"/>
          <w:spacing w:val="4"/>
          <w:sz w:val="24"/>
          <w:szCs w:val="20"/>
        </w:rPr>
        <w:t>modificatio</w:t>
      </w:r>
      <w:r w:rsidRPr="00FC2DA8">
        <w:rPr>
          <w:rFonts w:ascii="Times New Roman" w:hAnsi="Times New Roman" w:cs="Times New Roman"/>
          <w:sz w:val="24"/>
          <w:szCs w:val="20"/>
        </w:rPr>
        <w:t xml:space="preserve">n » </w:t>
      </w:r>
      <w:r w:rsidRPr="00FC2DA8">
        <w:rPr>
          <w:rFonts w:ascii="Times New Roman" w:hAnsi="Times New Roman" w:cs="Times New Roman"/>
          <w:spacing w:val="4"/>
          <w:sz w:val="24"/>
          <w:szCs w:val="20"/>
        </w:rPr>
        <w:t>seron</w:t>
      </w:r>
      <w:r w:rsidRPr="00FC2DA8">
        <w:rPr>
          <w:rFonts w:ascii="Times New Roman" w:hAnsi="Times New Roman" w:cs="Times New Roman"/>
          <w:sz w:val="24"/>
          <w:szCs w:val="20"/>
        </w:rPr>
        <w:t xml:space="preserve">t </w:t>
      </w:r>
      <w:r w:rsidRPr="00FC2DA8">
        <w:rPr>
          <w:rFonts w:ascii="Times New Roman" w:hAnsi="Times New Roman" w:cs="Times New Roman"/>
          <w:spacing w:val="4"/>
          <w:sz w:val="24"/>
          <w:szCs w:val="20"/>
        </w:rPr>
        <w:t>ouverte</w:t>
      </w:r>
      <w:r w:rsidRPr="00FC2DA8">
        <w:rPr>
          <w:rFonts w:ascii="Times New Roman" w:hAnsi="Times New Roman" w:cs="Times New Roman"/>
          <w:sz w:val="24"/>
          <w:szCs w:val="20"/>
        </w:rPr>
        <w:t xml:space="preserve">s </w:t>
      </w:r>
      <w:r w:rsidRPr="00FC2DA8">
        <w:rPr>
          <w:rFonts w:ascii="Times New Roman" w:hAnsi="Times New Roman" w:cs="Times New Roman"/>
          <w:spacing w:val="4"/>
          <w:sz w:val="24"/>
          <w:szCs w:val="20"/>
        </w:rPr>
        <w:t>e</w:t>
      </w:r>
      <w:r w:rsidRPr="00FC2DA8">
        <w:rPr>
          <w:rFonts w:ascii="Times New Roman" w:hAnsi="Times New Roman" w:cs="Times New Roman"/>
          <w:sz w:val="24"/>
          <w:szCs w:val="20"/>
        </w:rPr>
        <w:t xml:space="preserve">t </w:t>
      </w:r>
      <w:r w:rsidRPr="00FC2DA8">
        <w:rPr>
          <w:rFonts w:ascii="Times New Roman" w:hAnsi="Times New Roman" w:cs="Times New Roman"/>
          <w:spacing w:val="4"/>
          <w:sz w:val="24"/>
          <w:szCs w:val="20"/>
        </w:rPr>
        <w:t xml:space="preserve">leur </w:t>
      </w:r>
      <w:r w:rsidRPr="00FC2DA8">
        <w:rPr>
          <w:rFonts w:ascii="Times New Roman" w:hAnsi="Times New Roman" w:cs="Times New Roman"/>
          <w:spacing w:val="5"/>
          <w:sz w:val="24"/>
          <w:szCs w:val="20"/>
        </w:rPr>
        <w:t>conten</w:t>
      </w:r>
      <w:r w:rsidRPr="00FC2DA8">
        <w:rPr>
          <w:rFonts w:ascii="Times New Roman" w:hAnsi="Times New Roman" w:cs="Times New Roman"/>
          <w:sz w:val="24"/>
          <w:szCs w:val="20"/>
        </w:rPr>
        <w:t>u</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u</w:t>
      </w:r>
      <w:r w:rsidRPr="00FC2DA8">
        <w:rPr>
          <w:rFonts w:ascii="Times New Roman" w:hAnsi="Times New Roman" w:cs="Times New Roman"/>
          <w:b/>
          <w:i/>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haut</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voi</w:t>
      </w:r>
      <w:r w:rsidRPr="00FC2DA8">
        <w:rPr>
          <w:rFonts w:ascii="Times New Roman" w:hAnsi="Times New Roman" w:cs="Times New Roman"/>
          <w:sz w:val="24"/>
          <w:szCs w:val="20"/>
        </w:rPr>
        <w:t>x</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ave</w:t>
      </w:r>
      <w:r w:rsidRPr="00FC2DA8">
        <w:rPr>
          <w:rFonts w:ascii="Times New Roman" w:hAnsi="Times New Roman" w:cs="Times New Roman"/>
          <w:sz w:val="24"/>
          <w:szCs w:val="20"/>
        </w:rPr>
        <w:t>c</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l’offre </w:t>
      </w:r>
      <w:r w:rsidRPr="00FC2DA8">
        <w:rPr>
          <w:rFonts w:ascii="Times New Roman" w:hAnsi="Times New Roman" w:cs="Times New Roman"/>
          <w:sz w:val="24"/>
          <w:szCs w:val="20"/>
        </w:rPr>
        <w:t xml:space="preserve">correspondante. La modification d’offre ne </w:t>
      </w:r>
      <w:r w:rsidRPr="00FC2DA8">
        <w:rPr>
          <w:rFonts w:ascii="Times New Roman" w:hAnsi="Times New Roman" w:cs="Times New Roman"/>
          <w:spacing w:val="5"/>
          <w:sz w:val="24"/>
          <w:szCs w:val="20"/>
        </w:rPr>
        <w:t>ser</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autorisé</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qu</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s</w:t>
      </w:r>
      <w:r w:rsidRPr="00FC2DA8">
        <w:rPr>
          <w:rFonts w:ascii="Times New Roman" w:hAnsi="Times New Roman" w:cs="Times New Roman"/>
          <w:sz w:val="24"/>
          <w:szCs w:val="20"/>
        </w:rPr>
        <w:t>i</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notification </w:t>
      </w:r>
      <w:r w:rsidRPr="00FC2DA8">
        <w:rPr>
          <w:rFonts w:ascii="Times New Roman" w:hAnsi="Times New Roman" w:cs="Times New Roman"/>
          <w:sz w:val="24"/>
          <w:szCs w:val="20"/>
        </w:rPr>
        <w:t>correspondante</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contient</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habilitation</w:t>
      </w:r>
      <w:r w:rsidRPr="00FC2DA8">
        <w:rPr>
          <w:rFonts w:ascii="Times New Roman" w:hAnsi="Times New Roman" w:cs="Times New Roman"/>
          <w:spacing w:val="23"/>
          <w:sz w:val="24"/>
          <w:szCs w:val="20"/>
        </w:rPr>
        <w:t xml:space="preserve"> </w:t>
      </w:r>
      <w:r w:rsidRPr="00FC2DA8">
        <w:rPr>
          <w:rFonts w:ascii="Times New Roman" w:hAnsi="Times New Roman" w:cs="Times New Roman"/>
          <w:sz w:val="24"/>
          <w:szCs w:val="20"/>
        </w:rPr>
        <w:t>valide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signataire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demander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modification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et est</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lue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haute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voix.</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Seules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qui</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 xml:space="preserve">ont </w:t>
      </w:r>
      <w:r w:rsidRPr="00FC2DA8">
        <w:rPr>
          <w:rFonts w:ascii="Times New Roman" w:hAnsi="Times New Roman" w:cs="Times New Roman"/>
          <w:spacing w:val="2"/>
          <w:sz w:val="24"/>
          <w:szCs w:val="20"/>
        </w:rPr>
        <w:t>ét</w:t>
      </w:r>
      <w:r w:rsidRPr="00FC2DA8">
        <w:rPr>
          <w:rFonts w:ascii="Times New Roman" w:hAnsi="Times New Roman" w:cs="Times New Roman"/>
          <w:sz w:val="24"/>
          <w:szCs w:val="20"/>
        </w:rPr>
        <w:t xml:space="preserve">é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ouverte</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e</w:t>
      </w:r>
      <w:r w:rsidRPr="00FC2DA8">
        <w:rPr>
          <w:rFonts w:ascii="Times New Roman" w:hAnsi="Times New Roman" w:cs="Times New Roman"/>
          <w:sz w:val="24"/>
          <w:szCs w:val="20"/>
        </w:rPr>
        <w:t xml:space="preserve">t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annoncée</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haut</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voix </w:t>
      </w:r>
      <w:r w:rsidRPr="00FC2DA8">
        <w:rPr>
          <w:rFonts w:ascii="Times New Roman" w:hAnsi="Times New Roman" w:cs="Times New Roman"/>
          <w:sz w:val="24"/>
          <w:szCs w:val="20"/>
        </w:rPr>
        <w:t>lors de l’ouverture des plis seront ensuite évaluées.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25.4.</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modifications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reçues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conformément aux dispositions de l'article 24 du RGAO) qui n’ont pas été ouvertes et lues à haute voix durant la séance d’ouverture des plis,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quelle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qu’en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soit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raison,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seront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pas soumises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évaluation.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25.5. Il</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établi,</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séance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tenante</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13"/>
          <w:sz w:val="24"/>
          <w:szCs w:val="20"/>
        </w:rPr>
        <w:t xml:space="preserve"> </w:t>
      </w:r>
      <w:r w:rsidRPr="00FC2DA8">
        <w:rPr>
          <w:rFonts w:ascii="Times New Roman" w:hAnsi="Times New Roman" w:cs="Times New Roman"/>
          <w:sz w:val="24"/>
          <w:szCs w:val="20"/>
        </w:rPr>
        <w:t>procès</w:t>
      </w:r>
      <w:r w:rsidRPr="00FC2DA8">
        <w:rPr>
          <w:rFonts w:ascii="Times New Roman" w:hAnsi="Times New Roman" w:cs="Times New Roman"/>
          <w:spacing w:val="13"/>
          <w:sz w:val="24"/>
          <w:szCs w:val="20"/>
        </w:rPr>
        <w:t>-</w:t>
      </w:r>
      <w:r w:rsidRPr="00FC2DA8">
        <w:rPr>
          <w:rFonts w:ascii="Times New Roman" w:hAnsi="Times New Roman" w:cs="Times New Roman"/>
          <w:sz w:val="24"/>
          <w:szCs w:val="20"/>
        </w:rPr>
        <w:t>verbal d’ouverture des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plis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qui</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mentionne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recevabilité</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leur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régularité</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administrative, leurs prix, leurs rabais, et leurs délais ainsi que la composition de la sous- commission d’analyse. Une copie dudit procès-verbal à laquelle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annexée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feuille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présence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est remise  à</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tous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participants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fin</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la séance.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25.6. A la fin</w:t>
      </w:r>
      <w:r w:rsidRPr="00FC2DA8">
        <w:rPr>
          <w:rFonts w:ascii="Times New Roman" w:hAnsi="Times New Roman" w:cs="Times New Roman"/>
          <w:spacing w:val="-14"/>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14"/>
          <w:sz w:val="24"/>
          <w:szCs w:val="20"/>
        </w:rPr>
        <w:t xml:space="preserve"> </w:t>
      </w:r>
      <w:r w:rsidRPr="00FC2DA8">
        <w:rPr>
          <w:rFonts w:ascii="Times New Roman" w:hAnsi="Times New Roman" w:cs="Times New Roman"/>
          <w:spacing w:val="5"/>
          <w:sz w:val="24"/>
          <w:szCs w:val="20"/>
        </w:rPr>
        <w:t>chaqu</w:t>
      </w:r>
      <w:r w:rsidRPr="00FC2DA8">
        <w:rPr>
          <w:rFonts w:ascii="Times New Roman" w:hAnsi="Times New Roman" w:cs="Times New Roman"/>
          <w:sz w:val="24"/>
          <w:szCs w:val="20"/>
        </w:rPr>
        <w:t xml:space="preserve">e </w:t>
      </w:r>
      <w:r w:rsidRPr="00FC2DA8">
        <w:rPr>
          <w:rFonts w:ascii="Times New Roman" w:hAnsi="Times New Roman" w:cs="Times New Roman"/>
          <w:spacing w:val="-14"/>
          <w:sz w:val="24"/>
          <w:szCs w:val="20"/>
        </w:rPr>
        <w:t xml:space="preserve"> </w:t>
      </w:r>
      <w:r w:rsidRPr="00FC2DA8">
        <w:rPr>
          <w:rFonts w:ascii="Times New Roman" w:hAnsi="Times New Roman" w:cs="Times New Roman"/>
          <w:spacing w:val="5"/>
          <w:sz w:val="24"/>
          <w:szCs w:val="20"/>
        </w:rPr>
        <w:t>séanc</w:t>
      </w:r>
      <w:r w:rsidRPr="00FC2DA8">
        <w:rPr>
          <w:rFonts w:ascii="Times New Roman" w:hAnsi="Times New Roman" w:cs="Times New Roman"/>
          <w:sz w:val="24"/>
          <w:szCs w:val="20"/>
        </w:rPr>
        <w:t xml:space="preserve">e </w:t>
      </w:r>
      <w:r w:rsidRPr="00FC2DA8">
        <w:rPr>
          <w:rFonts w:ascii="Times New Roman" w:hAnsi="Times New Roman" w:cs="Times New Roman"/>
          <w:spacing w:val="-14"/>
          <w:sz w:val="24"/>
          <w:szCs w:val="20"/>
        </w:rPr>
        <w:t xml:space="preserve"> </w:t>
      </w:r>
      <w:r w:rsidRPr="00FC2DA8">
        <w:rPr>
          <w:rFonts w:ascii="Times New Roman" w:hAnsi="Times New Roman" w:cs="Times New Roman"/>
          <w:spacing w:val="5"/>
          <w:sz w:val="24"/>
          <w:szCs w:val="20"/>
        </w:rPr>
        <w:t xml:space="preserve">d’ouverture </w:t>
      </w:r>
      <w:r w:rsidRPr="00FC2DA8">
        <w:rPr>
          <w:rFonts w:ascii="Times New Roman" w:hAnsi="Times New Roman" w:cs="Times New Roman"/>
          <w:sz w:val="24"/>
          <w:szCs w:val="20"/>
        </w:rPr>
        <w:t>des plis, le président de la commission met immédiatement</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disposition</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point</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focal désigné</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l’organisme chargé de la régulation des Marchés Publics,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copie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paraphée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des offres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soumissionnaires.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25.7. En</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recours,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tel</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prévu</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Code des Marchés Publics, il doit être adressé au Ministre Délégué à la Présidence chargée des Marchés Publics avec copies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l’organisme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chargé</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régulation des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Marchés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Publics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et au Chef de structure auprès de laquelle est placée la commission concernée.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Il</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doit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parvenir</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maximum</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trois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(03) jours ouvrables après l’ouverture des plis, sous la forme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d’une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lettre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laquelle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obligatoirement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joint un</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feuillet</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fiche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recours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dûment</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signée</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par le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requérant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et, éventuellement,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Président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de 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Commission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Passation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marchés.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L’Observateur Indépendant annexe à son rapport, le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feuillet</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qui</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lui</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a</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été</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remis,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assorti</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commentaires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observations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y</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afférents.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w w:val="98"/>
          <w:sz w:val="24"/>
          <w:szCs w:val="20"/>
        </w:rPr>
        <w:t>Article</w:t>
      </w:r>
      <w:r w:rsidRPr="00FC2DA8">
        <w:rPr>
          <w:rFonts w:ascii="Times New Roman" w:hAnsi="Times New Roman" w:cs="Times New Roman"/>
          <w:b/>
          <w:bCs/>
          <w:spacing w:val="-2"/>
          <w:sz w:val="24"/>
          <w:szCs w:val="20"/>
        </w:rPr>
        <w:t xml:space="preserve"> </w:t>
      </w:r>
      <w:r w:rsidRPr="00FC2DA8">
        <w:rPr>
          <w:rFonts w:ascii="Times New Roman" w:hAnsi="Times New Roman" w:cs="Times New Roman"/>
          <w:b/>
          <w:bCs/>
          <w:w w:val="98"/>
          <w:sz w:val="24"/>
          <w:szCs w:val="20"/>
        </w:rPr>
        <w:t>26</w:t>
      </w:r>
      <w:r w:rsidRPr="00FC2DA8">
        <w:rPr>
          <w:rFonts w:ascii="Times New Roman" w:hAnsi="Times New Roman" w:cs="Times New Roman"/>
          <w:b/>
          <w:bCs/>
          <w:spacing w:val="-2"/>
          <w:sz w:val="24"/>
          <w:szCs w:val="20"/>
        </w:rPr>
        <w:t xml:space="preserve"> </w:t>
      </w:r>
      <w:r w:rsidRPr="00FC2DA8">
        <w:rPr>
          <w:rFonts w:ascii="Times New Roman" w:hAnsi="Times New Roman" w:cs="Times New Roman"/>
          <w:b/>
          <w:bCs/>
          <w:w w:val="98"/>
          <w:sz w:val="24"/>
          <w:szCs w:val="20"/>
        </w:rPr>
        <w:t>:</w:t>
      </w:r>
      <w:r w:rsidRPr="00FC2DA8">
        <w:rPr>
          <w:rFonts w:ascii="Times New Roman" w:hAnsi="Times New Roman" w:cs="Times New Roman"/>
          <w:b/>
          <w:bCs/>
          <w:spacing w:val="-2"/>
          <w:sz w:val="24"/>
          <w:szCs w:val="20"/>
        </w:rPr>
        <w:t xml:space="preserve"> </w:t>
      </w:r>
      <w:r w:rsidRPr="00FC2DA8">
        <w:rPr>
          <w:rFonts w:ascii="Times New Roman" w:hAnsi="Times New Roman" w:cs="Times New Roman"/>
          <w:b/>
          <w:bCs/>
          <w:w w:val="98"/>
          <w:sz w:val="24"/>
          <w:szCs w:val="20"/>
        </w:rPr>
        <w:t>Caractère</w:t>
      </w:r>
      <w:r w:rsidRPr="00FC2DA8">
        <w:rPr>
          <w:rFonts w:ascii="Times New Roman" w:hAnsi="Times New Roman" w:cs="Times New Roman"/>
          <w:b/>
          <w:bCs/>
          <w:spacing w:val="-2"/>
          <w:sz w:val="24"/>
          <w:szCs w:val="20"/>
        </w:rPr>
        <w:t xml:space="preserve"> </w:t>
      </w:r>
      <w:r w:rsidRPr="00FC2DA8">
        <w:rPr>
          <w:rFonts w:ascii="Times New Roman" w:hAnsi="Times New Roman" w:cs="Times New Roman"/>
          <w:b/>
          <w:bCs/>
          <w:w w:val="98"/>
          <w:sz w:val="24"/>
          <w:szCs w:val="20"/>
        </w:rPr>
        <w:t>confidentiel</w:t>
      </w:r>
      <w:r w:rsidRPr="00FC2DA8">
        <w:rPr>
          <w:rFonts w:ascii="Times New Roman" w:hAnsi="Times New Roman" w:cs="Times New Roman"/>
          <w:b/>
          <w:bCs/>
          <w:spacing w:val="-2"/>
          <w:sz w:val="24"/>
          <w:szCs w:val="20"/>
        </w:rPr>
        <w:t xml:space="preserve"> </w:t>
      </w:r>
      <w:r w:rsidRPr="00FC2DA8">
        <w:rPr>
          <w:rFonts w:ascii="Times New Roman" w:hAnsi="Times New Roman" w:cs="Times New Roman"/>
          <w:b/>
          <w:bCs/>
          <w:w w:val="98"/>
          <w:sz w:val="24"/>
          <w:szCs w:val="20"/>
        </w:rPr>
        <w:t>de</w:t>
      </w:r>
      <w:r w:rsidRPr="00FC2DA8">
        <w:rPr>
          <w:rFonts w:ascii="Times New Roman" w:hAnsi="Times New Roman" w:cs="Times New Roman"/>
          <w:b/>
          <w:bCs/>
          <w:spacing w:val="-2"/>
          <w:sz w:val="24"/>
          <w:szCs w:val="20"/>
        </w:rPr>
        <w:t xml:space="preserve"> </w:t>
      </w:r>
      <w:r w:rsidRPr="00FC2DA8">
        <w:rPr>
          <w:rFonts w:ascii="Times New Roman" w:hAnsi="Times New Roman" w:cs="Times New Roman"/>
          <w:b/>
          <w:bCs/>
          <w:w w:val="98"/>
          <w:sz w:val="24"/>
          <w:szCs w:val="20"/>
        </w:rPr>
        <w:t>la</w:t>
      </w:r>
      <w:r w:rsidRPr="00FC2DA8">
        <w:rPr>
          <w:rFonts w:ascii="Times New Roman" w:hAnsi="Times New Roman" w:cs="Times New Roman"/>
          <w:b/>
          <w:bCs/>
          <w:spacing w:val="-2"/>
          <w:sz w:val="24"/>
          <w:szCs w:val="20"/>
        </w:rPr>
        <w:t xml:space="preserve"> </w:t>
      </w:r>
      <w:r w:rsidRPr="00FC2DA8">
        <w:rPr>
          <w:rFonts w:ascii="Times New Roman" w:hAnsi="Times New Roman" w:cs="Times New Roman"/>
          <w:b/>
          <w:bCs/>
          <w:w w:val="98"/>
          <w:sz w:val="24"/>
          <w:szCs w:val="20"/>
        </w:rPr>
        <w:t>procédure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26.2. Toute tentative faite par un soumissionnaire pour influencer la Commission de Passation des Marchés ou la Sous-commission d’Analyse dans l’évaluation des offres ou l’Autorité Contractante dans </w:t>
      </w:r>
      <w:r w:rsidRPr="00FC2DA8">
        <w:rPr>
          <w:rFonts w:ascii="Times New Roman" w:hAnsi="Times New Roman" w:cs="Times New Roman"/>
          <w:sz w:val="24"/>
          <w:szCs w:val="20"/>
        </w:rPr>
        <w:lastRenderedPageBreak/>
        <w:t>la décision d’attribution peut entraîner le rejet de son offre.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26.3.</w:t>
      </w:r>
      <w:r w:rsidRPr="00FC2DA8">
        <w:rPr>
          <w:sz w:val="24"/>
          <w:szCs w:val="20"/>
        </w:rPr>
        <w:t xml:space="preserve"> </w:t>
      </w:r>
      <w:r w:rsidRPr="00FC2DA8">
        <w:rPr>
          <w:rFonts w:ascii="Times New Roman" w:hAnsi="Times New Roman" w:cs="Times New Roman"/>
          <w:sz w:val="24"/>
          <w:szCs w:val="20"/>
        </w:rPr>
        <w:t>Nonobstant</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dispositions</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l’alinéa</w:t>
      </w:r>
      <w:r w:rsidRPr="00FC2DA8">
        <w:rPr>
          <w:rFonts w:ascii="Times New Roman" w:hAnsi="Times New Roman" w:cs="Times New Roman"/>
          <w:spacing w:val="25"/>
          <w:sz w:val="24"/>
          <w:szCs w:val="20"/>
        </w:rPr>
        <w:t xml:space="preserve"> </w:t>
      </w:r>
      <w:r w:rsidRPr="00FC2DA8">
        <w:rPr>
          <w:rFonts w:ascii="Times New Roman" w:hAnsi="Times New Roman" w:cs="Times New Roman"/>
          <w:sz w:val="24"/>
          <w:szCs w:val="20"/>
        </w:rPr>
        <w:t xml:space="preserve">26.2, entre l’ouverture des plis et l’attribution du </w:t>
      </w:r>
      <w:r w:rsidRPr="00FC2DA8">
        <w:rPr>
          <w:rFonts w:ascii="Times New Roman" w:hAnsi="Times New Roman" w:cs="Times New Roman"/>
          <w:spacing w:val="5"/>
          <w:sz w:val="24"/>
          <w:szCs w:val="20"/>
        </w:rPr>
        <w:t>marché</w:t>
      </w:r>
      <w:r w:rsidRPr="00FC2DA8">
        <w:rPr>
          <w:rFonts w:ascii="Times New Roman" w:hAnsi="Times New Roman" w:cs="Times New Roman"/>
          <w:sz w:val="24"/>
          <w:szCs w:val="20"/>
        </w:rPr>
        <w:t>,</w:t>
      </w:r>
      <w:r w:rsidRPr="00FC2DA8">
        <w:rPr>
          <w:rFonts w:ascii="Times New Roman" w:hAnsi="Times New Roman" w:cs="Times New Roman"/>
          <w:spacing w:val="-23"/>
          <w:sz w:val="24"/>
          <w:szCs w:val="20"/>
        </w:rPr>
        <w:t xml:space="preserve"> </w:t>
      </w:r>
      <w:r w:rsidRPr="00FC2DA8">
        <w:rPr>
          <w:rFonts w:ascii="Times New Roman" w:hAnsi="Times New Roman" w:cs="Times New Roman"/>
          <w:spacing w:val="5"/>
          <w:sz w:val="24"/>
          <w:szCs w:val="20"/>
        </w:rPr>
        <w:t>s</w:t>
      </w:r>
      <w:r w:rsidRPr="00FC2DA8">
        <w:rPr>
          <w:rFonts w:ascii="Times New Roman" w:hAnsi="Times New Roman" w:cs="Times New Roman"/>
          <w:sz w:val="24"/>
          <w:szCs w:val="20"/>
        </w:rPr>
        <w:t>i</w:t>
      </w:r>
      <w:r w:rsidRPr="00FC2DA8">
        <w:rPr>
          <w:rFonts w:ascii="Times New Roman" w:hAnsi="Times New Roman" w:cs="Times New Roman"/>
          <w:spacing w:val="-23"/>
          <w:sz w:val="24"/>
          <w:szCs w:val="20"/>
        </w:rPr>
        <w:t xml:space="preserve"> </w:t>
      </w:r>
      <w:r w:rsidRPr="00FC2DA8">
        <w:rPr>
          <w:rFonts w:ascii="Times New Roman" w:hAnsi="Times New Roman" w:cs="Times New Roman"/>
          <w:spacing w:val="5"/>
          <w:sz w:val="24"/>
          <w:szCs w:val="20"/>
        </w:rPr>
        <w:t>u</w:t>
      </w:r>
      <w:r w:rsidRPr="00FC2DA8">
        <w:rPr>
          <w:rFonts w:ascii="Times New Roman" w:hAnsi="Times New Roman" w:cs="Times New Roman"/>
          <w:sz w:val="24"/>
          <w:szCs w:val="20"/>
        </w:rPr>
        <w:t>n</w:t>
      </w:r>
      <w:r w:rsidRPr="00FC2DA8">
        <w:rPr>
          <w:rFonts w:ascii="Times New Roman" w:hAnsi="Times New Roman" w:cs="Times New Roman"/>
          <w:spacing w:val="-23"/>
          <w:sz w:val="24"/>
          <w:szCs w:val="20"/>
        </w:rPr>
        <w:t xml:space="preserve"> </w:t>
      </w:r>
      <w:r w:rsidRPr="00FC2DA8">
        <w:rPr>
          <w:rFonts w:ascii="Times New Roman" w:hAnsi="Times New Roman" w:cs="Times New Roman"/>
          <w:spacing w:val="5"/>
          <w:sz w:val="24"/>
          <w:szCs w:val="20"/>
        </w:rPr>
        <w:t>soumissionnair</w:t>
      </w:r>
      <w:r w:rsidRPr="00FC2DA8">
        <w:rPr>
          <w:rFonts w:ascii="Times New Roman" w:hAnsi="Times New Roman" w:cs="Times New Roman"/>
          <w:sz w:val="24"/>
          <w:szCs w:val="20"/>
        </w:rPr>
        <w:t xml:space="preserve">e </w:t>
      </w:r>
      <w:r w:rsidRPr="00FC2DA8">
        <w:rPr>
          <w:rFonts w:ascii="Times New Roman" w:hAnsi="Times New Roman" w:cs="Times New Roman"/>
          <w:spacing w:val="-23"/>
          <w:sz w:val="24"/>
          <w:szCs w:val="20"/>
        </w:rPr>
        <w:t xml:space="preserve"> </w:t>
      </w:r>
      <w:r w:rsidRPr="00FC2DA8">
        <w:rPr>
          <w:rFonts w:ascii="Times New Roman" w:hAnsi="Times New Roman" w:cs="Times New Roman"/>
          <w:spacing w:val="5"/>
          <w:sz w:val="24"/>
          <w:szCs w:val="20"/>
        </w:rPr>
        <w:t xml:space="preserve">souhaite </w:t>
      </w:r>
      <w:r w:rsidRPr="00FC2DA8">
        <w:rPr>
          <w:rFonts w:ascii="Times New Roman" w:hAnsi="Times New Roman" w:cs="Times New Roman"/>
          <w:sz w:val="24"/>
          <w:szCs w:val="20"/>
        </w:rPr>
        <w:t>entrer en contact avec l’Autorité Contractante pour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motifs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ayant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trait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offre,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il</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devra 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faire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écrit.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27</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 Eclaircissements sur les offres et contacts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avec</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l’Autorité Contractante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27.1. Pour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faciliter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l’examen,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l’évaluation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co</w:t>
      </w:r>
      <w:r w:rsidRPr="00FC2DA8">
        <w:rPr>
          <w:rFonts w:ascii="Times New Roman" w:hAnsi="Times New Roman" w:cs="Times New Roman"/>
          <w:spacing w:val="5"/>
          <w:sz w:val="24"/>
          <w:szCs w:val="20"/>
        </w:rPr>
        <w:t>mparaiso</w:t>
      </w:r>
      <w:r w:rsidRPr="00FC2DA8">
        <w:rPr>
          <w:rFonts w:ascii="Times New Roman" w:hAnsi="Times New Roman" w:cs="Times New Roman"/>
          <w:sz w:val="24"/>
          <w:szCs w:val="20"/>
        </w:rPr>
        <w:t xml:space="preserve">n </w:t>
      </w:r>
      <w:r w:rsidRPr="00FC2DA8">
        <w:rPr>
          <w:rFonts w:ascii="Times New Roman" w:hAnsi="Times New Roman" w:cs="Times New Roman"/>
          <w:spacing w:val="5"/>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offres</w:t>
      </w:r>
      <w:r w:rsidRPr="00FC2DA8">
        <w:rPr>
          <w:rFonts w:ascii="Times New Roman" w:hAnsi="Times New Roman" w:cs="Times New Roman"/>
          <w:sz w:val="24"/>
          <w:szCs w:val="20"/>
        </w:rPr>
        <w:t xml:space="preserve">, </w:t>
      </w:r>
      <w:r w:rsidRPr="00FC2DA8">
        <w:rPr>
          <w:rFonts w:ascii="Times New Roman" w:hAnsi="Times New Roman" w:cs="Times New Roman"/>
          <w:spacing w:val="-15"/>
          <w:sz w:val="24"/>
          <w:szCs w:val="20"/>
        </w:rPr>
        <w:t xml:space="preserve"> </w:t>
      </w:r>
      <w:r w:rsidRPr="00FC2DA8">
        <w:rPr>
          <w:rFonts w:ascii="Times New Roman" w:hAnsi="Times New Roman" w:cs="Times New Roman"/>
          <w:spacing w:val="5"/>
          <w:sz w:val="24"/>
          <w:szCs w:val="20"/>
        </w:rPr>
        <w:t xml:space="preserve">la </w:t>
      </w:r>
      <w:r w:rsidRPr="00FC2DA8">
        <w:rPr>
          <w:rFonts w:ascii="Times New Roman" w:hAnsi="Times New Roman" w:cs="Times New Roman"/>
          <w:sz w:val="24"/>
          <w:szCs w:val="20"/>
        </w:rPr>
        <w:t>Commission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Passation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Marchés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peut, si</w:t>
      </w:r>
      <w:r w:rsidRPr="00FC2DA8">
        <w:rPr>
          <w:rFonts w:ascii="Times New Roman" w:hAnsi="Times New Roman" w:cs="Times New Roman"/>
          <w:spacing w:val="7"/>
          <w:sz w:val="24"/>
          <w:szCs w:val="20"/>
        </w:rPr>
        <w:t xml:space="preserve"> elle </w:t>
      </w:r>
      <w:r w:rsidRPr="00FC2DA8">
        <w:rPr>
          <w:rFonts w:ascii="Times New Roman" w:hAnsi="Times New Roman" w:cs="Times New Roman"/>
          <w:sz w:val="24"/>
          <w:szCs w:val="20"/>
        </w:rPr>
        <w:t>le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désire,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demander</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tout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donner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éclaircissements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sur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son offre. La demande d’éclaircissements et la réponse qui lui est apportée sont formulées par</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écrit,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mais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aucun</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changement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 xml:space="preserve">montant </w:t>
      </w:r>
      <w:r w:rsidRPr="00FC2DA8">
        <w:rPr>
          <w:rFonts w:ascii="Times New Roman" w:hAnsi="Times New Roman" w:cs="Times New Roman"/>
          <w:spacing w:val="5"/>
          <w:sz w:val="24"/>
          <w:szCs w:val="20"/>
        </w:rPr>
        <w:t>o</w:t>
      </w:r>
      <w:r w:rsidRPr="00FC2DA8">
        <w:rPr>
          <w:rFonts w:ascii="Times New Roman" w:hAnsi="Times New Roman" w:cs="Times New Roman"/>
          <w:sz w:val="24"/>
          <w:szCs w:val="20"/>
        </w:rPr>
        <w:t xml:space="preserve">u </w:t>
      </w:r>
      <w:r w:rsidRPr="00FC2DA8">
        <w:rPr>
          <w:rFonts w:ascii="Times New Roman" w:hAnsi="Times New Roman" w:cs="Times New Roman"/>
          <w:spacing w:val="-1"/>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u </w:t>
      </w:r>
      <w:r w:rsidRPr="00FC2DA8">
        <w:rPr>
          <w:rFonts w:ascii="Times New Roman" w:hAnsi="Times New Roman" w:cs="Times New Roman"/>
          <w:spacing w:val="-1"/>
          <w:sz w:val="24"/>
          <w:szCs w:val="20"/>
        </w:rPr>
        <w:t xml:space="preserve"> </w:t>
      </w:r>
      <w:r w:rsidRPr="00FC2DA8">
        <w:rPr>
          <w:rFonts w:ascii="Times New Roman" w:hAnsi="Times New Roman" w:cs="Times New Roman"/>
          <w:spacing w:val="5"/>
          <w:sz w:val="24"/>
          <w:szCs w:val="20"/>
        </w:rPr>
        <w:t>conten</w:t>
      </w:r>
      <w:r w:rsidRPr="00FC2DA8">
        <w:rPr>
          <w:rFonts w:ascii="Times New Roman" w:hAnsi="Times New Roman" w:cs="Times New Roman"/>
          <w:sz w:val="24"/>
          <w:szCs w:val="20"/>
        </w:rPr>
        <w:t xml:space="preserve">u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 xml:space="preserve">a </w:t>
      </w:r>
      <w:r w:rsidRPr="00FC2DA8">
        <w:rPr>
          <w:rFonts w:ascii="Times New Roman" w:hAnsi="Times New Roman" w:cs="Times New Roman"/>
          <w:spacing w:val="-1"/>
          <w:sz w:val="24"/>
          <w:szCs w:val="20"/>
        </w:rPr>
        <w:t xml:space="preserve"> </w:t>
      </w:r>
      <w:r w:rsidRPr="00FC2DA8">
        <w:rPr>
          <w:rFonts w:ascii="Times New Roman" w:hAnsi="Times New Roman" w:cs="Times New Roman"/>
          <w:spacing w:val="5"/>
          <w:sz w:val="24"/>
          <w:szCs w:val="20"/>
        </w:rPr>
        <w:t>soumissio</w:t>
      </w:r>
      <w:r w:rsidRPr="00FC2DA8">
        <w:rPr>
          <w:rFonts w:ascii="Times New Roman" w:hAnsi="Times New Roman" w:cs="Times New Roman"/>
          <w:sz w:val="24"/>
          <w:szCs w:val="20"/>
        </w:rPr>
        <w:t>n</w:t>
      </w:r>
      <w:r w:rsidRPr="00FC2DA8">
        <w:rPr>
          <w:rFonts w:ascii="Times New Roman" w:hAnsi="Times New Roman" w:cs="Times New Roman"/>
          <w:spacing w:val="-1"/>
          <w:sz w:val="24"/>
          <w:szCs w:val="20"/>
        </w:rPr>
        <w:t xml:space="preserve"> </w:t>
      </w:r>
      <w:r w:rsidRPr="00FC2DA8">
        <w:rPr>
          <w:rFonts w:ascii="Times New Roman" w:hAnsi="Times New Roman" w:cs="Times New Roman"/>
          <w:spacing w:val="5"/>
          <w:sz w:val="24"/>
          <w:szCs w:val="20"/>
        </w:rPr>
        <w:t xml:space="preserve">n’est </w:t>
      </w:r>
      <w:r w:rsidRPr="00FC2DA8">
        <w:rPr>
          <w:rFonts w:ascii="Times New Roman" w:hAnsi="Times New Roman" w:cs="Times New Roman"/>
          <w:sz w:val="24"/>
          <w:szCs w:val="20"/>
        </w:rPr>
        <w:t xml:space="preserve">recherché, offert ou autorisé, sauf si c’est nécessaire pour confirmer la correction d’erreurs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calcul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découvertes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par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la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sous- commission</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d’analyse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lors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l’évaluation</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des soumissions conformément aux dispositions 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6"/>
          <w:sz w:val="24"/>
          <w:szCs w:val="20"/>
        </w:rPr>
        <w:t xml:space="preserve"> 30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RGAO.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27.2. Sous réserve des dispositions de l’alinéa 1 susvisé,</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soumissionnaires</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4"/>
          <w:sz w:val="24"/>
          <w:szCs w:val="20"/>
        </w:rPr>
        <w:t xml:space="preserve"> </w:t>
      </w:r>
      <w:r w:rsidRPr="00FC2DA8">
        <w:rPr>
          <w:rFonts w:ascii="Times New Roman" w:hAnsi="Times New Roman" w:cs="Times New Roman"/>
          <w:sz w:val="24"/>
          <w:szCs w:val="20"/>
        </w:rPr>
        <w:t xml:space="preserve">contacteront pas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les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membres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la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Commission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des marchés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sous-commission</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des questions ayant trait à leurs offres, entre l’ouverture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plis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l’attribution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marché.</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28</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 Détermination de la conformité des 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28.1. La Sous-commission d’analyse procèdera à un</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examen</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détaillé</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 xml:space="preserve">déterminer </w:t>
      </w:r>
      <w:r w:rsidRPr="00FC2DA8">
        <w:rPr>
          <w:rFonts w:ascii="Times New Roman" w:hAnsi="Times New Roman" w:cs="Times New Roman"/>
          <w:spacing w:val="3"/>
          <w:sz w:val="24"/>
          <w:szCs w:val="20"/>
        </w:rPr>
        <w:t>s</w:t>
      </w:r>
      <w:r w:rsidRPr="00FC2DA8">
        <w:rPr>
          <w:rFonts w:ascii="Times New Roman" w:hAnsi="Times New Roman" w:cs="Times New Roman"/>
          <w:sz w:val="24"/>
          <w:szCs w:val="20"/>
        </w:rPr>
        <w:t xml:space="preserve">i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elle</w:t>
      </w:r>
      <w:r w:rsidRPr="00FC2DA8">
        <w:rPr>
          <w:rFonts w:ascii="Times New Roman" w:hAnsi="Times New Roman" w:cs="Times New Roman"/>
          <w:sz w:val="24"/>
          <w:szCs w:val="20"/>
        </w:rPr>
        <w:t xml:space="preserve">s </w:t>
      </w:r>
      <w:r w:rsidRPr="00FC2DA8">
        <w:rPr>
          <w:rFonts w:ascii="Times New Roman" w:hAnsi="Times New Roman" w:cs="Times New Roman"/>
          <w:spacing w:val="3"/>
          <w:sz w:val="24"/>
          <w:szCs w:val="20"/>
        </w:rPr>
        <w:t>son</w:t>
      </w:r>
      <w:r w:rsidRPr="00FC2DA8">
        <w:rPr>
          <w:rFonts w:ascii="Times New Roman" w:hAnsi="Times New Roman" w:cs="Times New Roman"/>
          <w:sz w:val="24"/>
          <w:szCs w:val="20"/>
        </w:rPr>
        <w:t xml:space="preserve">t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complètes</w:t>
      </w:r>
      <w:r w:rsidRPr="00FC2DA8">
        <w:rPr>
          <w:rFonts w:ascii="Times New Roman" w:hAnsi="Times New Roman" w:cs="Times New Roman"/>
          <w:sz w:val="24"/>
          <w:szCs w:val="20"/>
        </w:rPr>
        <w:t xml:space="preserv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s</w:t>
      </w:r>
      <w:r w:rsidRPr="00FC2DA8">
        <w:rPr>
          <w:rFonts w:ascii="Times New Roman" w:hAnsi="Times New Roman" w:cs="Times New Roman"/>
          <w:sz w:val="24"/>
          <w:szCs w:val="20"/>
        </w:rPr>
        <w:t xml:space="preserve">i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 xml:space="preserve">garanties </w:t>
      </w:r>
      <w:r w:rsidRPr="00FC2DA8">
        <w:rPr>
          <w:rFonts w:ascii="Times New Roman" w:hAnsi="Times New Roman" w:cs="Times New Roman"/>
          <w:sz w:val="24"/>
          <w:szCs w:val="20"/>
        </w:rPr>
        <w:t>exigées ont été fournies, si les documents ont été</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correctement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signés,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si</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sont d’une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façon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générale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bon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ordre.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28.2. La</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Sous-commission</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d’analyse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déterminera</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si l’offre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conforme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l’essentiel</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dispositions du Dossier d’Appel d’Offres en se basant</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sur</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son</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contenu</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sans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avoir</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recours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à 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éléments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preuve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extrinsèques.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28.3. </w:t>
      </w:r>
      <w:r w:rsidR="000E03E7" w:rsidRPr="00FC2DA8">
        <w:rPr>
          <w:rFonts w:ascii="Times New Roman" w:hAnsi="Times New Roman" w:cs="Times New Roman"/>
          <w:spacing w:val="5"/>
          <w:sz w:val="24"/>
          <w:szCs w:val="20"/>
        </w:rPr>
        <w:t>Un</w:t>
      </w:r>
      <w:r w:rsidR="000E03E7" w:rsidRPr="00FC2DA8">
        <w:rPr>
          <w:rFonts w:ascii="Times New Roman" w:hAnsi="Times New Roman" w:cs="Times New Roman"/>
          <w:sz w:val="24"/>
          <w:szCs w:val="20"/>
        </w:rPr>
        <w:t>e offre</w:t>
      </w:r>
      <w:r w:rsidRPr="00FC2DA8">
        <w:rPr>
          <w:rFonts w:ascii="Times New Roman" w:hAnsi="Times New Roman" w:cs="Times New Roman"/>
          <w:sz w:val="24"/>
          <w:szCs w:val="20"/>
        </w:rPr>
        <w:t xml:space="preserve">  </w:t>
      </w:r>
      <w:r w:rsidRPr="00FC2DA8">
        <w:rPr>
          <w:rFonts w:ascii="Times New Roman" w:hAnsi="Times New Roman" w:cs="Times New Roman"/>
          <w:spacing w:val="5"/>
          <w:sz w:val="24"/>
          <w:szCs w:val="20"/>
        </w:rPr>
        <w:t>conform</w:t>
      </w:r>
      <w:r w:rsidRPr="00FC2DA8">
        <w:rPr>
          <w:rFonts w:ascii="Times New Roman" w:hAnsi="Times New Roman" w:cs="Times New Roman"/>
          <w:sz w:val="24"/>
          <w:szCs w:val="20"/>
        </w:rPr>
        <w:t xml:space="preserve">e  </w:t>
      </w:r>
      <w:r w:rsidRPr="00FC2DA8">
        <w:rPr>
          <w:rFonts w:ascii="Times New Roman" w:hAnsi="Times New Roman" w:cs="Times New Roman"/>
          <w:spacing w:val="5"/>
          <w:sz w:val="24"/>
          <w:szCs w:val="20"/>
        </w:rPr>
        <w:t>pou</w:t>
      </w:r>
      <w:r w:rsidRPr="00FC2DA8">
        <w:rPr>
          <w:rFonts w:ascii="Times New Roman" w:hAnsi="Times New Roman" w:cs="Times New Roman"/>
          <w:sz w:val="24"/>
          <w:szCs w:val="20"/>
        </w:rPr>
        <w:t xml:space="preserve">r  </w:t>
      </w:r>
      <w:r w:rsidRPr="00FC2DA8">
        <w:rPr>
          <w:rFonts w:ascii="Times New Roman" w:hAnsi="Times New Roman" w:cs="Times New Roman"/>
          <w:spacing w:val="5"/>
          <w:sz w:val="24"/>
          <w:szCs w:val="20"/>
        </w:rPr>
        <w:t>l’essentie</w:t>
      </w:r>
      <w:r w:rsidRPr="00FC2DA8">
        <w:rPr>
          <w:rFonts w:ascii="Times New Roman" w:hAnsi="Times New Roman" w:cs="Times New Roman"/>
          <w:sz w:val="24"/>
          <w:szCs w:val="20"/>
        </w:rPr>
        <w:t xml:space="preserve">l  </w:t>
      </w:r>
      <w:r w:rsidRPr="00FC2DA8">
        <w:rPr>
          <w:rFonts w:ascii="Times New Roman" w:hAnsi="Times New Roman" w:cs="Times New Roman"/>
          <w:spacing w:val="5"/>
          <w:sz w:val="24"/>
          <w:szCs w:val="20"/>
        </w:rPr>
        <w:t xml:space="preserve">au </w:t>
      </w:r>
      <w:r w:rsidRPr="00FC2DA8">
        <w:rPr>
          <w:rFonts w:ascii="Times New Roman" w:hAnsi="Times New Roman" w:cs="Times New Roman"/>
          <w:sz w:val="24"/>
          <w:szCs w:val="20"/>
        </w:rPr>
        <w:t>Dossier d’Appel d’Offres est une offre qui respecte tous les termes, conditions, et spécifications du Dossier d’Appel d’Offres, sans divergence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ni</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réserve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importante. Une</w:t>
      </w:r>
      <w:r w:rsidRPr="00FC2DA8">
        <w:rPr>
          <w:rFonts w:ascii="Times New Roman" w:hAnsi="Times New Roman" w:cs="Times New Roman"/>
          <w:spacing w:val="10"/>
          <w:sz w:val="24"/>
          <w:szCs w:val="20"/>
        </w:rPr>
        <w:t xml:space="preserve"> </w:t>
      </w:r>
      <w:r w:rsidRPr="00FC2DA8">
        <w:rPr>
          <w:rFonts w:ascii="Times New Roman" w:hAnsi="Times New Roman" w:cs="Times New Roman"/>
          <w:sz w:val="24"/>
          <w:szCs w:val="20"/>
        </w:rPr>
        <w:t>divergence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réserve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importante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celle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qui</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i. </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Affecte sensiblement l’étendue, la qualité ou la réalisation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Travaux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ii. Limite sensiblement, en contradiction avec le Dossier d’Appel d’Offres, les droits de l’Autorité Contractante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ses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obligations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titre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iii.</w:t>
      </w:r>
      <w:r w:rsidRPr="00FC2DA8">
        <w:rPr>
          <w:rFonts w:ascii="Times New Roman" w:hAnsi="Times New Roman" w:cs="Times New Roman"/>
          <w:spacing w:val="15"/>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telle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sa</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correction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affecterait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 xml:space="preserve">injustement </w:t>
      </w:r>
      <w:r w:rsidRPr="00FC2DA8">
        <w:rPr>
          <w:rFonts w:ascii="Times New Roman" w:hAnsi="Times New Roman" w:cs="Times New Roman"/>
          <w:spacing w:val="3"/>
          <w:sz w:val="24"/>
          <w:szCs w:val="20"/>
        </w:rPr>
        <w:t>l</w:t>
      </w:r>
      <w:r w:rsidRPr="00FC2DA8">
        <w:rPr>
          <w:rFonts w:ascii="Times New Roman" w:hAnsi="Times New Roman" w:cs="Times New Roman"/>
          <w:sz w:val="24"/>
          <w:szCs w:val="20"/>
        </w:rPr>
        <w:t xml:space="preserve">a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compétitivit</w:t>
      </w:r>
      <w:r w:rsidRPr="00FC2DA8">
        <w:rPr>
          <w:rFonts w:ascii="Times New Roman" w:hAnsi="Times New Roman" w:cs="Times New Roman"/>
          <w:sz w:val="24"/>
          <w:szCs w:val="20"/>
        </w:rPr>
        <w:t xml:space="preserve">é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autre</w:t>
      </w:r>
      <w:r w:rsidRPr="00FC2DA8">
        <w:rPr>
          <w:rFonts w:ascii="Times New Roman" w:hAnsi="Times New Roman" w:cs="Times New Roman"/>
          <w:sz w:val="24"/>
          <w:szCs w:val="20"/>
        </w:rPr>
        <w:t xml:space="preserve">s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 xml:space="preserve">soumissionnaires </w:t>
      </w:r>
      <w:r w:rsidRPr="00FC2DA8">
        <w:rPr>
          <w:rFonts w:ascii="Times New Roman" w:hAnsi="Times New Roman" w:cs="Times New Roman"/>
          <w:spacing w:val="2"/>
          <w:sz w:val="24"/>
          <w:szCs w:val="20"/>
        </w:rPr>
        <w:t>qu</w:t>
      </w:r>
      <w:r w:rsidRPr="00FC2DA8">
        <w:rPr>
          <w:rFonts w:ascii="Times New Roman" w:hAnsi="Times New Roman" w:cs="Times New Roman"/>
          <w:sz w:val="24"/>
          <w:szCs w:val="20"/>
        </w:rPr>
        <w:t xml:space="preserve">i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on</w:t>
      </w:r>
      <w:r w:rsidRPr="00FC2DA8">
        <w:rPr>
          <w:rFonts w:ascii="Times New Roman" w:hAnsi="Times New Roman" w:cs="Times New Roman"/>
          <w:sz w:val="24"/>
          <w:szCs w:val="20"/>
        </w:rPr>
        <w:t xml:space="preserve">t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présent</w:t>
      </w:r>
      <w:r w:rsidRPr="00FC2DA8">
        <w:rPr>
          <w:rFonts w:ascii="Times New Roman" w:hAnsi="Times New Roman" w:cs="Times New Roman"/>
          <w:sz w:val="24"/>
          <w:szCs w:val="20"/>
        </w:rPr>
        <w:t xml:space="preserve">é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offre</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conforme</w:t>
      </w:r>
      <w:r w:rsidRPr="00FC2DA8">
        <w:rPr>
          <w:rFonts w:ascii="Times New Roman" w:hAnsi="Times New Roman" w:cs="Times New Roman"/>
          <w:sz w:val="24"/>
          <w:szCs w:val="20"/>
        </w:rPr>
        <w:t xml:space="preserve">s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pour </w:t>
      </w:r>
      <w:r w:rsidRPr="00FC2DA8">
        <w:rPr>
          <w:rFonts w:ascii="Times New Roman" w:hAnsi="Times New Roman" w:cs="Times New Roman"/>
          <w:sz w:val="24"/>
          <w:szCs w:val="20"/>
        </w:rPr>
        <w:t>l’essentiel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Dossier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d’Offres.</w:t>
      </w:r>
    </w:p>
    <w:p w:rsidR="00F82D22" w:rsidRPr="00FC2DA8" w:rsidRDefault="00F82D22" w:rsidP="00F82D22">
      <w:pPr>
        <w:widowControl w:val="0"/>
        <w:tabs>
          <w:tab w:val="left" w:pos="1960"/>
          <w:tab w:val="left" w:pos="2580"/>
          <w:tab w:val="left" w:pos="3280"/>
          <w:tab w:val="left" w:pos="4300"/>
          <w:tab w:val="left" w:pos="49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28.4. </w:t>
      </w:r>
      <w:r w:rsidRPr="00FC2DA8">
        <w:rPr>
          <w:rFonts w:ascii="Times New Roman" w:hAnsi="Times New Roman" w:cs="Times New Roman"/>
          <w:spacing w:val="5"/>
          <w:sz w:val="24"/>
          <w:szCs w:val="20"/>
        </w:rPr>
        <w:t>S</w:t>
      </w:r>
      <w:r w:rsidRPr="00FC2DA8">
        <w:rPr>
          <w:rFonts w:ascii="Times New Roman" w:hAnsi="Times New Roman" w:cs="Times New Roman"/>
          <w:sz w:val="24"/>
          <w:szCs w:val="20"/>
        </w:rPr>
        <w:t xml:space="preserve">i </w:t>
      </w:r>
      <w:r w:rsidRPr="00FC2DA8">
        <w:rPr>
          <w:rFonts w:ascii="Times New Roman" w:hAnsi="Times New Roman" w:cs="Times New Roman"/>
          <w:spacing w:val="12"/>
          <w:sz w:val="24"/>
          <w:szCs w:val="20"/>
        </w:rPr>
        <w:t xml:space="preserve"> </w:t>
      </w:r>
      <w:r w:rsidRPr="00FC2DA8">
        <w:rPr>
          <w:rFonts w:ascii="Times New Roman" w:hAnsi="Times New Roman" w:cs="Times New Roman"/>
          <w:spacing w:val="5"/>
          <w:sz w:val="24"/>
          <w:szCs w:val="20"/>
        </w:rPr>
        <w:t>un</w:t>
      </w:r>
      <w:r w:rsidRPr="00FC2DA8">
        <w:rPr>
          <w:rFonts w:ascii="Times New Roman" w:hAnsi="Times New Roman" w:cs="Times New Roman"/>
          <w:sz w:val="24"/>
          <w:szCs w:val="20"/>
        </w:rPr>
        <w:t xml:space="preserve">e </w:t>
      </w:r>
      <w:r w:rsidRPr="00FC2DA8">
        <w:rPr>
          <w:rFonts w:ascii="Times New Roman" w:hAnsi="Times New Roman" w:cs="Times New Roman"/>
          <w:spacing w:val="12"/>
          <w:sz w:val="24"/>
          <w:szCs w:val="20"/>
        </w:rPr>
        <w:t xml:space="preserve"> </w:t>
      </w:r>
      <w:r w:rsidRPr="00FC2DA8">
        <w:rPr>
          <w:rFonts w:ascii="Times New Roman" w:hAnsi="Times New Roman" w:cs="Times New Roman"/>
          <w:spacing w:val="5"/>
          <w:sz w:val="24"/>
          <w:szCs w:val="20"/>
        </w:rPr>
        <w:t>offr</w:t>
      </w:r>
      <w:r w:rsidRPr="00FC2DA8">
        <w:rPr>
          <w:rFonts w:ascii="Times New Roman" w:hAnsi="Times New Roman" w:cs="Times New Roman"/>
          <w:sz w:val="24"/>
          <w:szCs w:val="20"/>
        </w:rPr>
        <w:t xml:space="preserve">e </w:t>
      </w:r>
      <w:r w:rsidRPr="00FC2DA8">
        <w:rPr>
          <w:rFonts w:ascii="Times New Roman" w:hAnsi="Times New Roman" w:cs="Times New Roman"/>
          <w:spacing w:val="12"/>
          <w:sz w:val="24"/>
          <w:szCs w:val="20"/>
        </w:rPr>
        <w:t xml:space="preserve"> </w:t>
      </w:r>
      <w:r w:rsidRPr="00FC2DA8">
        <w:rPr>
          <w:rFonts w:ascii="Times New Roman" w:hAnsi="Times New Roman" w:cs="Times New Roman"/>
          <w:spacing w:val="5"/>
          <w:sz w:val="24"/>
          <w:szCs w:val="20"/>
        </w:rPr>
        <w:t>n’es</w:t>
      </w:r>
      <w:r w:rsidRPr="00FC2DA8">
        <w:rPr>
          <w:rFonts w:ascii="Times New Roman" w:hAnsi="Times New Roman" w:cs="Times New Roman"/>
          <w:sz w:val="24"/>
          <w:szCs w:val="20"/>
        </w:rPr>
        <w:t xml:space="preserve">t </w:t>
      </w:r>
      <w:r w:rsidRPr="00FC2DA8">
        <w:rPr>
          <w:rFonts w:ascii="Times New Roman" w:hAnsi="Times New Roman" w:cs="Times New Roman"/>
          <w:spacing w:val="12"/>
          <w:sz w:val="24"/>
          <w:szCs w:val="20"/>
        </w:rPr>
        <w:t xml:space="preserve"> </w:t>
      </w:r>
      <w:r w:rsidRPr="00FC2DA8">
        <w:rPr>
          <w:rFonts w:ascii="Times New Roman" w:hAnsi="Times New Roman" w:cs="Times New Roman"/>
          <w:spacing w:val="5"/>
          <w:sz w:val="24"/>
          <w:szCs w:val="20"/>
        </w:rPr>
        <w:t>pa</w:t>
      </w:r>
      <w:r w:rsidRPr="00FC2DA8">
        <w:rPr>
          <w:rFonts w:ascii="Times New Roman" w:hAnsi="Times New Roman" w:cs="Times New Roman"/>
          <w:sz w:val="24"/>
          <w:szCs w:val="20"/>
        </w:rPr>
        <w:t xml:space="preserve">s </w:t>
      </w:r>
      <w:r w:rsidRPr="00FC2DA8">
        <w:rPr>
          <w:rFonts w:ascii="Times New Roman" w:hAnsi="Times New Roman" w:cs="Times New Roman"/>
          <w:spacing w:val="12"/>
          <w:sz w:val="24"/>
          <w:szCs w:val="20"/>
        </w:rPr>
        <w:t xml:space="preserve"> </w:t>
      </w:r>
      <w:r w:rsidRPr="00FC2DA8">
        <w:rPr>
          <w:rFonts w:ascii="Times New Roman" w:hAnsi="Times New Roman" w:cs="Times New Roman"/>
          <w:spacing w:val="5"/>
          <w:sz w:val="24"/>
          <w:szCs w:val="20"/>
        </w:rPr>
        <w:t>conform</w:t>
      </w:r>
      <w:r w:rsidRPr="00FC2DA8">
        <w:rPr>
          <w:rFonts w:ascii="Times New Roman" w:hAnsi="Times New Roman" w:cs="Times New Roman"/>
          <w:sz w:val="24"/>
          <w:szCs w:val="20"/>
        </w:rPr>
        <w:t xml:space="preserve">e </w:t>
      </w:r>
      <w:r w:rsidRPr="00FC2DA8">
        <w:rPr>
          <w:rFonts w:ascii="Times New Roman" w:hAnsi="Times New Roman" w:cs="Times New Roman"/>
          <w:spacing w:val="12"/>
          <w:sz w:val="24"/>
          <w:szCs w:val="20"/>
        </w:rPr>
        <w:t xml:space="preserve"> </w:t>
      </w:r>
      <w:r w:rsidRPr="00FC2DA8">
        <w:rPr>
          <w:rFonts w:ascii="Times New Roman" w:hAnsi="Times New Roman" w:cs="Times New Roman"/>
          <w:spacing w:val="5"/>
          <w:sz w:val="24"/>
          <w:szCs w:val="20"/>
        </w:rPr>
        <w:t>pour l’essentiel</w:t>
      </w:r>
      <w:r w:rsidRPr="00FC2DA8">
        <w:rPr>
          <w:rFonts w:ascii="Times New Roman" w:hAnsi="Times New Roman" w:cs="Times New Roman"/>
          <w:sz w:val="24"/>
          <w:szCs w:val="20"/>
        </w:rPr>
        <w:t>,</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ell</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ser</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écarté</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pa</w:t>
      </w:r>
      <w:r w:rsidRPr="00FC2DA8">
        <w:rPr>
          <w:rFonts w:ascii="Times New Roman" w:hAnsi="Times New Roman" w:cs="Times New Roman"/>
          <w:sz w:val="24"/>
          <w:szCs w:val="20"/>
        </w:rPr>
        <w:t>r</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la </w:t>
      </w:r>
      <w:r w:rsidRPr="00FC2DA8">
        <w:rPr>
          <w:rFonts w:ascii="Times New Roman" w:hAnsi="Times New Roman" w:cs="Times New Roman"/>
          <w:sz w:val="24"/>
          <w:szCs w:val="20"/>
        </w:rPr>
        <w:t>Commission</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Marchés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Compétente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ne pourra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suite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rendue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conforme.</w:t>
      </w:r>
    </w:p>
    <w:p w:rsidR="00F82D22" w:rsidRPr="00FC2DA8" w:rsidRDefault="00F82D22" w:rsidP="00F82D22">
      <w:pPr>
        <w:widowControl w:val="0"/>
        <w:suppressAutoHyphen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28.5. </w:t>
      </w:r>
      <w:r w:rsidRPr="00FC2DA8">
        <w:rPr>
          <w:rFonts w:ascii="Times New Roman" w:hAnsi="Times New Roman" w:cs="Times New Roman"/>
          <w:spacing w:val="3"/>
          <w:sz w:val="24"/>
          <w:szCs w:val="20"/>
        </w:rPr>
        <w:t>L’Autorité Contractante</w:t>
      </w:r>
      <w:r w:rsidRPr="00FC2DA8">
        <w:rPr>
          <w:rFonts w:ascii="Times New Roman" w:hAnsi="Times New Roman" w:cs="Times New Roman"/>
          <w:sz w:val="24"/>
          <w:szCs w:val="20"/>
        </w:rPr>
        <w:t xml:space="preserve"> </w:t>
      </w:r>
      <w:r w:rsidRPr="00FC2DA8">
        <w:rPr>
          <w:rFonts w:ascii="Times New Roman" w:hAnsi="Times New Roman" w:cs="Times New Roman"/>
          <w:spacing w:val="3"/>
          <w:sz w:val="24"/>
          <w:szCs w:val="20"/>
        </w:rPr>
        <w:t>s</w:t>
      </w:r>
      <w:r w:rsidRPr="00FC2DA8">
        <w:rPr>
          <w:rFonts w:ascii="Times New Roman" w:hAnsi="Times New Roman" w:cs="Times New Roman"/>
          <w:sz w:val="24"/>
          <w:szCs w:val="20"/>
        </w:rPr>
        <w:t xml:space="preserve">e </w:t>
      </w:r>
      <w:r w:rsidRPr="00FC2DA8">
        <w:rPr>
          <w:rFonts w:ascii="Times New Roman" w:hAnsi="Times New Roman" w:cs="Times New Roman"/>
          <w:spacing w:val="3"/>
          <w:sz w:val="24"/>
          <w:szCs w:val="20"/>
        </w:rPr>
        <w:t>réserv</w:t>
      </w:r>
      <w:r w:rsidRPr="00FC2DA8">
        <w:rPr>
          <w:rFonts w:ascii="Times New Roman" w:hAnsi="Times New Roman" w:cs="Times New Roman"/>
          <w:sz w:val="24"/>
          <w:szCs w:val="20"/>
        </w:rPr>
        <w:t xml:space="preserve">e </w:t>
      </w:r>
      <w:r w:rsidRPr="00FC2DA8">
        <w:rPr>
          <w:rFonts w:ascii="Times New Roman" w:hAnsi="Times New Roman" w:cs="Times New Roman"/>
          <w:spacing w:val="3"/>
          <w:sz w:val="24"/>
          <w:szCs w:val="20"/>
        </w:rPr>
        <w:t>l</w:t>
      </w:r>
      <w:r w:rsidRPr="00FC2DA8">
        <w:rPr>
          <w:rFonts w:ascii="Times New Roman" w:hAnsi="Times New Roman" w:cs="Times New Roman"/>
          <w:sz w:val="24"/>
          <w:szCs w:val="20"/>
        </w:rPr>
        <w:t xml:space="preserve">e </w:t>
      </w:r>
      <w:r w:rsidRPr="00FC2DA8">
        <w:rPr>
          <w:rFonts w:ascii="Times New Roman" w:hAnsi="Times New Roman" w:cs="Times New Roman"/>
          <w:spacing w:val="3"/>
          <w:sz w:val="24"/>
          <w:szCs w:val="20"/>
        </w:rPr>
        <w:t xml:space="preserve">droit </w:t>
      </w:r>
      <w:r w:rsidRPr="00FC2DA8">
        <w:rPr>
          <w:rFonts w:ascii="Times New Roman" w:hAnsi="Times New Roman" w:cs="Times New Roman"/>
          <w:sz w:val="24"/>
          <w:szCs w:val="20"/>
        </w:rPr>
        <w:t xml:space="preserve">d’accepter ou de rejeter toute modification, </w:t>
      </w:r>
      <w:r w:rsidRPr="00FC2DA8">
        <w:rPr>
          <w:rFonts w:ascii="Times New Roman" w:hAnsi="Times New Roman" w:cs="Times New Roman"/>
          <w:spacing w:val="1"/>
          <w:sz w:val="24"/>
          <w:szCs w:val="20"/>
        </w:rPr>
        <w:t>divergenc</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o</w:t>
      </w:r>
      <w:r w:rsidRPr="00FC2DA8">
        <w:rPr>
          <w:rFonts w:ascii="Times New Roman" w:hAnsi="Times New Roman" w:cs="Times New Roman"/>
          <w:sz w:val="24"/>
          <w:szCs w:val="20"/>
        </w:rPr>
        <w:t xml:space="preserve">u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réserve</w:t>
      </w:r>
      <w:r w:rsidRPr="00FC2DA8">
        <w:rPr>
          <w:rFonts w:ascii="Times New Roman" w:hAnsi="Times New Roman" w:cs="Times New Roman"/>
          <w:sz w:val="24"/>
          <w:szCs w:val="20"/>
        </w:rPr>
        <w:t xml:space="preserv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Le</w:t>
      </w:r>
      <w:r w:rsidRPr="00FC2DA8">
        <w:rPr>
          <w:rFonts w:ascii="Times New Roman" w:hAnsi="Times New Roman" w:cs="Times New Roman"/>
          <w:sz w:val="24"/>
          <w:szCs w:val="20"/>
        </w:rPr>
        <w:t xml:space="preserve">s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 xml:space="preserve">modifications, </w:t>
      </w:r>
      <w:r w:rsidRPr="00FC2DA8">
        <w:rPr>
          <w:rFonts w:ascii="Times New Roman" w:hAnsi="Times New Roman" w:cs="Times New Roman"/>
          <w:sz w:val="24"/>
          <w:szCs w:val="20"/>
        </w:rPr>
        <w:t>divergences,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variantes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autres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facteurs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qui dépassent</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exigences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Dossier</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d’Appel d’Offres ne doivent pas être pris en compte lors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l’évaluation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29</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Qualification</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du</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soumissionnaire</w:t>
      </w:r>
    </w:p>
    <w:p w:rsidR="00F82D22" w:rsidRPr="00FC2DA8" w:rsidRDefault="00F82D22" w:rsidP="00F82D22">
      <w:pPr>
        <w:widowControl w:val="0"/>
        <w:tabs>
          <w:tab w:val="left" w:pos="600"/>
          <w:tab w:val="left" w:pos="2760"/>
          <w:tab w:val="left" w:pos="4160"/>
          <w:tab w:val="left" w:pos="49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pacing w:val="5"/>
          <w:sz w:val="24"/>
          <w:szCs w:val="20"/>
        </w:rPr>
        <w:t>L</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Sous-commissio</w:t>
      </w:r>
      <w:r w:rsidRPr="00FC2DA8">
        <w:rPr>
          <w:rFonts w:ascii="Times New Roman" w:hAnsi="Times New Roman" w:cs="Times New Roman"/>
          <w:sz w:val="24"/>
          <w:szCs w:val="20"/>
        </w:rPr>
        <w:t>n</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s’assurer</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qu</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le </w:t>
      </w:r>
      <w:r w:rsidRPr="00FC2DA8">
        <w:rPr>
          <w:rFonts w:ascii="Times New Roman" w:hAnsi="Times New Roman" w:cs="Times New Roman"/>
          <w:sz w:val="24"/>
          <w:szCs w:val="20"/>
        </w:rPr>
        <w:t>Soumissionnaire retenu pour avoir soumis l’offre substantiellement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conforme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dispositions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dossier</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d’appel</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d’offres,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satisfait</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critères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qualification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stipulés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l’article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6</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RPAO.</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Il</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essentiel d’éviter tout arbitraire dans la détermination de la qualification.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30</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Correction</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erreurs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30.1. La Sous-commission d’analyse vérifiera les offres reconnues conformes pour l’essentiel au Dossier d’Appel d’Offres pour en rectifier les erreurs de calcul éventuelles. La sous- commission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d’analyse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corrigera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erreurs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de 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façon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suivante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a. </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S’il y a contradiction entre le prix unitaire et le prix</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total</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obtenu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multipliant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unitaire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par les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quantités,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unitaire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fera</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foi</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total sera</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corrigé,</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moins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l’avis</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Sous- commission</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d’analyse,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virgule</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4"/>
          <w:sz w:val="24"/>
          <w:szCs w:val="20"/>
        </w:rPr>
        <w:t xml:space="preserve"> </w:t>
      </w:r>
      <w:r w:rsidRPr="00FC2DA8">
        <w:rPr>
          <w:rFonts w:ascii="Times New Roman" w:hAnsi="Times New Roman" w:cs="Times New Roman"/>
          <w:sz w:val="24"/>
          <w:szCs w:val="20"/>
        </w:rPr>
        <w:t>décimales du prix unitaire soit manifestement mal placée, auquel cas le prix total indiqué prévaudra et le prix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unitaire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sera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corrigé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Si le total obtenu par addition ou soustraction des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sous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totaux</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n’est</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pas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exact,</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sous</w:t>
      </w:r>
      <w:r w:rsidRPr="00FC2DA8">
        <w:rPr>
          <w:rFonts w:ascii="Times New Roman" w:hAnsi="Times New Roman" w:cs="Times New Roman"/>
          <w:spacing w:val="11"/>
          <w:sz w:val="24"/>
          <w:szCs w:val="20"/>
        </w:rPr>
        <w:t xml:space="preserve"> </w:t>
      </w:r>
      <w:r w:rsidRPr="00FC2DA8">
        <w:rPr>
          <w:rFonts w:ascii="Times New Roman" w:hAnsi="Times New Roman" w:cs="Times New Roman"/>
          <w:sz w:val="24"/>
          <w:szCs w:val="20"/>
        </w:rPr>
        <w:t>totaux feront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foi</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total</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sera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corrigé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c. </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S’il</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y</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contradiction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entre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prix</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indiqué</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lettres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chiffres,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montant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lettres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fera</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foi,</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à moins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que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montant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soit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lié</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erreur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arithmétique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confirmée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sous-détail</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dudit</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prix, auquel</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montant</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chiffres</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prévaudra</w:t>
      </w:r>
      <w:r w:rsidRPr="00FC2DA8">
        <w:rPr>
          <w:rFonts w:ascii="Times New Roman" w:hAnsi="Times New Roman" w:cs="Times New Roman"/>
          <w:spacing w:val="-9"/>
          <w:sz w:val="24"/>
          <w:szCs w:val="20"/>
        </w:rPr>
        <w:t xml:space="preserve"> </w:t>
      </w:r>
      <w:r w:rsidRPr="00FC2DA8">
        <w:rPr>
          <w:rFonts w:ascii="Times New Roman" w:hAnsi="Times New Roman" w:cs="Times New Roman"/>
          <w:sz w:val="24"/>
          <w:szCs w:val="20"/>
        </w:rPr>
        <w:t>sous réserve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alinéas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(b)</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ci-dessus.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30.2. Le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montant</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figurant</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 xml:space="preserve">sera corrigé par la Sous-commission d’analyse, </w:t>
      </w:r>
      <w:r w:rsidRPr="00FC2DA8">
        <w:rPr>
          <w:rFonts w:ascii="Times New Roman" w:hAnsi="Times New Roman" w:cs="Times New Roman"/>
          <w:sz w:val="24"/>
          <w:szCs w:val="20"/>
        </w:rPr>
        <w:lastRenderedPageBreak/>
        <w:t>conformément à la procédure de correction d’erreurs</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susmentionnée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avec</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confirmation du Soumissionnaire, ledit montant sera réputé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l’engager.</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30.3. Si le Soumissionnaire ayant présenté l’offre évaluée la moins-disante, n’accepte pas les corrections</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apportées,</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son</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offre</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sera</w:t>
      </w:r>
      <w:r w:rsidRPr="00FC2DA8">
        <w:rPr>
          <w:rFonts w:ascii="Times New Roman" w:hAnsi="Times New Roman" w:cs="Times New Roman"/>
          <w:spacing w:val="16"/>
          <w:sz w:val="24"/>
          <w:szCs w:val="20"/>
        </w:rPr>
        <w:t xml:space="preserve"> </w:t>
      </w:r>
      <w:r w:rsidRPr="00FC2DA8">
        <w:rPr>
          <w:rFonts w:ascii="Times New Roman" w:hAnsi="Times New Roman" w:cs="Times New Roman"/>
          <w:sz w:val="24"/>
          <w:szCs w:val="20"/>
        </w:rPr>
        <w:t>écartée 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garantie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pourra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saisie.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31</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Conversion</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en</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une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seule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monnaie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31.1. Pour faciliter l’évaluation et la comparaison des offres,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la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sous-commission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d’analyse convertira les prix des offres exprimés dans les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diverses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monnaies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dans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lesquelles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le montant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l’offre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payable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francs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CFA.</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31.2. La conversion se fera en utilisant le cours vendeur fixé par la Banque des Etats de l’Afrique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Centrale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(BEAC),</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conditions définies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RPAO.</w:t>
      </w:r>
    </w:p>
    <w:p w:rsidR="00F82D22" w:rsidRPr="00FC2DA8" w:rsidRDefault="00F82D22" w:rsidP="00F82D22">
      <w:pPr>
        <w:widowControl w:val="0"/>
        <w:tabs>
          <w:tab w:val="left" w:pos="2740"/>
          <w:tab w:val="left" w:pos="3160"/>
          <w:tab w:val="left" w:pos="48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32</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5"/>
          <w:sz w:val="24"/>
          <w:szCs w:val="20"/>
        </w:rPr>
        <w:t>Evaluatio</w:t>
      </w:r>
      <w:r w:rsidRPr="00FC2DA8">
        <w:rPr>
          <w:rFonts w:ascii="Times New Roman" w:hAnsi="Times New Roman" w:cs="Times New Roman"/>
          <w:b/>
          <w:bCs/>
          <w:sz w:val="24"/>
          <w:szCs w:val="20"/>
        </w:rPr>
        <w:t xml:space="preserve">n </w:t>
      </w:r>
      <w:r w:rsidRPr="00FC2DA8">
        <w:rPr>
          <w:rFonts w:ascii="Times New Roman" w:hAnsi="Times New Roman" w:cs="Times New Roman"/>
          <w:b/>
          <w:bCs/>
          <w:spacing w:val="5"/>
          <w:sz w:val="24"/>
          <w:szCs w:val="20"/>
        </w:rPr>
        <w:t>e</w:t>
      </w:r>
      <w:r w:rsidRPr="00FC2DA8">
        <w:rPr>
          <w:rFonts w:ascii="Times New Roman" w:hAnsi="Times New Roman" w:cs="Times New Roman"/>
          <w:b/>
          <w:bCs/>
          <w:sz w:val="24"/>
          <w:szCs w:val="20"/>
        </w:rPr>
        <w:t xml:space="preserve">t </w:t>
      </w:r>
      <w:r w:rsidRPr="00FC2DA8">
        <w:rPr>
          <w:rFonts w:ascii="Times New Roman" w:hAnsi="Times New Roman" w:cs="Times New Roman"/>
          <w:b/>
          <w:bCs/>
          <w:spacing w:val="5"/>
          <w:sz w:val="24"/>
          <w:szCs w:val="20"/>
        </w:rPr>
        <w:t>comparaiso</w:t>
      </w:r>
      <w:r w:rsidRPr="00FC2DA8">
        <w:rPr>
          <w:rFonts w:ascii="Times New Roman" w:hAnsi="Times New Roman" w:cs="Times New Roman"/>
          <w:b/>
          <w:bCs/>
          <w:sz w:val="24"/>
          <w:szCs w:val="20"/>
        </w:rPr>
        <w:t xml:space="preserve">n </w:t>
      </w:r>
      <w:r w:rsidRPr="00FC2DA8">
        <w:rPr>
          <w:rFonts w:ascii="Times New Roman" w:hAnsi="Times New Roman" w:cs="Times New Roman"/>
          <w:b/>
          <w:bCs/>
          <w:spacing w:val="5"/>
          <w:sz w:val="24"/>
          <w:szCs w:val="20"/>
        </w:rPr>
        <w:t xml:space="preserve">des </w:t>
      </w:r>
      <w:r w:rsidRPr="00FC2DA8">
        <w:rPr>
          <w:rFonts w:ascii="Times New Roman" w:hAnsi="Times New Roman" w:cs="Times New Roman"/>
          <w:b/>
          <w:bCs/>
          <w:sz w:val="24"/>
          <w:szCs w:val="20"/>
        </w:rPr>
        <w:t>offres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au</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plan</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financier</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32.1. Seules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reconnues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conformes,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selon les dispositions de l’article 28 du RGAO, seront évaluées et comparées par la Sous- commission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d’analyse.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32.2. En évaluant les offres, la sous-commission déterminera pour chaque offre le montant évalué de l’offre en rectifiant son montant comme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suit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w w:val="96"/>
          <w:sz w:val="24"/>
          <w:szCs w:val="20"/>
        </w:rPr>
        <w:t>a.</w:t>
      </w:r>
      <w:r w:rsidRPr="00FC2DA8">
        <w:rPr>
          <w:rFonts w:ascii="Times New Roman" w:hAnsi="Times New Roman" w:cs="Times New Roman"/>
          <w:sz w:val="24"/>
          <w:szCs w:val="20"/>
        </w:rPr>
        <w:t xml:space="preserve"> En corrigeant toute erreur éventuelle conformément aux dispositions de l’article 30.2 du RGAO ;</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w w:val="96"/>
          <w:sz w:val="24"/>
          <w:szCs w:val="20"/>
        </w:rPr>
        <w:t>b</w:t>
      </w:r>
      <w:r w:rsidRPr="00FC2DA8">
        <w:rPr>
          <w:rFonts w:ascii="Times New Roman" w:hAnsi="Times New Roman" w:cs="Times New Roman"/>
          <w:sz w:val="24"/>
          <w:szCs w:val="20"/>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c. En convertissant en une seule monnaie le montant résultant des rectifications (a) et (b) ci-dessus, conformément aux dispositions de l’article 31.2 du RGAO ;</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w w:val="96"/>
          <w:sz w:val="24"/>
          <w:szCs w:val="20"/>
        </w:rPr>
        <w:t>d.</w:t>
      </w:r>
      <w:r w:rsidRPr="00FC2DA8">
        <w:rPr>
          <w:rFonts w:ascii="Times New Roman" w:hAnsi="Times New Roman" w:cs="Times New Roman"/>
          <w:sz w:val="24"/>
          <w:szCs w:val="20"/>
        </w:rPr>
        <w:t xml:space="preserve"> En ajustant de façon appropriée, sur des bases techniques ou financières, toute autre modification, divergence ou réserve quantifiable ;</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e. En prenant en considération les différents délais d’exécution proposés par les soumissionnaires, s’ils sont autorisés par le RPAO ;</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f.  Le cas échéant, conformément aux dispositions de l’article 13.2 du RGAO et du RPAO, en appliquant les remises offertes par le Soumissionnaire pour l’attribution de plus d’un lot, si cet appel d’offres est lancé simultanément pour plusieurs lots.</w:t>
      </w:r>
    </w:p>
    <w:p w:rsidR="00F82D22" w:rsidRPr="00FC2DA8" w:rsidRDefault="00F82D22" w:rsidP="00F82D2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32.3. </w:t>
      </w:r>
      <w:r w:rsidRPr="00FC2DA8">
        <w:rPr>
          <w:rFonts w:ascii="Times New Roman" w:hAnsi="Times New Roman" w:cs="Times New Roman"/>
          <w:spacing w:val="5"/>
          <w:sz w:val="24"/>
          <w:szCs w:val="20"/>
        </w:rPr>
        <w:t>L’effe</w:t>
      </w:r>
      <w:r w:rsidRPr="00FC2DA8">
        <w:rPr>
          <w:rFonts w:ascii="Times New Roman" w:hAnsi="Times New Roman" w:cs="Times New Roman"/>
          <w:sz w:val="24"/>
          <w:szCs w:val="20"/>
        </w:rPr>
        <w:t xml:space="preserve">t </w:t>
      </w:r>
      <w:r w:rsidRPr="00FC2DA8">
        <w:rPr>
          <w:rFonts w:ascii="Times New Roman" w:hAnsi="Times New Roman" w:cs="Times New Roman"/>
          <w:spacing w:val="-8"/>
          <w:sz w:val="24"/>
          <w:szCs w:val="20"/>
        </w:rPr>
        <w:t xml:space="preserve"> </w:t>
      </w:r>
      <w:r w:rsidRPr="00FC2DA8">
        <w:rPr>
          <w:rFonts w:ascii="Times New Roman" w:hAnsi="Times New Roman" w:cs="Times New Roman"/>
          <w:spacing w:val="5"/>
          <w:sz w:val="24"/>
          <w:szCs w:val="20"/>
        </w:rPr>
        <w:t>estim</w:t>
      </w:r>
      <w:r w:rsidRPr="00FC2DA8">
        <w:rPr>
          <w:rFonts w:ascii="Times New Roman" w:hAnsi="Times New Roman" w:cs="Times New Roman"/>
          <w:sz w:val="24"/>
          <w:szCs w:val="20"/>
        </w:rPr>
        <w:t xml:space="preserve">é </w:t>
      </w:r>
      <w:r w:rsidRPr="00FC2DA8">
        <w:rPr>
          <w:rFonts w:ascii="Times New Roman" w:hAnsi="Times New Roman" w:cs="Times New Roman"/>
          <w:spacing w:val="-8"/>
          <w:sz w:val="24"/>
          <w:szCs w:val="20"/>
        </w:rPr>
        <w:t xml:space="preserve"> </w:t>
      </w:r>
      <w:r w:rsidRPr="00FC2DA8">
        <w:rPr>
          <w:rFonts w:ascii="Times New Roman" w:hAnsi="Times New Roman" w:cs="Times New Roman"/>
          <w:spacing w:val="5"/>
          <w:sz w:val="24"/>
          <w:szCs w:val="20"/>
        </w:rPr>
        <w:t>de</w:t>
      </w:r>
      <w:r w:rsidRPr="00FC2DA8">
        <w:rPr>
          <w:rFonts w:ascii="Times New Roman" w:hAnsi="Times New Roman" w:cs="Times New Roman"/>
          <w:sz w:val="24"/>
          <w:szCs w:val="20"/>
        </w:rPr>
        <w:t xml:space="preserve">s </w:t>
      </w:r>
      <w:r w:rsidRPr="00FC2DA8">
        <w:rPr>
          <w:rFonts w:ascii="Times New Roman" w:hAnsi="Times New Roman" w:cs="Times New Roman"/>
          <w:spacing w:val="-8"/>
          <w:sz w:val="24"/>
          <w:szCs w:val="20"/>
        </w:rPr>
        <w:t xml:space="preserve"> </w:t>
      </w:r>
      <w:r w:rsidRPr="00FC2DA8">
        <w:rPr>
          <w:rFonts w:ascii="Times New Roman" w:hAnsi="Times New Roman" w:cs="Times New Roman"/>
          <w:spacing w:val="5"/>
          <w:sz w:val="24"/>
          <w:szCs w:val="20"/>
        </w:rPr>
        <w:t>formule</w:t>
      </w:r>
      <w:r w:rsidRPr="00FC2DA8">
        <w:rPr>
          <w:rFonts w:ascii="Times New Roman" w:hAnsi="Times New Roman" w:cs="Times New Roman"/>
          <w:sz w:val="24"/>
          <w:szCs w:val="20"/>
        </w:rPr>
        <w:t xml:space="preserve">s </w:t>
      </w:r>
      <w:r w:rsidRPr="00FC2DA8">
        <w:rPr>
          <w:rFonts w:ascii="Times New Roman" w:hAnsi="Times New Roman" w:cs="Times New Roman"/>
          <w:spacing w:val="-8"/>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8"/>
          <w:sz w:val="24"/>
          <w:szCs w:val="20"/>
        </w:rPr>
        <w:t xml:space="preserve"> </w:t>
      </w:r>
      <w:r w:rsidRPr="00FC2DA8">
        <w:rPr>
          <w:rFonts w:ascii="Times New Roman" w:hAnsi="Times New Roman" w:cs="Times New Roman"/>
          <w:spacing w:val="5"/>
          <w:sz w:val="24"/>
          <w:szCs w:val="20"/>
        </w:rPr>
        <w:t xml:space="preserve">révision </w:t>
      </w:r>
      <w:r w:rsidRPr="00FC2DA8">
        <w:rPr>
          <w:rFonts w:ascii="Times New Roman" w:hAnsi="Times New Roman" w:cs="Times New Roman"/>
          <w:sz w:val="24"/>
          <w:szCs w:val="20"/>
        </w:rPr>
        <w:t>des prix figurant dans les CCAG et CCAP, appliquées durant la période d’exécution du Marché,</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sera</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pas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pris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considération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lors 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l’évaluation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offres.</w:t>
      </w:r>
    </w:p>
    <w:p w:rsidR="00F82D22" w:rsidRPr="00FC2DA8" w:rsidRDefault="00F82D22" w:rsidP="00F82D22">
      <w:pPr>
        <w:widowControl w:val="0"/>
        <w:tabs>
          <w:tab w:val="left" w:pos="1040"/>
          <w:tab w:val="left" w:pos="1820"/>
          <w:tab w:val="left" w:pos="2840"/>
          <w:tab w:val="left" w:pos="3240"/>
          <w:tab w:val="left" w:pos="476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32.4. </w:t>
      </w:r>
      <w:r w:rsidRPr="00FC2DA8">
        <w:rPr>
          <w:rFonts w:ascii="Times New Roman" w:hAnsi="Times New Roman" w:cs="Times New Roman"/>
          <w:spacing w:val="5"/>
          <w:sz w:val="24"/>
          <w:szCs w:val="20"/>
        </w:rPr>
        <w:t>S</w:t>
      </w:r>
      <w:r w:rsidRPr="00FC2DA8">
        <w:rPr>
          <w:rFonts w:ascii="Times New Roman" w:hAnsi="Times New Roman" w:cs="Times New Roman"/>
          <w:sz w:val="24"/>
          <w:szCs w:val="20"/>
        </w:rPr>
        <w:t>i</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l’offr</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évalué</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l</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moins-disant</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est </w:t>
      </w:r>
      <w:r w:rsidRPr="00FC2DA8">
        <w:rPr>
          <w:rFonts w:ascii="Times New Roman" w:hAnsi="Times New Roman" w:cs="Times New Roman"/>
          <w:sz w:val="24"/>
          <w:szCs w:val="20"/>
        </w:rPr>
        <w:t xml:space="preserve">jugée anormalement basse ou est fortement déséquilibrée par rapport à l’estimation du Maître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d’Ouvrage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des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travaux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à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exécuter dans</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cadre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3"/>
          <w:sz w:val="24"/>
          <w:szCs w:val="20"/>
        </w:rPr>
        <w:t xml:space="preserve"> commission </w:t>
      </w:r>
      <w:r w:rsidRPr="00FC2DA8">
        <w:rPr>
          <w:rFonts w:ascii="Times New Roman" w:hAnsi="Times New Roman" w:cs="Times New Roman"/>
          <w:sz w:val="24"/>
          <w:szCs w:val="20"/>
        </w:rPr>
        <w:t>peut</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partir</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sous-détail</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prix fournis par le soumissionnaire pour n’importe quel élément, ou pour tous les éléments du Détail quantitatif et estimatif, vérifier si ces prix sont compatibles avec les méthodes de construction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calendrier</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proposé. Au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cas où les justificatifs présentés par le soumissionnaire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ne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lui</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semblent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pas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satisfaisants,</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l’Autorité Contractante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peut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rejeter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ladite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offre après l’avis technique de l’Agence de Régulation des Marchés Publics.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33</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2"/>
          <w:sz w:val="24"/>
          <w:szCs w:val="20"/>
        </w:rPr>
        <w:t>Préférenc</w:t>
      </w:r>
      <w:r w:rsidRPr="00FC2DA8">
        <w:rPr>
          <w:rFonts w:ascii="Times New Roman" w:hAnsi="Times New Roman" w:cs="Times New Roman"/>
          <w:b/>
          <w:bCs/>
          <w:sz w:val="24"/>
          <w:szCs w:val="20"/>
        </w:rPr>
        <w:t xml:space="preserve">e </w:t>
      </w:r>
      <w:r w:rsidRPr="00FC2DA8">
        <w:rPr>
          <w:rFonts w:ascii="Times New Roman" w:hAnsi="Times New Roman" w:cs="Times New Roman"/>
          <w:b/>
          <w:bCs/>
          <w:spacing w:val="-28"/>
          <w:sz w:val="24"/>
          <w:szCs w:val="20"/>
        </w:rPr>
        <w:t xml:space="preserve"> </w:t>
      </w:r>
      <w:r w:rsidRPr="00FC2DA8">
        <w:rPr>
          <w:rFonts w:ascii="Times New Roman" w:hAnsi="Times New Roman" w:cs="Times New Roman"/>
          <w:b/>
          <w:bCs/>
          <w:spacing w:val="2"/>
          <w:sz w:val="24"/>
          <w:szCs w:val="20"/>
        </w:rPr>
        <w:t>accordé</w:t>
      </w:r>
      <w:r w:rsidRPr="00FC2DA8">
        <w:rPr>
          <w:rFonts w:ascii="Times New Roman" w:hAnsi="Times New Roman" w:cs="Times New Roman"/>
          <w:b/>
          <w:bCs/>
          <w:sz w:val="24"/>
          <w:szCs w:val="20"/>
        </w:rPr>
        <w:t xml:space="preserve">e </w:t>
      </w:r>
      <w:r w:rsidRPr="00FC2DA8">
        <w:rPr>
          <w:rFonts w:ascii="Times New Roman" w:hAnsi="Times New Roman" w:cs="Times New Roman"/>
          <w:b/>
          <w:bCs/>
          <w:spacing w:val="-28"/>
          <w:sz w:val="24"/>
          <w:szCs w:val="20"/>
        </w:rPr>
        <w:t xml:space="preserve"> </w:t>
      </w:r>
      <w:r w:rsidRPr="00FC2DA8">
        <w:rPr>
          <w:rFonts w:ascii="Times New Roman" w:hAnsi="Times New Roman" w:cs="Times New Roman"/>
          <w:b/>
          <w:bCs/>
          <w:spacing w:val="2"/>
          <w:sz w:val="24"/>
          <w:szCs w:val="20"/>
        </w:rPr>
        <w:t>au</w:t>
      </w:r>
      <w:r w:rsidRPr="00FC2DA8">
        <w:rPr>
          <w:rFonts w:ascii="Times New Roman" w:hAnsi="Times New Roman" w:cs="Times New Roman"/>
          <w:b/>
          <w:bCs/>
          <w:sz w:val="24"/>
          <w:szCs w:val="20"/>
        </w:rPr>
        <w:t xml:space="preserve">x </w:t>
      </w:r>
      <w:r w:rsidRPr="00FC2DA8">
        <w:rPr>
          <w:rFonts w:ascii="Times New Roman" w:hAnsi="Times New Roman" w:cs="Times New Roman"/>
          <w:b/>
          <w:bCs/>
          <w:spacing w:val="-28"/>
          <w:sz w:val="24"/>
          <w:szCs w:val="20"/>
        </w:rPr>
        <w:t xml:space="preserve"> </w:t>
      </w:r>
      <w:r w:rsidRPr="00FC2DA8">
        <w:rPr>
          <w:rFonts w:ascii="Times New Roman" w:hAnsi="Times New Roman" w:cs="Times New Roman"/>
          <w:b/>
          <w:bCs/>
          <w:spacing w:val="2"/>
          <w:sz w:val="24"/>
          <w:szCs w:val="20"/>
        </w:rPr>
        <w:t>soumis</w:t>
      </w:r>
      <w:r w:rsidRPr="00FC2DA8">
        <w:rPr>
          <w:rFonts w:ascii="Times New Roman" w:hAnsi="Times New Roman" w:cs="Times New Roman"/>
          <w:b/>
          <w:bCs/>
          <w:sz w:val="24"/>
          <w:szCs w:val="20"/>
        </w:rPr>
        <w:t>sionnaires</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nationaux</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Les  entrepreneurs  nationaux   bénéficient d’une  marge  de  préférence  nationale  telle  que prévue par le Code des Marchés Publics aux fins d’évaluation des 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34</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Attribution</w:t>
      </w:r>
    </w:p>
    <w:p w:rsidR="00F82D22" w:rsidRPr="00FC2DA8" w:rsidRDefault="00F82D22" w:rsidP="00F82D22">
      <w:pPr>
        <w:widowControl w:val="0"/>
        <w:tabs>
          <w:tab w:val="left" w:pos="1700"/>
          <w:tab w:val="left" w:pos="2100"/>
          <w:tab w:val="left" w:pos="2620"/>
          <w:tab w:val="left" w:pos="3640"/>
          <w:tab w:val="left" w:pos="422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34.1. L’Autorité Contractante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attribuera</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22"/>
          <w:sz w:val="24"/>
          <w:szCs w:val="20"/>
        </w:rPr>
        <w:t xml:space="preserve"> </w:t>
      </w:r>
      <w:r w:rsidRPr="00FC2DA8">
        <w:rPr>
          <w:rFonts w:ascii="Times New Roman" w:hAnsi="Times New Roman" w:cs="Times New Roman"/>
          <w:sz w:val="24"/>
          <w:szCs w:val="20"/>
        </w:rPr>
        <w:t>au Soumissionnaire dont l’offre a été reconnue conforme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l’essentiel</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Dossier</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 xml:space="preserve">d’Appel </w:t>
      </w:r>
      <w:r w:rsidRPr="00FC2DA8">
        <w:rPr>
          <w:rFonts w:ascii="Times New Roman" w:hAnsi="Times New Roman" w:cs="Times New Roman"/>
          <w:spacing w:val="5"/>
          <w:sz w:val="24"/>
          <w:szCs w:val="20"/>
        </w:rPr>
        <w:t>d’offre</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t</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qu</w:t>
      </w:r>
      <w:r w:rsidRPr="00FC2DA8">
        <w:rPr>
          <w:rFonts w:ascii="Times New Roman" w:hAnsi="Times New Roman" w:cs="Times New Roman"/>
          <w:sz w:val="24"/>
          <w:szCs w:val="20"/>
        </w:rPr>
        <w:t>i</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dispos</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de</w:t>
      </w:r>
      <w:r w:rsidRPr="00FC2DA8">
        <w:rPr>
          <w:rFonts w:ascii="Times New Roman" w:hAnsi="Times New Roman" w:cs="Times New Roman"/>
          <w:sz w:val="24"/>
          <w:szCs w:val="20"/>
        </w:rPr>
        <w:t>s</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capacités </w:t>
      </w:r>
      <w:r w:rsidRPr="00FC2DA8">
        <w:rPr>
          <w:rFonts w:ascii="Times New Roman" w:hAnsi="Times New Roman" w:cs="Times New Roman"/>
          <w:sz w:val="24"/>
          <w:szCs w:val="20"/>
        </w:rPr>
        <w:t>techniques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financières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requises</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pour</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exécuter</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façon</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satisfaisante</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3"/>
          <w:sz w:val="24"/>
          <w:szCs w:val="20"/>
        </w:rPr>
        <w:t xml:space="preserve"> </w:t>
      </w:r>
      <w:r w:rsidRPr="00FC2DA8">
        <w:rPr>
          <w:rFonts w:ascii="Times New Roman" w:hAnsi="Times New Roman" w:cs="Times New Roman"/>
          <w:sz w:val="24"/>
          <w:szCs w:val="20"/>
        </w:rPr>
        <w:t xml:space="preserve">dont </w:t>
      </w:r>
      <w:r w:rsidRPr="00FC2DA8">
        <w:rPr>
          <w:rFonts w:ascii="Times New Roman" w:hAnsi="Times New Roman" w:cs="Times New Roman"/>
          <w:spacing w:val="1"/>
          <w:sz w:val="24"/>
          <w:szCs w:val="20"/>
        </w:rPr>
        <w:t>l’offr</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z w:val="24"/>
          <w:szCs w:val="20"/>
        </w:rPr>
        <w:t xml:space="preserve">a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ét</w:t>
      </w:r>
      <w:r w:rsidRPr="00FC2DA8">
        <w:rPr>
          <w:rFonts w:ascii="Times New Roman" w:hAnsi="Times New Roman" w:cs="Times New Roman"/>
          <w:sz w:val="24"/>
          <w:szCs w:val="20"/>
        </w:rPr>
        <w:t xml:space="preserve">é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évalué</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l</w:t>
      </w:r>
      <w:r w:rsidRPr="00FC2DA8">
        <w:rPr>
          <w:rFonts w:ascii="Times New Roman" w:hAnsi="Times New Roman" w:cs="Times New Roman"/>
          <w:sz w:val="24"/>
          <w:szCs w:val="20"/>
        </w:rPr>
        <w:t xml:space="preserve">a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moins-disant</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 xml:space="preserve">en </w:t>
      </w:r>
      <w:r w:rsidRPr="00FC2DA8">
        <w:rPr>
          <w:rFonts w:ascii="Times New Roman" w:hAnsi="Times New Roman" w:cs="Times New Roman"/>
          <w:sz w:val="24"/>
          <w:szCs w:val="20"/>
        </w:rPr>
        <w:t>incluant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échéant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remises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proposés.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pacing w:val="1"/>
          <w:sz w:val="24"/>
          <w:szCs w:val="20"/>
        </w:rPr>
        <w:t>34.2</w:t>
      </w:r>
      <w:r w:rsidRPr="00FC2DA8">
        <w:rPr>
          <w:rFonts w:ascii="Times New Roman" w:hAnsi="Times New Roman" w:cs="Times New Roman"/>
          <w:sz w:val="24"/>
          <w:szCs w:val="20"/>
        </w:rPr>
        <w:t xml:space="preserve">. </w:t>
      </w:r>
      <w:r w:rsidRPr="00FC2DA8">
        <w:rPr>
          <w:rFonts w:ascii="Times New Roman" w:hAnsi="Times New Roman" w:cs="Times New Roman"/>
          <w:spacing w:val="1"/>
          <w:sz w:val="24"/>
          <w:szCs w:val="20"/>
        </w:rPr>
        <w:t>Si</w:t>
      </w:r>
      <w:r w:rsidRPr="00FC2DA8">
        <w:rPr>
          <w:rFonts w:ascii="Times New Roman" w:hAnsi="Times New Roman" w:cs="Times New Roman"/>
          <w:sz w:val="24"/>
          <w:szCs w:val="20"/>
        </w:rPr>
        <w:t xml:space="preserv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selo</w:t>
      </w:r>
      <w:r w:rsidRPr="00FC2DA8">
        <w:rPr>
          <w:rFonts w:ascii="Times New Roman" w:hAnsi="Times New Roman" w:cs="Times New Roman"/>
          <w:sz w:val="24"/>
          <w:szCs w:val="20"/>
        </w:rPr>
        <w:t xml:space="preserve">n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l’Articl</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13.</w:t>
      </w:r>
      <w:r w:rsidRPr="00FC2DA8">
        <w:rPr>
          <w:rFonts w:ascii="Times New Roman" w:hAnsi="Times New Roman" w:cs="Times New Roman"/>
          <w:sz w:val="24"/>
          <w:szCs w:val="20"/>
        </w:rPr>
        <w:t xml:space="preserve">2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d</w:t>
      </w:r>
      <w:r w:rsidRPr="00FC2DA8">
        <w:rPr>
          <w:rFonts w:ascii="Times New Roman" w:hAnsi="Times New Roman" w:cs="Times New Roman"/>
          <w:sz w:val="24"/>
          <w:szCs w:val="20"/>
        </w:rPr>
        <w:t xml:space="preserve">u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RGAO</w:t>
      </w:r>
      <w:r w:rsidRPr="00FC2DA8">
        <w:rPr>
          <w:rFonts w:ascii="Times New Roman" w:hAnsi="Times New Roman" w:cs="Times New Roman"/>
          <w:sz w:val="24"/>
          <w:szCs w:val="20"/>
        </w:rPr>
        <w:t xml:space="preserv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l’appel d’offre</w:t>
      </w:r>
      <w:r w:rsidRPr="00FC2DA8">
        <w:rPr>
          <w:rFonts w:ascii="Times New Roman" w:hAnsi="Times New Roman" w:cs="Times New Roman"/>
          <w:sz w:val="24"/>
          <w:szCs w:val="20"/>
        </w:rPr>
        <w:t xml:space="preserve">s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port</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su</w:t>
      </w:r>
      <w:r w:rsidRPr="00FC2DA8">
        <w:rPr>
          <w:rFonts w:ascii="Times New Roman" w:hAnsi="Times New Roman" w:cs="Times New Roman"/>
          <w:sz w:val="24"/>
          <w:szCs w:val="20"/>
        </w:rPr>
        <w:t xml:space="preserve">r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plusieur</w:t>
      </w:r>
      <w:r w:rsidRPr="00FC2DA8">
        <w:rPr>
          <w:rFonts w:ascii="Times New Roman" w:hAnsi="Times New Roman" w:cs="Times New Roman"/>
          <w:sz w:val="24"/>
          <w:szCs w:val="20"/>
        </w:rPr>
        <w:t xml:space="preserve">s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lots</w:t>
      </w:r>
      <w:r w:rsidRPr="00FC2DA8">
        <w:rPr>
          <w:rFonts w:ascii="Times New Roman" w:hAnsi="Times New Roman" w:cs="Times New Roman"/>
          <w:sz w:val="24"/>
          <w:szCs w:val="20"/>
        </w:rPr>
        <w:t xml:space="preserv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l’offr</w:t>
      </w:r>
      <w:r w:rsidRPr="00FC2DA8">
        <w:rPr>
          <w:rFonts w:ascii="Times New Roman" w:hAnsi="Times New Roman" w:cs="Times New Roman"/>
          <w:sz w:val="24"/>
          <w:szCs w:val="20"/>
        </w:rPr>
        <w:t xml:space="preserve">e </w:t>
      </w:r>
      <w:r w:rsidRPr="00FC2DA8">
        <w:rPr>
          <w:rFonts w:ascii="Times New Roman" w:hAnsi="Times New Roman" w:cs="Times New Roman"/>
          <w:spacing w:val="-29"/>
          <w:sz w:val="24"/>
          <w:szCs w:val="20"/>
        </w:rPr>
        <w:t xml:space="preserve"> </w:t>
      </w:r>
      <w:r w:rsidRPr="00FC2DA8">
        <w:rPr>
          <w:rFonts w:ascii="Times New Roman" w:hAnsi="Times New Roman" w:cs="Times New Roman"/>
          <w:spacing w:val="1"/>
          <w:sz w:val="24"/>
          <w:szCs w:val="20"/>
        </w:rPr>
        <w:t xml:space="preserve">la </w:t>
      </w:r>
      <w:r w:rsidRPr="00FC2DA8">
        <w:rPr>
          <w:rFonts w:ascii="Times New Roman" w:hAnsi="Times New Roman" w:cs="Times New Roman"/>
          <w:sz w:val="24"/>
          <w:szCs w:val="20"/>
        </w:rPr>
        <w:t xml:space="preserve">moins-disante sera déterminée en évaluant ce marché en liaison avec les autres lots à </w:t>
      </w:r>
      <w:r w:rsidRPr="00FC2DA8">
        <w:rPr>
          <w:rFonts w:ascii="Times New Roman" w:hAnsi="Times New Roman" w:cs="Times New Roman"/>
          <w:spacing w:val="5"/>
          <w:sz w:val="24"/>
          <w:szCs w:val="20"/>
        </w:rPr>
        <w:t>attribue</w:t>
      </w:r>
      <w:r w:rsidRPr="00FC2DA8">
        <w:rPr>
          <w:rFonts w:ascii="Times New Roman" w:hAnsi="Times New Roman" w:cs="Times New Roman"/>
          <w:sz w:val="24"/>
          <w:szCs w:val="20"/>
        </w:rPr>
        <w:t xml:space="preserve">r </w:t>
      </w:r>
      <w:r w:rsidRPr="00FC2DA8">
        <w:rPr>
          <w:rFonts w:ascii="Times New Roman" w:hAnsi="Times New Roman" w:cs="Times New Roman"/>
          <w:spacing w:val="5"/>
          <w:sz w:val="24"/>
          <w:szCs w:val="20"/>
        </w:rPr>
        <w:t>concurremment</w:t>
      </w:r>
      <w:r w:rsidRPr="00FC2DA8">
        <w:rPr>
          <w:rFonts w:ascii="Times New Roman" w:hAnsi="Times New Roman" w:cs="Times New Roman"/>
          <w:sz w:val="24"/>
          <w:szCs w:val="20"/>
        </w:rPr>
        <w:t xml:space="preserve">, </w:t>
      </w:r>
      <w:r w:rsidRPr="00FC2DA8">
        <w:rPr>
          <w:rFonts w:ascii="Times New Roman" w:hAnsi="Times New Roman" w:cs="Times New Roman"/>
          <w:spacing w:val="5"/>
          <w:sz w:val="24"/>
          <w:szCs w:val="20"/>
        </w:rPr>
        <w:t>e</w:t>
      </w:r>
      <w:r w:rsidRPr="00FC2DA8">
        <w:rPr>
          <w:rFonts w:ascii="Times New Roman" w:hAnsi="Times New Roman" w:cs="Times New Roman"/>
          <w:sz w:val="24"/>
          <w:szCs w:val="20"/>
        </w:rPr>
        <w:t xml:space="preserve">n </w:t>
      </w:r>
      <w:r w:rsidRPr="00FC2DA8">
        <w:rPr>
          <w:rFonts w:ascii="Times New Roman" w:hAnsi="Times New Roman" w:cs="Times New Roman"/>
          <w:spacing w:val="5"/>
          <w:sz w:val="24"/>
          <w:szCs w:val="20"/>
        </w:rPr>
        <w:t>prenan</w:t>
      </w:r>
      <w:r w:rsidRPr="00FC2DA8">
        <w:rPr>
          <w:rFonts w:ascii="Times New Roman" w:hAnsi="Times New Roman" w:cs="Times New Roman"/>
          <w:sz w:val="24"/>
          <w:szCs w:val="20"/>
        </w:rPr>
        <w:t xml:space="preserve">t </w:t>
      </w:r>
      <w:r w:rsidRPr="00FC2DA8">
        <w:rPr>
          <w:rFonts w:ascii="Times New Roman" w:hAnsi="Times New Roman" w:cs="Times New Roman"/>
          <w:spacing w:val="-12"/>
          <w:sz w:val="24"/>
          <w:szCs w:val="20"/>
        </w:rPr>
        <w:t xml:space="preserve"> </w:t>
      </w:r>
      <w:r w:rsidRPr="00FC2DA8">
        <w:rPr>
          <w:rFonts w:ascii="Times New Roman" w:hAnsi="Times New Roman" w:cs="Times New Roman"/>
          <w:spacing w:val="5"/>
          <w:sz w:val="24"/>
          <w:szCs w:val="20"/>
        </w:rPr>
        <w:t xml:space="preserve">en </w:t>
      </w:r>
      <w:r w:rsidRPr="00FC2DA8">
        <w:rPr>
          <w:rFonts w:ascii="Times New Roman" w:hAnsi="Times New Roman" w:cs="Times New Roman"/>
          <w:sz w:val="24"/>
          <w:szCs w:val="20"/>
        </w:rPr>
        <w:t>compte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remises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offertes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les</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soumissionnaires en cas d’attribution de plus d’un lot.</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34.3 Toute attribution des marchés de Travaux se fait au Soumissionnaire remplissant les capacités </w:t>
      </w:r>
      <w:r w:rsidRPr="00FC2DA8">
        <w:rPr>
          <w:rFonts w:ascii="Times New Roman" w:hAnsi="Times New Roman" w:cs="Times New Roman"/>
          <w:sz w:val="24"/>
          <w:szCs w:val="20"/>
        </w:rPr>
        <w:lastRenderedPageBreak/>
        <w:t>techniques et financières requises résultant des critères d’évaluation et présentant l’offre évaluée la moins-disante.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w w:val="98"/>
          <w:sz w:val="24"/>
          <w:szCs w:val="20"/>
        </w:rPr>
        <w:t>Article</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8"/>
          <w:sz w:val="24"/>
          <w:szCs w:val="20"/>
        </w:rPr>
        <w:t>35</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8"/>
          <w:sz w:val="24"/>
          <w:szCs w:val="20"/>
        </w:rPr>
        <w:t>:</w:t>
      </w:r>
      <w:r w:rsidRPr="00FC2DA8">
        <w:rPr>
          <w:rFonts w:ascii="Times New Roman" w:hAnsi="Times New Roman" w:cs="Times New Roman"/>
          <w:b/>
          <w:bCs/>
          <w:sz w:val="24"/>
          <w:szCs w:val="20"/>
        </w:rPr>
        <w:t xml:space="preserve"> </w:t>
      </w:r>
      <w:r w:rsidRPr="00FC2DA8">
        <w:rPr>
          <w:rFonts w:ascii="Times New Roman" w:hAnsi="Times New Roman" w:cs="Times New Roman"/>
          <w:b/>
          <w:bCs/>
          <w:w w:val="98"/>
          <w:sz w:val="24"/>
          <w:szCs w:val="20"/>
        </w:rPr>
        <w:t>Droit</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8"/>
          <w:sz w:val="24"/>
          <w:szCs w:val="20"/>
        </w:rPr>
        <w:t>de l’Autorité Contractante</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8"/>
          <w:sz w:val="24"/>
          <w:szCs w:val="20"/>
        </w:rPr>
        <w:t xml:space="preserve">de </w:t>
      </w:r>
      <w:r w:rsidRPr="00FC2DA8">
        <w:rPr>
          <w:rFonts w:ascii="Times New Roman" w:hAnsi="Times New Roman" w:cs="Times New Roman"/>
          <w:b/>
          <w:bCs/>
          <w:spacing w:val="1"/>
          <w:w w:val="98"/>
          <w:sz w:val="24"/>
          <w:szCs w:val="20"/>
        </w:rPr>
        <w:t>déclare</w:t>
      </w:r>
      <w:r w:rsidRPr="00FC2DA8">
        <w:rPr>
          <w:rFonts w:ascii="Times New Roman" w:hAnsi="Times New Roman" w:cs="Times New Roman"/>
          <w:b/>
          <w:bCs/>
          <w:w w:val="98"/>
          <w:sz w:val="24"/>
          <w:szCs w:val="20"/>
        </w:rPr>
        <w:t>r</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1"/>
          <w:w w:val="98"/>
          <w:sz w:val="24"/>
          <w:szCs w:val="20"/>
        </w:rPr>
        <w:t>u</w:t>
      </w:r>
      <w:r w:rsidRPr="00FC2DA8">
        <w:rPr>
          <w:rFonts w:ascii="Times New Roman" w:hAnsi="Times New Roman" w:cs="Times New Roman"/>
          <w:b/>
          <w:bCs/>
          <w:w w:val="98"/>
          <w:sz w:val="24"/>
          <w:szCs w:val="20"/>
        </w:rPr>
        <w:t>n</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1"/>
          <w:w w:val="98"/>
          <w:sz w:val="24"/>
          <w:szCs w:val="20"/>
        </w:rPr>
        <w:t>Appe</w:t>
      </w:r>
      <w:r w:rsidRPr="00FC2DA8">
        <w:rPr>
          <w:rFonts w:ascii="Times New Roman" w:hAnsi="Times New Roman" w:cs="Times New Roman"/>
          <w:b/>
          <w:bCs/>
          <w:w w:val="98"/>
          <w:sz w:val="24"/>
          <w:szCs w:val="20"/>
        </w:rPr>
        <w:t>l</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1"/>
          <w:w w:val="98"/>
          <w:sz w:val="24"/>
          <w:szCs w:val="20"/>
        </w:rPr>
        <w:t>d’Offre</w:t>
      </w:r>
      <w:r w:rsidRPr="00FC2DA8">
        <w:rPr>
          <w:rFonts w:ascii="Times New Roman" w:hAnsi="Times New Roman" w:cs="Times New Roman"/>
          <w:b/>
          <w:bCs/>
          <w:w w:val="98"/>
          <w:sz w:val="24"/>
          <w:szCs w:val="20"/>
        </w:rPr>
        <w:t>s</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1"/>
          <w:w w:val="98"/>
          <w:sz w:val="24"/>
          <w:szCs w:val="20"/>
        </w:rPr>
        <w:t>infruc</w:t>
      </w:r>
      <w:r w:rsidRPr="00FC2DA8">
        <w:rPr>
          <w:rFonts w:ascii="Times New Roman" w:hAnsi="Times New Roman" w:cs="Times New Roman"/>
          <w:b/>
          <w:bCs/>
          <w:w w:val="98"/>
          <w:sz w:val="24"/>
          <w:szCs w:val="20"/>
        </w:rPr>
        <w:t>tueux</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8"/>
          <w:sz w:val="24"/>
          <w:szCs w:val="20"/>
        </w:rPr>
        <w:t>ou</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8"/>
          <w:sz w:val="24"/>
          <w:szCs w:val="20"/>
        </w:rPr>
        <w:t>d’annuler</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8"/>
          <w:sz w:val="24"/>
          <w:szCs w:val="20"/>
        </w:rPr>
        <w:t>une</w:t>
      </w:r>
      <w:r w:rsidRPr="00FC2DA8">
        <w:rPr>
          <w:rFonts w:ascii="Times New Roman" w:hAnsi="Times New Roman" w:cs="Times New Roman"/>
          <w:b/>
          <w:bCs/>
          <w:spacing w:val="5"/>
          <w:sz w:val="24"/>
          <w:szCs w:val="20"/>
        </w:rPr>
        <w:t xml:space="preserve"> </w:t>
      </w:r>
      <w:r w:rsidRPr="00FC2DA8">
        <w:rPr>
          <w:rFonts w:ascii="Times New Roman" w:hAnsi="Times New Roman" w:cs="Times New Roman"/>
          <w:b/>
          <w:bCs/>
          <w:w w:val="98"/>
          <w:sz w:val="24"/>
          <w:szCs w:val="20"/>
        </w:rPr>
        <w:t>procédure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w w:val="99"/>
          <w:sz w:val="24"/>
          <w:szCs w:val="20"/>
        </w:rPr>
        <w:t>Article</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w w:val="99"/>
          <w:sz w:val="24"/>
          <w:szCs w:val="20"/>
        </w:rPr>
        <w:t>36</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w w:val="99"/>
          <w:sz w:val="24"/>
          <w:szCs w:val="20"/>
        </w:rPr>
        <w:t>:</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w w:val="99"/>
          <w:sz w:val="24"/>
          <w:szCs w:val="20"/>
        </w:rPr>
        <w:t>Notification</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w w:val="99"/>
          <w:sz w:val="24"/>
          <w:szCs w:val="20"/>
        </w:rPr>
        <w:t>de</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w w:val="99"/>
          <w:sz w:val="24"/>
          <w:szCs w:val="20"/>
        </w:rPr>
        <w:t>l’attribution</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w w:val="99"/>
          <w:sz w:val="24"/>
          <w:szCs w:val="20"/>
        </w:rPr>
        <w:t>du</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w w:val="99"/>
          <w:sz w:val="24"/>
          <w:szCs w:val="20"/>
        </w:rPr>
        <w:t>marché.</w:t>
      </w:r>
    </w:p>
    <w:p w:rsidR="00F82D22" w:rsidRPr="00FC2DA8" w:rsidRDefault="00F82D22" w:rsidP="00F82D22">
      <w:pPr>
        <w:widowControl w:val="0"/>
        <w:tabs>
          <w:tab w:val="left" w:pos="1140"/>
          <w:tab w:val="left" w:pos="1720"/>
          <w:tab w:val="left" w:pos="2100"/>
          <w:tab w:val="left" w:pos="2960"/>
          <w:tab w:val="left" w:pos="4220"/>
          <w:tab w:val="left" w:pos="5060"/>
        </w:tabs>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Avant</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l’expiration</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validité</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 xml:space="preserve">fixé </w:t>
      </w:r>
      <w:r w:rsidRPr="00FC2DA8">
        <w:rPr>
          <w:rFonts w:ascii="Times New Roman" w:hAnsi="Times New Roman" w:cs="Times New Roman"/>
          <w:spacing w:val="3"/>
          <w:sz w:val="24"/>
          <w:szCs w:val="20"/>
        </w:rPr>
        <w:t>pa</w:t>
      </w:r>
      <w:r w:rsidRPr="00FC2DA8">
        <w:rPr>
          <w:rFonts w:ascii="Times New Roman" w:hAnsi="Times New Roman" w:cs="Times New Roman"/>
          <w:sz w:val="24"/>
          <w:szCs w:val="20"/>
        </w:rPr>
        <w:t xml:space="preserve">r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l</w:t>
      </w:r>
      <w:r w:rsidRPr="00FC2DA8">
        <w:rPr>
          <w:rFonts w:ascii="Times New Roman" w:hAnsi="Times New Roman" w:cs="Times New Roman"/>
          <w:sz w:val="24"/>
          <w:szCs w:val="20"/>
        </w:rPr>
        <w:t xml:space="preserve">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RPAO</w:t>
      </w:r>
      <w:r w:rsidRPr="00FC2DA8">
        <w:rPr>
          <w:rFonts w:ascii="Times New Roman" w:hAnsi="Times New Roman" w:cs="Times New Roman"/>
          <w:sz w:val="24"/>
          <w:szCs w:val="20"/>
        </w:rPr>
        <w:t xml:space="preserve">, </w:t>
      </w:r>
      <w:r w:rsidRPr="00FC2DA8">
        <w:rPr>
          <w:rFonts w:ascii="Times New Roman" w:hAnsi="Times New Roman" w:cs="Times New Roman"/>
          <w:spacing w:val="3"/>
          <w:sz w:val="24"/>
          <w:szCs w:val="20"/>
        </w:rPr>
        <w:t>l’Autorité Contractante</w:t>
      </w:r>
      <w:r w:rsidRPr="00FC2DA8">
        <w:rPr>
          <w:rFonts w:ascii="Times New Roman" w:hAnsi="Times New Roman" w:cs="Times New Roman"/>
          <w:sz w:val="24"/>
          <w:szCs w:val="20"/>
        </w:rPr>
        <w:t xml:space="preserve">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notifier</w:t>
      </w:r>
      <w:r w:rsidRPr="00FC2DA8">
        <w:rPr>
          <w:rFonts w:ascii="Times New Roman" w:hAnsi="Times New Roman" w:cs="Times New Roman"/>
          <w:sz w:val="24"/>
          <w:szCs w:val="20"/>
        </w:rPr>
        <w:t xml:space="preserve">a </w:t>
      </w:r>
      <w:r w:rsidRPr="00FC2DA8">
        <w:rPr>
          <w:rFonts w:ascii="Times New Roman" w:hAnsi="Times New Roman" w:cs="Times New Roman"/>
          <w:spacing w:val="-27"/>
          <w:sz w:val="24"/>
          <w:szCs w:val="20"/>
        </w:rPr>
        <w:t xml:space="preserve"> </w:t>
      </w:r>
      <w:r w:rsidRPr="00FC2DA8">
        <w:rPr>
          <w:rFonts w:ascii="Times New Roman" w:hAnsi="Times New Roman" w:cs="Times New Roman"/>
          <w:spacing w:val="3"/>
          <w:sz w:val="24"/>
          <w:szCs w:val="20"/>
        </w:rPr>
        <w:t xml:space="preserve">à </w:t>
      </w:r>
      <w:r w:rsidRPr="00FC2DA8">
        <w:rPr>
          <w:rFonts w:ascii="Times New Roman" w:hAnsi="Times New Roman" w:cs="Times New Roman"/>
          <w:sz w:val="24"/>
          <w:szCs w:val="20"/>
        </w:rPr>
        <w:t>l’attributaire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télécopie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confirmée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par lettre</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recommandée</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tout</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autre</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moyen</w:t>
      </w:r>
      <w:r w:rsidRPr="00FC2DA8">
        <w:rPr>
          <w:rFonts w:ascii="Times New Roman" w:hAnsi="Times New Roman" w:cs="Times New Roman"/>
          <w:spacing w:val="27"/>
          <w:sz w:val="24"/>
          <w:szCs w:val="20"/>
        </w:rPr>
        <w:t xml:space="preserve"> </w:t>
      </w:r>
      <w:r w:rsidRPr="00FC2DA8">
        <w:rPr>
          <w:rFonts w:ascii="Times New Roman" w:hAnsi="Times New Roman" w:cs="Times New Roman"/>
          <w:sz w:val="24"/>
          <w:szCs w:val="20"/>
        </w:rPr>
        <w:t>que sa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soumission</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été</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retenue.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Cette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lettre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indiquera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 xml:space="preserve">le </w:t>
      </w:r>
      <w:r w:rsidRPr="00FC2DA8">
        <w:rPr>
          <w:rFonts w:ascii="Times New Roman" w:hAnsi="Times New Roman" w:cs="Times New Roman"/>
          <w:spacing w:val="5"/>
          <w:sz w:val="24"/>
          <w:szCs w:val="20"/>
        </w:rPr>
        <w:t>montan</w:t>
      </w:r>
      <w:r w:rsidRPr="00FC2DA8">
        <w:rPr>
          <w:rFonts w:ascii="Times New Roman" w:hAnsi="Times New Roman" w:cs="Times New Roman"/>
          <w:sz w:val="24"/>
          <w:szCs w:val="20"/>
        </w:rPr>
        <w:t>t</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qu</w:t>
      </w:r>
      <w:r w:rsidRPr="00FC2DA8">
        <w:rPr>
          <w:rFonts w:ascii="Times New Roman" w:hAnsi="Times New Roman" w:cs="Times New Roman"/>
          <w:sz w:val="24"/>
          <w:szCs w:val="20"/>
        </w:rPr>
        <w:t>e</w:t>
      </w:r>
      <w:r w:rsidRPr="00FC2DA8">
        <w:rPr>
          <w:rFonts w:ascii="Times New Roman" w:hAnsi="Times New Roman" w:cs="Times New Roman"/>
          <w:b/>
          <w:i/>
          <w:sz w:val="24"/>
          <w:szCs w:val="20"/>
        </w:rPr>
        <w:t xml:space="preserve"> </w:t>
      </w:r>
      <w:r w:rsidRPr="00FC2DA8">
        <w:rPr>
          <w:rFonts w:ascii="Times New Roman" w:hAnsi="Times New Roman" w:cs="Times New Roman"/>
          <w:sz w:val="24"/>
          <w:szCs w:val="20"/>
        </w:rPr>
        <w:t>le Maître d’ouvrage/Maître d’ouvrage Délégué</w:t>
      </w:r>
      <w:r w:rsidRPr="00FC2DA8">
        <w:rPr>
          <w:rFonts w:ascii="Times New Roman" w:hAnsi="Times New Roman" w:cs="Times New Roman"/>
          <w:b/>
          <w:sz w:val="24"/>
          <w:szCs w:val="20"/>
        </w:rPr>
        <w:t xml:space="preserve"> </w:t>
      </w:r>
      <w:r w:rsidRPr="00FC2DA8">
        <w:rPr>
          <w:rFonts w:ascii="Times New Roman" w:hAnsi="Times New Roman" w:cs="Times New Roman"/>
          <w:spacing w:val="5"/>
          <w:sz w:val="24"/>
          <w:szCs w:val="20"/>
        </w:rPr>
        <w:t>paier</w:t>
      </w:r>
      <w:r w:rsidRPr="00FC2DA8">
        <w:rPr>
          <w:rFonts w:ascii="Times New Roman" w:hAnsi="Times New Roman" w:cs="Times New Roman"/>
          <w:sz w:val="24"/>
          <w:szCs w:val="20"/>
        </w:rPr>
        <w:t>a</w:t>
      </w:r>
      <w:r w:rsidRPr="00FC2DA8">
        <w:rPr>
          <w:rFonts w:ascii="Times New Roman" w:hAnsi="Times New Roman" w:cs="Times New Roman"/>
          <w:b/>
          <w:i/>
          <w:sz w:val="24"/>
          <w:szCs w:val="20"/>
        </w:rPr>
        <w:t xml:space="preserve"> </w:t>
      </w:r>
      <w:r w:rsidRPr="00FC2DA8">
        <w:rPr>
          <w:rFonts w:ascii="Times New Roman" w:hAnsi="Times New Roman" w:cs="Times New Roman"/>
          <w:spacing w:val="5"/>
          <w:sz w:val="24"/>
          <w:szCs w:val="20"/>
        </w:rPr>
        <w:t xml:space="preserve">à </w:t>
      </w:r>
      <w:r w:rsidRPr="00FC2DA8">
        <w:rPr>
          <w:rFonts w:ascii="Times New Roman" w:hAnsi="Times New Roman" w:cs="Times New Roman"/>
          <w:sz w:val="24"/>
          <w:szCs w:val="20"/>
        </w:rPr>
        <w:t>l’Entrepreneur</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au</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titre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l’exécution</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travaux</w:t>
      </w:r>
      <w:r w:rsidRPr="00FC2DA8">
        <w:rPr>
          <w:rFonts w:ascii="Times New Roman" w:hAnsi="Times New Roman" w:cs="Times New Roman"/>
          <w:spacing w:val="17"/>
          <w:sz w:val="24"/>
          <w:szCs w:val="20"/>
        </w:rPr>
        <w:t xml:space="preserve"> </w:t>
      </w:r>
      <w:r w:rsidRPr="00FC2DA8">
        <w:rPr>
          <w:rFonts w:ascii="Times New Roman" w:hAnsi="Times New Roman" w:cs="Times New Roman"/>
          <w:sz w:val="24"/>
          <w:szCs w:val="20"/>
        </w:rPr>
        <w:t>et 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d’exécution.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37</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 xml:space="preserve">: </w:t>
      </w:r>
      <w:r w:rsidRPr="00FC2DA8">
        <w:rPr>
          <w:rFonts w:ascii="Times New Roman" w:hAnsi="Times New Roman" w:cs="Times New Roman"/>
          <w:b/>
          <w:bCs/>
          <w:spacing w:val="5"/>
          <w:sz w:val="24"/>
          <w:szCs w:val="20"/>
        </w:rPr>
        <w:t>Publicatio</w:t>
      </w:r>
      <w:r w:rsidRPr="00FC2DA8">
        <w:rPr>
          <w:rFonts w:ascii="Times New Roman" w:hAnsi="Times New Roman" w:cs="Times New Roman"/>
          <w:b/>
          <w:bCs/>
          <w:sz w:val="24"/>
          <w:szCs w:val="20"/>
        </w:rPr>
        <w:t xml:space="preserve">n </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spacing w:val="5"/>
          <w:sz w:val="24"/>
          <w:szCs w:val="20"/>
        </w:rPr>
        <w:t>de</w:t>
      </w:r>
      <w:r w:rsidRPr="00FC2DA8">
        <w:rPr>
          <w:rFonts w:ascii="Times New Roman" w:hAnsi="Times New Roman" w:cs="Times New Roman"/>
          <w:b/>
          <w:bCs/>
          <w:sz w:val="24"/>
          <w:szCs w:val="20"/>
        </w:rPr>
        <w:t xml:space="preserve">s </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spacing w:val="5"/>
          <w:sz w:val="24"/>
          <w:szCs w:val="20"/>
        </w:rPr>
        <w:t>résultat</w:t>
      </w:r>
      <w:r w:rsidRPr="00FC2DA8">
        <w:rPr>
          <w:rFonts w:ascii="Times New Roman" w:hAnsi="Times New Roman" w:cs="Times New Roman"/>
          <w:b/>
          <w:bCs/>
          <w:sz w:val="24"/>
          <w:szCs w:val="20"/>
        </w:rPr>
        <w:t xml:space="preserve">s </w:t>
      </w:r>
      <w:r w:rsidRPr="00FC2DA8">
        <w:rPr>
          <w:rFonts w:ascii="Times New Roman" w:hAnsi="Times New Roman" w:cs="Times New Roman"/>
          <w:b/>
          <w:bCs/>
          <w:spacing w:val="-4"/>
          <w:sz w:val="24"/>
          <w:szCs w:val="20"/>
        </w:rPr>
        <w:t xml:space="preserve"> </w:t>
      </w:r>
      <w:r w:rsidRPr="00FC2DA8">
        <w:rPr>
          <w:rFonts w:ascii="Times New Roman" w:hAnsi="Times New Roman" w:cs="Times New Roman"/>
          <w:b/>
          <w:bCs/>
          <w:spacing w:val="5"/>
          <w:sz w:val="24"/>
          <w:szCs w:val="20"/>
        </w:rPr>
        <w:t>d’attri</w:t>
      </w:r>
      <w:r w:rsidRPr="00FC2DA8">
        <w:rPr>
          <w:rFonts w:ascii="Times New Roman" w:hAnsi="Times New Roman" w:cs="Times New Roman"/>
          <w:b/>
          <w:bCs/>
          <w:sz w:val="24"/>
          <w:szCs w:val="20"/>
        </w:rPr>
        <w:t>bution</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du</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marché</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et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recours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37.1. L’Autorité Contractante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communique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tout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soumissionnaire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ou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administration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concernée,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sur requête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lui</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adressée</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5"/>
          <w:sz w:val="24"/>
          <w:szCs w:val="20"/>
        </w:rPr>
        <w:t xml:space="preserve"> </w:t>
      </w:r>
      <w:r w:rsidRPr="00FC2DA8">
        <w:rPr>
          <w:rFonts w:ascii="Times New Roman" w:hAnsi="Times New Roman" w:cs="Times New Roman"/>
          <w:sz w:val="24"/>
          <w:szCs w:val="20"/>
        </w:rPr>
        <w:t>maximal de cinq (5) jours après la publication des résultats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d’attribution,</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rapport</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l’observateur indépendant ainsi que le procès-verbal de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séance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d’attribution</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y</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relatif auquel est annexé le rapport d’analyse des offres.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 xml:space="preserve">37.2. L’Autorité Contractante est tenue de communiquer les motifs de rejet des offres des </w:t>
      </w:r>
      <w:r w:rsidR="009823D3" w:rsidRPr="00FC2DA8">
        <w:rPr>
          <w:rFonts w:ascii="Times New Roman" w:hAnsi="Times New Roman" w:cs="Times New Roman"/>
          <w:sz w:val="24"/>
          <w:szCs w:val="20"/>
        </w:rPr>
        <w:t>soumissionnaires concernés qui en</w:t>
      </w:r>
      <w:r w:rsidRPr="00FC2DA8">
        <w:rPr>
          <w:rFonts w:ascii="Times New Roman" w:hAnsi="Times New Roman" w:cs="Times New Roman"/>
          <w:sz w:val="24"/>
          <w:szCs w:val="20"/>
        </w:rPr>
        <w:t xml:space="preserve">  font  la demande.</w:t>
      </w:r>
    </w:p>
    <w:p w:rsidR="00F82D22" w:rsidRPr="00FC2DA8" w:rsidRDefault="00F82D22" w:rsidP="00F82D22">
      <w:pPr>
        <w:widowControl w:val="0"/>
        <w:autoSpaceDE w:val="0"/>
        <w:spacing w:after="0" w:line="240" w:lineRule="auto"/>
        <w:ind w:left="708"/>
        <w:jc w:val="both"/>
        <w:rPr>
          <w:rFonts w:ascii="Times New Roman" w:hAnsi="Times New Roman" w:cs="Times New Roman"/>
          <w:sz w:val="24"/>
          <w:szCs w:val="20"/>
        </w:rPr>
      </w:pPr>
      <w:r w:rsidRPr="00FC2DA8">
        <w:rPr>
          <w:rFonts w:ascii="Times New Roman" w:hAnsi="Times New Roman" w:cs="Times New Roman"/>
          <w:sz w:val="24"/>
          <w:szCs w:val="20"/>
        </w:rPr>
        <w:t>37.3. Après</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publication</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résultat</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7"/>
          <w:sz w:val="24"/>
          <w:szCs w:val="20"/>
        </w:rPr>
        <w:t xml:space="preserve"> </w:t>
      </w:r>
      <w:r w:rsidRPr="00FC2DA8">
        <w:rPr>
          <w:rFonts w:ascii="Times New Roman" w:hAnsi="Times New Roman" w:cs="Times New Roman"/>
          <w:sz w:val="24"/>
          <w:szCs w:val="20"/>
        </w:rPr>
        <w:t>l’attribution, les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offres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non</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retirées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14"/>
          <w:sz w:val="24"/>
          <w:szCs w:val="20"/>
        </w:rPr>
        <w:t xml:space="preserve"> </w:t>
      </w:r>
      <w:r w:rsidRPr="00FC2DA8">
        <w:rPr>
          <w:rFonts w:ascii="Times New Roman" w:hAnsi="Times New Roman" w:cs="Times New Roman"/>
          <w:sz w:val="24"/>
          <w:szCs w:val="20"/>
        </w:rPr>
        <w:t>maximal de quinze (15) jours seront détruites, sans qu’il</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y</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ait</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lieu</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réclamation,</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l’exception</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de l’exemplaire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destiné</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l’organisme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chargé</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de 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régulation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marchés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publics.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37.4. En</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recours,</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il</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doit</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adressé</w:t>
      </w:r>
      <w:r w:rsidRPr="00FC2DA8">
        <w:rPr>
          <w:rFonts w:ascii="Times New Roman" w:hAnsi="Times New Roman" w:cs="Times New Roman"/>
          <w:spacing w:val="12"/>
          <w:sz w:val="24"/>
          <w:szCs w:val="20"/>
        </w:rPr>
        <w:t xml:space="preserve"> à l’Autorité chargée des Marchés </w:t>
      </w:r>
      <w:r w:rsidR="009823D3" w:rsidRPr="00FC2DA8">
        <w:rPr>
          <w:rFonts w:ascii="Times New Roman" w:hAnsi="Times New Roman" w:cs="Times New Roman"/>
          <w:spacing w:val="12"/>
          <w:sz w:val="24"/>
          <w:szCs w:val="20"/>
        </w:rPr>
        <w:t>publics</w:t>
      </w:r>
      <w:r w:rsidR="009823D3" w:rsidRPr="00FC2DA8">
        <w:rPr>
          <w:rFonts w:ascii="Times New Roman" w:hAnsi="Times New Roman" w:cs="Times New Roman"/>
          <w:sz w:val="24"/>
          <w:szCs w:val="20"/>
        </w:rPr>
        <w:t xml:space="preserve">, </w:t>
      </w:r>
      <w:r w:rsidR="009823D3" w:rsidRPr="00FC2DA8">
        <w:rPr>
          <w:rFonts w:ascii="Times New Roman" w:hAnsi="Times New Roman" w:cs="Times New Roman"/>
          <w:spacing w:val="-30"/>
          <w:sz w:val="24"/>
          <w:szCs w:val="20"/>
        </w:rPr>
        <w:t>avec</w:t>
      </w:r>
      <w:r w:rsidRPr="00FC2DA8">
        <w:rPr>
          <w:rFonts w:ascii="Times New Roman" w:hAnsi="Times New Roman" w:cs="Times New Roman"/>
          <w:sz w:val="24"/>
          <w:szCs w:val="20"/>
        </w:rPr>
        <w:t xml:space="preserve"> copies</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l’Agence de</w:t>
      </w:r>
      <w:r w:rsidRPr="00FC2DA8">
        <w:rPr>
          <w:rFonts w:ascii="Times New Roman" w:hAnsi="Times New Roman" w:cs="Times New Roman"/>
          <w:spacing w:val="26"/>
          <w:sz w:val="24"/>
          <w:szCs w:val="20"/>
        </w:rPr>
        <w:t xml:space="preserve"> R</w:t>
      </w:r>
      <w:r w:rsidRPr="00FC2DA8">
        <w:rPr>
          <w:rFonts w:ascii="Times New Roman" w:hAnsi="Times New Roman" w:cs="Times New Roman"/>
          <w:sz w:val="24"/>
          <w:szCs w:val="20"/>
        </w:rPr>
        <w:t>égulation des</w:t>
      </w:r>
      <w:r w:rsidRPr="00FC2DA8">
        <w:rPr>
          <w:rFonts w:ascii="Times New Roman" w:hAnsi="Times New Roman" w:cs="Times New Roman"/>
          <w:spacing w:val="4"/>
          <w:sz w:val="24"/>
          <w:szCs w:val="20"/>
        </w:rPr>
        <w:t xml:space="preserve"> M</w:t>
      </w:r>
      <w:r w:rsidRPr="00FC2DA8">
        <w:rPr>
          <w:rFonts w:ascii="Times New Roman" w:hAnsi="Times New Roman" w:cs="Times New Roman"/>
          <w:sz w:val="24"/>
          <w:szCs w:val="20"/>
        </w:rPr>
        <w:t>archés</w:t>
      </w:r>
      <w:r w:rsidRPr="00FC2DA8">
        <w:rPr>
          <w:rFonts w:ascii="Times New Roman" w:hAnsi="Times New Roman" w:cs="Times New Roman"/>
          <w:spacing w:val="4"/>
          <w:sz w:val="24"/>
          <w:szCs w:val="20"/>
        </w:rPr>
        <w:t xml:space="preserve"> P</w:t>
      </w:r>
      <w:r w:rsidRPr="00FC2DA8">
        <w:rPr>
          <w:rFonts w:ascii="Times New Roman" w:hAnsi="Times New Roman" w:cs="Times New Roman"/>
          <w:sz w:val="24"/>
          <w:szCs w:val="20"/>
        </w:rPr>
        <w:t>ublics,</w:t>
      </w:r>
      <w:r w:rsidRPr="00FC2DA8">
        <w:rPr>
          <w:rFonts w:ascii="Times New Roman" w:hAnsi="Times New Roman" w:cs="Times New Roman"/>
          <w:spacing w:val="4"/>
          <w:sz w:val="24"/>
          <w:szCs w:val="20"/>
        </w:rPr>
        <w:t xml:space="preserve"> à l’Autorité Contractante </w:t>
      </w:r>
      <w:r w:rsidRPr="00FC2DA8">
        <w:rPr>
          <w:rFonts w:ascii="Times New Roman" w:hAnsi="Times New Roman" w:cs="Times New Roman"/>
          <w:sz w:val="24"/>
          <w:szCs w:val="20"/>
        </w:rPr>
        <w:t>et au Président de ladite Commission.</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Il</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doit</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intervenir</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dans</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un</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maximum</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cinq</w:t>
      </w:r>
      <w:r w:rsidRPr="00FC2DA8">
        <w:rPr>
          <w:rFonts w:ascii="Times New Roman" w:hAnsi="Times New Roman" w:cs="Times New Roman"/>
          <w:spacing w:val="-2"/>
          <w:sz w:val="24"/>
          <w:szCs w:val="20"/>
        </w:rPr>
        <w:t xml:space="preserve"> </w:t>
      </w:r>
      <w:r w:rsidRPr="00FC2DA8">
        <w:rPr>
          <w:rFonts w:ascii="Times New Roman" w:hAnsi="Times New Roman" w:cs="Times New Roman"/>
          <w:sz w:val="24"/>
          <w:szCs w:val="20"/>
        </w:rPr>
        <w:t>(05) jours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ouvrables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après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publication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résultats.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38</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Signature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du</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marché</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38.1. Après publication des résultats, le projet de marché</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souscrit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l’attributaire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est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soumis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à la</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Commission</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Passation</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des</w:t>
      </w:r>
      <w:r w:rsidRPr="00FC2DA8">
        <w:rPr>
          <w:rFonts w:ascii="Times New Roman" w:hAnsi="Times New Roman" w:cs="Times New Roman"/>
          <w:spacing w:val="20"/>
          <w:sz w:val="24"/>
          <w:szCs w:val="20"/>
        </w:rPr>
        <w:t xml:space="preserve"> </w:t>
      </w:r>
      <w:r w:rsidRPr="00FC2DA8">
        <w:rPr>
          <w:rFonts w:ascii="Times New Roman" w:hAnsi="Times New Roman" w:cs="Times New Roman"/>
          <w:sz w:val="24"/>
          <w:szCs w:val="20"/>
        </w:rPr>
        <w:t>Marchés compétente</w:t>
      </w:r>
      <w:r w:rsidRPr="00FC2DA8">
        <w:rPr>
          <w:rFonts w:ascii="Times New Roman" w:hAnsi="Times New Roman" w:cs="Times New Roman"/>
          <w:spacing w:val="20"/>
          <w:sz w:val="24"/>
          <w:szCs w:val="20"/>
        </w:rPr>
        <w:t xml:space="preserve"> pour examen et avis, </w:t>
      </w:r>
      <w:r w:rsidRPr="00FC2DA8">
        <w:rPr>
          <w:rFonts w:ascii="Times New Roman" w:hAnsi="Times New Roman" w:cs="Times New Roman"/>
          <w:sz w:val="24"/>
          <w:szCs w:val="20"/>
        </w:rPr>
        <w:t>et le</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cas</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échéant,</w:t>
      </w:r>
      <w:r w:rsidRPr="00FC2DA8">
        <w:rPr>
          <w:rFonts w:ascii="Times New Roman" w:hAnsi="Times New Roman" w:cs="Times New Roman"/>
          <w:spacing w:val="28"/>
          <w:sz w:val="24"/>
          <w:szCs w:val="20"/>
        </w:rPr>
        <w:t xml:space="preserve"> </w:t>
      </w:r>
      <w:r w:rsidRPr="00FC2DA8">
        <w:rPr>
          <w:rFonts w:ascii="Times New Roman" w:hAnsi="Times New Roman" w:cs="Times New Roman"/>
          <w:sz w:val="24"/>
          <w:szCs w:val="20"/>
        </w:rPr>
        <w:t>au visa préalable du Ministre en charge des Marchés publics.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38.2. L’Autorité Contractante</w:t>
      </w:r>
      <w:r w:rsidRPr="00FC2DA8">
        <w:rPr>
          <w:rFonts w:ascii="Times New Roman" w:hAnsi="Times New Roman" w:cs="Times New Roman"/>
          <w:spacing w:val="26"/>
          <w:sz w:val="24"/>
          <w:szCs w:val="20"/>
        </w:rPr>
        <w:t xml:space="preserve"> </w:t>
      </w:r>
      <w:r w:rsidRPr="00FC2DA8">
        <w:rPr>
          <w:rFonts w:ascii="Times New Roman" w:hAnsi="Times New Roman" w:cs="Times New Roman"/>
          <w:sz w:val="24"/>
          <w:szCs w:val="20"/>
        </w:rPr>
        <w:t>dispose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d’un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délai</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sept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(07)</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jours pour</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signature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compter</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8"/>
          <w:sz w:val="24"/>
          <w:szCs w:val="20"/>
        </w:rPr>
        <w:t xml:space="preserve"> </w:t>
      </w:r>
      <w:r w:rsidRPr="00FC2DA8">
        <w:rPr>
          <w:rFonts w:ascii="Times New Roman" w:hAnsi="Times New Roman" w:cs="Times New Roman"/>
          <w:sz w:val="24"/>
          <w:szCs w:val="20"/>
        </w:rPr>
        <w:t>la date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réception</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projet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examiné par la commission des marchés compétente 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souscrit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l’attributaire et le cas échéant après le visa du Ministre en charge des Marchés publics.</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38.3. Le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marché</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doit</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être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notifié</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son</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titulaire</w:t>
      </w:r>
      <w:r w:rsidRPr="00FC2DA8">
        <w:rPr>
          <w:rFonts w:ascii="Times New Roman" w:hAnsi="Times New Roman" w:cs="Times New Roman"/>
          <w:spacing w:val="1"/>
          <w:sz w:val="24"/>
          <w:szCs w:val="20"/>
        </w:rPr>
        <w:t xml:space="preserve"> </w:t>
      </w:r>
      <w:r w:rsidRPr="00FC2DA8">
        <w:rPr>
          <w:rFonts w:ascii="Times New Roman" w:hAnsi="Times New Roman" w:cs="Times New Roman"/>
          <w:sz w:val="24"/>
          <w:szCs w:val="20"/>
        </w:rPr>
        <w:t>dans les cinq (5) jours qui suivent la date de sa signature.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b/>
          <w:bCs/>
          <w:sz w:val="24"/>
          <w:szCs w:val="20"/>
        </w:rPr>
        <w:t>Article</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39</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Cautionnement</w:t>
      </w:r>
      <w:r w:rsidRPr="00FC2DA8">
        <w:rPr>
          <w:rFonts w:ascii="Times New Roman" w:hAnsi="Times New Roman" w:cs="Times New Roman"/>
          <w:b/>
          <w:bCs/>
          <w:spacing w:val="6"/>
          <w:sz w:val="24"/>
          <w:szCs w:val="20"/>
        </w:rPr>
        <w:t xml:space="preserve"> </w:t>
      </w:r>
      <w:r w:rsidRPr="00FC2DA8">
        <w:rPr>
          <w:rFonts w:ascii="Times New Roman" w:hAnsi="Times New Roman" w:cs="Times New Roman"/>
          <w:b/>
          <w:bCs/>
          <w:sz w:val="24"/>
          <w:szCs w:val="20"/>
        </w:rPr>
        <w:t>définitif</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39.1. Dans les vingt (20) jours suivant la notification du marché par l’Autorité Contractante, l’entrepreneur  fournira  au Maître d’ouvrage/Maître d’ouvrage Délégué  un cautionnement garantissant l’exécution intégrale des travaux.</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39.2. Le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cautionnement</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dont</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le</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taux</w:t>
      </w:r>
      <w:r w:rsidRPr="00FC2DA8">
        <w:rPr>
          <w:rFonts w:ascii="Times New Roman" w:hAnsi="Times New Roman" w:cs="Times New Roman"/>
          <w:spacing w:val="21"/>
          <w:sz w:val="24"/>
          <w:szCs w:val="20"/>
        </w:rPr>
        <w:t xml:space="preserve"> </w:t>
      </w:r>
      <w:r w:rsidRPr="00FC2DA8">
        <w:rPr>
          <w:rFonts w:ascii="Times New Roman" w:hAnsi="Times New Roman" w:cs="Times New Roman"/>
          <w:sz w:val="24"/>
          <w:szCs w:val="20"/>
        </w:rPr>
        <w:t xml:space="preserve">varie </w:t>
      </w:r>
      <w:r w:rsidRPr="00FC2DA8">
        <w:rPr>
          <w:rFonts w:ascii="Times New Roman" w:hAnsi="Times New Roman" w:cs="Times New Roman"/>
          <w:spacing w:val="-19"/>
          <w:sz w:val="24"/>
          <w:szCs w:val="20"/>
        </w:rPr>
        <w:t xml:space="preserve"> </w:t>
      </w:r>
      <w:r w:rsidRPr="00FC2DA8">
        <w:rPr>
          <w:rFonts w:ascii="Times New Roman" w:hAnsi="Times New Roman" w:cs="Times New Roman"/>
          <w:sz w:val="24"/>
          <w:szCs w:val="20"/>
        </w:rPr>
        <w:t>entre</w:t>
      </w:r>
      <w:r w:rsidRPr="00FC2DA8">
        <w:rPr>
          <w:rFonts w:ascii="Times New Roman" w:hAnsi="Times New Roman" w:cs="Times New Roman"/>
          <w:spacing w:val="21"/>
          <w:sz w:val="24"/>
          <w:szCs w:val="20"/>
        </w:rPr>
        <w:t xml:space="preserve"> </w:t>
      </w:r>
      <w:r w:rsidRPr="00FC2DA8">
        <w:rPr>
          <w:rFonts w:ascii="Times New Roman" w:hAnsi="Times New Roman" w:cs="Times New Roman"/>
          <w:b/>
          <w:sz w:val="24"/>
          <w:szCs w:val="20"/>
        </w:rPr>
        <w:t xml:space="preserve">2 et </w:t>
      </w:r>
      <w:r w:rsidRPr="00FC2DA8">
        <w:rPr>
          <w:rFonts w:ascii="Times New Roman" w:hAnsi="Times New Roman" w:cs="Times New Roman"/>
          <w:b/>
          <w:spacing w:val="-30"/>
          <w:sz w:val="24"/>
          <w:szCs w:val="20"/>
        </w:rPr>
        <w:t xml:space="preserve"> </w:t>
      </w:r>
      <w:r w:rsidRPr="00FC2DA8">
        <w:rPr>
          <w:rFonts w:ascii="Times New Roman" w:hAnsi="Times New Roman" w:cs="Times New Roman"/>
          <w:b/>
          <w:sz w:val="24"/>
          <w:szCs w:val="20"/>
        </w:rPr>
        <w:t>5%</w:t>
      </w:r>
      <w:r w:rsidRPr="00FC2DA8">
        <w:rPr>
          <w:rFonts w:ascii="Times New Roman" w:hAnsi="Times New Roman" w:cs="Times New Roman"/>
          <w:sz w:val="24"/>
          <w:szCs w:val="20"/>
        </w:rPr>
        <w:t xml:space="preserve">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du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montant </w:t>
      </w:r>
      <w:r w:rsidRPr="00FC2DA8">
        <w:rPr>
          <w:rFonts w:ascii="Times New Roman" w:hAnsi="Times New Roman" w:cs="Times New Roman"/>
          <w:spacing w:val="-30"/>
          <w:sz w:val="24"/>
          <w:szCs w:val="20"/>
        </w:rPr>
        <w:t xml:space="preserve"> TTC   </w:t>
      </w:r>
      <w:r w:rsidRPr="00FC2DA8">
        <w:rPr>
          <w:rFonts w:ascii="Times New Roman" w:hAnsi="Times New Roman" w:cs="Times New Roman"/>
          <w:sz w:val="24"/>
          <w:szCs w:val="20"/>
        </w:rPr>
        <w:t xml:space="preserve">du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marché,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 xml:space="preserve">peut </w:t>
      </w:r>
      <w:r w:rsidRPr="00FC2DA8">
        <w:rPr>
          <w:rFonts w:ascii="Times New Roman" w:hAnsi="Times New Roman" w:cs="Times New Roman"/>
          <w:spacing w:val="-30"/>
          <w:sz w:val="24"/>
          <w:szCs w:val="20"/>
        </w:rPr>
        <w:t xml:space="preserve"> </w:t>
      </w:r>
      <w:r w:rsidRPr="00FC2DA8">
        <w:rPr>
          <w:rFonts w:ascii="Times New Roman" w:hAnsi="Times New Roman" w:cs="Times New Roman"/>
          <w:sz w:val="24"/>
          <w:szCs w:val="20"/>
        </w:rPr>
        <w:t>être remplacé par la garantie d’une caution d’un établissement bancaire agréé conformément aux textes en vigueur, et émise au profit du Maître d’ouvrage/Maître d’ouvrage Délégué ou</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par</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une</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caution</w:t>
      </w:r>
      <w:r w:rsidRPr="00FC2DA8">
        <w:rPr>
          <w:rFonts w:ascii="Times New Roman" w:hAnsi="Times New Roman" w:cs="Times New Roman"/>
          <w:spacing w:val="12"/>
          <w:sz w:val="24"/>
          <w:szCs w:val="20"/>
        </w:rPr>
        <w:t xml:space="preserve"> </w:t>
      </w:r>
      <w:r w:rsidRPr="00FC2DA8">
        <w:rPr>
          <w:rFonts w:ascii="Times New Roman" w:hAnsi="Times New Roman" w:cs="Times New Roman"/>
          <w:sz w:val="24"/>
          <w:szCs w:val="20"/>
        </w:rPr>
        <w:t>personnelle</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solidaire.</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z w:val="24"/>
          <w:szCs w:val="20"/>
        </w:rPr>
        <w:t>39.3. Les petites et moyennes entreprises (PME) à capitaux et dirigeants nationaux peuvent produire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à</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la</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place</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du</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cautionnement,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soit</w:t>
      </w:r>
      <w:r w:rsidRPr="00FC2DA8">
        <w:rPr>
          <w:rFonts w:ascii="Times New Roman" w:hAnsi="Times New Roman" w:cs="Times New Roman"/>
          <w:spacing w:val="-8"/>
          <w:sz w:val="24"/>
          <w:szCs w:val="20"/>
        </w:rPr>
        <w:t xml:space="preserve"> </w:t>
      </w:r>
      <w:r w:rsidRPr="00FC2DA8">
        <w:rPr>
          <w:rFonts w:ascii="Times New Roman" w:hAnsi="Times New Roman" w:cs="Times New Roman"/>
          <w:sz w:val="24"/>
          <w:szCs w:val="20"/>
        </w:rPr>
        <w:t xml:space="preserve">une </w:t>
      </w:r>
      <w:r w:rsidRPr="00FC2DA8">
        <w:rPr>
          <w:rFonts w:ascii="Times New Roman" w:hAnsi="Times New Roman" w:cs="Times New Roman"/>
          <w:spacing w:val="2"/>
          <w:sz w:val="24"/>
          <w:szCs w:val="20"/>
        </w:rPr>
        <w:t>hypothèqu</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légale</w:t>
      </w:r>
      <w:r w:rsidRPr="00FC2DA8">
        <w:rPr>
          <w:rFonts w:ascii="Times New Roman" w:hAnsi="Times New Roman" w:cs="Times New Roman"/>
          <w:sz w:val="24"/>
          <w:szCs w:val="20"/>
        </w:rPr>
        <w:t xml:space="preserv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soi</w:t>
      </w:r>
      <w:r w:rsidRPr="00FC2DA8">
        <w:rPr>
          <w:rFonts w:ascii="Times New Roman" w:hAnsi="Times New Roman" w:cs="Times New Roman"/>
          <w:sz w:val="24"/>
          <w:szCs w:val="20"/>
        </w:rPr>
        <w:t xml:space="preserve">t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un</w:t>
      </w:r>
      <w:r w:rsidRPr="00FC2DA8">
        <w:rPr>
          <w:rFonts w:ascii="Times New Roman" w:hAnsi="Times New Roman" w:cs="Times New Roman"/>
          <w:sz w:val="24"/>
          <w:szCs w:val="20"/>
        </w:rPr>
        <w:t xml:space="preserve">e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cautio</w:t>
      </w:r>
      <w:r w:rsidRPr="00FC2DA8">
        <w:rPr>
          <w:rFonts w:ascii="Times New Roman" w:hAnsi="Times New Roman" w:cs="Times New Roman"/>
          <w:sz w:val="24"/>
          <w:szCs w:val="20"/>
        </w:rPr>
        <w:t xml:space="preserve">n </w:t>
      </w:r>
      <w:r w:rsidRPr="00FC2DA8">
        <w:rPr>
          <w:rFonts w:ascii="Times New Roman" w:hAnsi="Times New Roman" w:cs="Times New Roman"/>
          <w:spacing w:val="-28"/>
          <w:sz w:val="24"/>
          <w:szCs w:val="20"/>
        </w:rPr>
        <w:t xml:space="preserve"> </w:t>
      </w:r>
      <w:r w:rsidRPr="00FC2DA8">
        <w:rPr>
          <w:rFonts w:ascii="Times New Roman" w:hAnsi="Times New Roman" w:cs="Times New Roman"/>
          <w:spacing w:val="2"/>
          <w:sz w:val="24"/>
          <w:szCs w:val="20"/>
        </w:rPr>
        <w:t xml:space="preserve">d’un </w:t>
      </w:r>
      <w:r w:rsidRPr="00FC2DA8">
        <w:rPr>
          <w:rFonts w:ascii="Times New Roman" w:hAnsi="Times New Roman" w:cs="Times New Roman"/>
          <w:sz w:val="24"/>
          <w:szCs w:val="20"/>
        </w:rPr>
        <w:t xml:space="preserve">établissement bancaire ou d’un organisme </w:t>
      </w:r>
      <w:r w:rsidRPr="00FC2DA8">
        <w:rPr>
          <w:rFonts w:ascii="Times New Roman" w:hAnsi="Times New Roman" w:cs="Times New Roman"/>
          <w:spacing w:val="5"/>
          <w:sz w:val="24"/>
          <w:szCs w:val="20"/>
        </w:rPr>
        <w:t>financie</w:t>
      </w:r>
      <w:r w:rsidRPr="00FC2DA8">
        <w:rPr>
          <w:rFonts w:ascii="Times New Roman" w:hAnsi="Times New Roman" w:cs="Times New Roman"/>
          <w:sz w:val="24"/>
          <w:szCs w:val="20"/>
        </w:rPr>
        <w:t xml:space="preserve">r </w:t>
      </w:r>
      <w:r w:rsidRPr="00FC2DA8">
        <w:rPr>
          <w:rFonts w:ascii="Times New Roman" w:hAnsi="Times New Roman" w:cs="Times New Roman"/>
          <w:spacing w:val="-20"/>
          <w:sz w:val="24"/>
          <w:szCs w:val="20"/>
        </w:rPr>
        <w:t xml:space="preserve"> </w:t>
      </w:r>
      <w:r w:rsidRPr="00FC2DA8">
        <w:rPr>
          <w:rFonts w:ascii="Times New Roman" w:hAnsi="Times New Roman" w:cs="Times New Roman"/>
          <w:spacing w:val="5"/>
          <w:sz w:val="24"/>
          <w:szCs w:val="20"/>
        </w:rPr>
        <w:t>agré</w:t>
      </w:r>
      <w:r w:rsidRPr="00FC2DA8">
        <w:rPr>
          <w:rFonts w:ascii="Times New Roman" w:hAnsi="Times New Roman" w:cs="Times New Roman"/>
          <w:sz w:val="24"/>
          <w:szCs w:val="20"/>
        </w:rPr>
        <w:t xml:space="preserve">é </w:t>
      </w:r>
      <w:r w:rsidRPr="00FC2DA8">
        <w:rPr>
          <w:rFonts w:ascii="Times New Roman" w:hAnsi="Times New Roman" w:cs="Times New Roman"/>
          <w:spacing w:val="-20"/>
          <w:sz w:val="24"/>
          <w:szCs w:val="20"/>
        </w:rPr>
        <w:t xml:space="preserve"> </w:t>
      </w:r>
      <w:r w:rsidRPr="00FC2DA8">
        <w:rPr>
          <w:rFonts w:ascii="Times New Roman" w:hAnsi="Times New Roman" w:cs="Times New Roman"/>
          <w:spacing w:val="5"/>
          <w:sz w:val="24"/>
          <w:szCs w:val="20"/>
        </w:rPr>
        <w:t>d</w:t>
      </w:r>
      <w:r w:rsidRPr="00FC2DA8">
        <w:rPr>
          <w:rFonts w:ascii="Times New Roman" w:hAnsi="Times New Roman" w:cs="Times New Roman"/>
          <w:sz w:val="24"/>
          <w:szCs w:val="20"/>
        </w:rPr>
        <w:t xml:space="preserve">e </w:t>
      </w:r>
      <w:r w:rsidRPr="00FC2DA8">
        <w:rPr>
          <w:rFonts w:ascii="Times New Roman" w:hAnsi="Times New Roman" w:cs="Times New Roman"/>
          <w:spacing w:val="-20"/>
          <w:sz w:val="24"/>
          <w:szCs w:val="20"/>
        </w:rPr>
        <w:t xml:space="preserve"> </w:t>
      </w:r>
      <w:r w:rsidRPr="00FC2DA8">
        <w:rPr>
          <w:rFonts w:ascii="Times New Roman" w:hAnsi="Times New Roman" w:cs="Times New Roman"/>
          <w:spacing w:val="5"/>
          <w:sz w:val="24"/>
          <w:szCs w:val="20"/>
        </w:rPr>
        <w:t>premie</w:t>
      </w:r>
      <w:r w:rsidRPr="00FC2DA8">
        <w:rPr>
          <w:rFonts w:ascii="Times New Roman" w:hAnsi="Times New Roman" w:cs="Times New Roman"/>
          <w:sz w:val="24"/>
          <w:szCs w:val="20"/>
        </w:rPr>
        <w:t xml:space="preserve">r </w:t>
      </w:r>
      <w:r w:rsidRPr="00FC2DA8">
        <w:rPr>
          <w:rFonts w:ascii="Times New Roman" w:hAnsi="Times New Roman" w:cs="Times New Roman"/>
          <w:spacing w:val="-20"/>
          <w:sz w:val="24"/>
          <w:szCs w:val="20"/>
        </w:rPr>
        <w:t xml:space="preserve"> </w:t>
      </w:r>
      <w:r w:rsidRPr="00FC2DA8">
        <w:rPr>
          <w:rFonts w:ascii="Times New Roman" w:hAnsi="Times New Roman" w:cs="Times New Roman"/>
          <w:spacing w:val="5"/>
          <w:sz w:val="24"/>
          <w:szCs w:val="20"/>
        </w:rPr>
        <w:t>ran</w:t>
      </w:r>
      <w:r w:rsidRPr="00FC2DA8">
        <w:rPr>
          <w:rFonts w:ascii="Times New Roman" w:hAnsi="Times New Roman" w:cs="Times New Roman"/>
          <w:sz w:val="24"/>
          <w:szCs w:val="20"/>
        </w:rPr>
        <w:t xml:space="preserve">g </w:t>
      </w:r>
      <w:r w:rsidRPr="00FC2DA8">
        <w:rPr>
          <w:rFonts w:ascii="Times New Roman" w:hAnsi="Times New Roman" w:cs="Times New Roman"/>
          <w:spacing w:val="-20"/>
          <w:sz w:val="24"/>
          <w:szCs w:val="20"/>
        </w:rPr>
        <w:t xml:space="preserve"> </w:t>
      </w:r>
      <w:r w:rsidRPr="00FC2DA8">
        <w:rPr>
          <w:rFonts w:ascii="Times New Roman" w:hAnsi="Times New Roman" w:cs="Times New Roman"/>
          <w:spacing w:val="5"/>
          <w:sz w:val="24"/>
          <w:szCs w:val="20"/>
        </w:rPr>
        <w:t>confor</w:t>
      </w:r>
      <w:r w:rsidRPr="00FC2DA8">
        <w:rPr>
          <w:rFonts w:ascii="Times New Roman" w:hAnsi="Times New Roman" w:cs="Times New Roman"/>
          <w:sz w:val="24"/>
          <w:szCs w:val="20"/>
        </w:rPr>
        <w:t>mément</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aux</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textes</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en</w:t>
      </w:r>
      <w:r w:rsidRPr="00FC2DA8">
        <w:rPr>
          <w:rFonts w:ascii="Times New Roman" w:hAnsi="Times New Roman" w:cs="Times New Roman"/>
          <w:spacing w:val="6"/>
          <w:sz w:val="24"/>
          <w:szCs w:val="20"/>
        </w:rPr>
        <w:t xml:space="preserve"> </w:t>
      </w:r>
      <w:r w:rsidRPr="00FC2DA8">
        <w:rPr>
          <w:rFonts w:ascii="Times New Roman" w:hAnsi="Times New Roman" w:cs="Times New Roman"/>
          <w:sz w:val="24"/>
          <w:szCs w:val="20"/>
        </w:rPr>
        <w:t>vigueur.</w:t>
      </w:r>
    </w:p>
    <w:p w:rsidR="00F82D22" w:rsidRPr="00FC2DA8" w:rsidRDefault="00F82D22" w:rsidP="00F82D22">
      <w:pPr>
        <w:widowControl w:val="0"/>
        <w:autoSpaceDE w:val="0"/>
        <w:spacing w:after="0" w:line="240" w:lineRule="auto"/>
        <w:jc w:val="both"/>
        <w:rPr>
          <w:rFonts w:ascii="Times New Roman" w:hAnsi="Times New Roman" w:cs="Times New Roman"/>
          <w:sz w:val="24"/>
          <w:szCs w:val="20"/>
        </w:rPr>
      </w:pPr>
      <w:r w:rsidRPr="00FC2DA8">
        <w:rPr>
          <w:rFonts w:ascii="Times New Roman" w:hAnsi="Times New Roman" w:cs="Times New Roman"/>
          <w:spacing w:val="1"/>
          <w:w w:val="97"/>
          <w:sz w:val="24"/>
          <w:szCs w:val="20"/>
        </w:rPr>
        <w:t>39.4</w:t>
      </w:r>
      <w:r w:rsidRPr="00FC2DA8">
        <w:rPr>
          <w:rFonts w:ascii="Times New Roman" w:hAnsi="Times New Roman" w:cs="Times New Roman"/>
          <w:w w:val="97"/>
          <w:sz w:val="24"/>
          <w:szCs w:val="20"/>
        </w:rPr>
        <w:t>.</w:t>
      </w:r>
      <w:r w:rsidRPr="00FC2DA8">
        <w:rPr>
          <w:rFonts w:ascii="Times New Roman" w:hAnsi="Times New Roman" w:cs="Times New Roman"/>
          <w:sz w:val="24"/>
          <w:szCs w:val="20"/>
        </w:rPr>
        <w:t xml:space="preserve"> L’absence de production du cautionnement définitif dans les délais prescrits est susceptible de donner lieu à la résiliation du marché dans les conditions prévues dans le CCAG.</w:t>
      </w:r>
    </w:p>
    <w:p w:rsidR="00F82D22" w:rsidRPr="00FC2DA8" w:rsidRDefault="00F82D22" w:rsidP="00F82D22">
      <w:pPr>
        <w:spacing w:after="0" w:line="240" w:lineRule="auto"/>
        <w:rPr>
          <w:sz w:val="28"/>
        </w:rPr>
      </w:pPr>
    </w:p>
    <w:p w:rsidR="00F82D22" w:rsidRPr="00FC2DA8" w:rsidRDefault="00F82D22" w:rsidP="00F82D22">
      <w:pPr>
        <w:spacing w:after="0"/>
        <w:rPr>
          <w:sz w:val="28"/>
          <w:lang w:eastAsia="fr-FR"/>
        </w:rPr>
        <w:sectPr w:rsidR="00F82D22" w:rsidRPr="00FC2DA8" w:rsidSect="002657EA">
          <w:pgSz w:w="11906" w:h="16838"/>
          <w:pgMar w:top="851" w:right="964" w:bottom="851" w:left="964" w:header="709" w:footer="709" w:gutter="0"/>
          <w:cols w:space="708"/>
          <w:docGrid w:linePitch="360"/>
        </w:sect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rPr>
          <w:sz w:val="28"/>
          <w:lang w:eastAsia="fr-FR"/>
        </w:rPr>
      </w:pPr>
    </w:p>
    <w:p w:rsidR="00942E43" w:rsidRPr="00652BB7" w:rsidRDefault="00652BB7" w:rsidP="00652BB7">
      <w:pPr>
        <w:rPr>
          <w:sz w:val="28"/>
          <w:lang w:eastAsia="fr-FR"/>
        </w:rPr>
      </w:pPr>
      <w:r>
        <w:rPr>
          <w:bCs/>
          <w:iCs/>
          <w:noProof/>
          <w:sz w:val="28"/>
          <w:lang w:eastAsia="fr-FR"/>
        </w:rPr>
        <mc:AlternateContent>
          <mc:Choice Requires="wps">
            <w:drawing>
              <wp:anchor distT="0" distB="0" distL="114300" distR="114300" simplePos="0" relativeHeight="251666432" behindDoc="0" locked="0" layoutInCell="1" allowOverlap="1">
                <wp:simplePos x="0" y="0"/>
                <wp:positionH relativeFrom="margin">
                  <wp:posOffset>-297815</wp:posOffset>
                </wp:positionH>
                <wp:positionV relativeFrom="margin">
                  <wp:posOffset>3825875</wp:posOffset>
                </wp:positionV>
                <wp:extent cx="6572250" cy="332105"/>
                <wp:effectExtent l="0" t="0" r="19050" b="10795"/>
                <wp:wrapSquare wrapText="bothSides"/>
                <wp:docPr id="45"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32105"/>
                        </a:xfrm>
                        <a:prstGeom prst="rect">
                          <a:avLst/>
                        </a:prstGeom>
                        <a:solidFill>
                          <a:srgbClr val="FFFFFF"/>
                        </a:solidFill>
                        <a:ln w="9525">
                          <a:solidFill>
                            <a:srgbClr val="000000"/>
                          </a:solidFill>
                          <a:miter lim="800000"/>
                          <a:headEnd/>
                          <a:tailEnd/>
                        </a:ln>
                      </wps:spPr>
                      <wps:txbx>
                        <w:txbxContent>
                          <w:p w:rsidR="00345BE4" w:rsidRPr="000E5DD0" w:rsidRDefault="00345BE4" w:rsidP="00977ED3">
                            <w:pPr>
                              <w:pStyle w:val="Titre10"/>
                              <w:tabs>
                                <w:tab w:val="clear" w:pos="4640"/>
                                <w:tab w:val="left" w:pos="-567"/>
                              </w:tabs>
                              <w:spacing w:before="100" w:beforeAutospacing="1" w:after="100" w:afterAutospacing="1"/>
                              <w:rPr>
                                <w:bCs w:val="0"/>
                                <w:iCs/>
                                <w:color w:val="auto"/>
                                <w:sz w:val="28"/>
                                <w:szCs w:val="28"/>
                              </w:rPr>
                            </w:pPr>
                            <w:r w:rsidRPr="000E5DD0">
                              <w:rPr>
                                <w:bCs w:val="0"/>
                                <w:iCs/>
                                <w:color w:val="auto"/>
                                <w:sz w:val="28"/>
                                <w:szCs w:val="28"/>
                              </w:rPr>
                              <w:t>PIECE 3 : REGLEMENT PARTICULIER DE L'APPEL D’OFFRES (RPAO)</w:t>
                            </w:r>
                          </w:p>
                          <w:p w:rsidR="00345BE4" w:rsidRPr="00313E2A" w:rsidRDefault="00345BE4" w:rsidP="00977ED3">
                            <w:pPr>
                              <w:tabs>
                                <w:tab w:val="left" w:pos="-567"/>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0" type="#_x0000_t202" style="position:absolute;margin-left:-23.45pt;margin-top:301.25pt;width:517.5pt;height:26.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">
                <v:textbox>
                  <w:txbxContent>
                    <w:p w:rsidR="00345BE4" w:rsidRPr="000E5DD0" w:rsidRDefault="00345BE4" w:rsidP="00977ED3">
                      <w:pPr>
                        <w:pStyle w:val="Titre10"/>
                        <w:tabs>
                          <w:tab w:val="clear" w:pos="4640"/>
                          <w:tab w:val="left" w:pos="-567"/>
                        </w:tabs>
                        <w:spacing w:before="100" w:beforeAutospacing="1" w:after="100" w:afterAutospacing="1"/>
                        <w:rPr>
                          <w:bCs w:val="0"/>
                          <w:iCs/>
                          <w:color w:val="auto"/>
                          <w:sz w:val="28"/>
                          <w:szCs w:val="28"/>
                        </w:rPr>
                      </w:pPr>
                      <w:r w:rsidRPr="000E5DD0">
                        <w:rPr>
                          <w:bCs w:val="0"/>
                          <w:iCs/>
                          <w:color w:val="auto"/>
                          <w:sz w:val="28"/>
                          <w:szCs w:val="28"/>
                        </w:rPr>
                        <w:t>PIECE 3 : REGLEMENT PARTICULIER DE L'APPEL D’OFFRES (RPAO)</w:t>
                      </w:r>
                    </w:p>
                    <w:p w:rsidR="00345BE4" w:rsidRPr="00313E2A" w:rsidRDefault="00345BE4" w:rsidP="00977ED3">
                      <w:pPr>
                        <w:tabs>
                          <w:tab w:val="left" w:pos="-567"/>
                        </w:tabs>
                      </w:pPr>
                    </w:p>
                  </w:txbxContent>
                </v:textbox>
                <w10:wrap type="square" anchorx="margin" anchory="margin"/>
              </v:shape>
            </w:pict>
          </mc:Fallback>
        </mc:AlternateContent>
      </w:r>
    </w:p>
    <w:p w:rsidR="00942E43" w:rsidRPr="00942E43" w:rsidRDefault="00942E43" w:rsidP="00942E43">
      <w:pPr>
        <w:tabs>
          <w:tab w:val="left" w:pos="1440"/>
        </w:tabs>
        <w:spacing w:after="0" w:line="240" w:lineRule="auto"/>
        <w:ind w:left="1441" w:hanging="902"/>
        <w:jc w:val="both"/>
        <w:rPr>
          <w:rFonts w:ascii="Times New Roman" w:hAnsi="Times New Roman" w:cs="Times New Roman"/>
          <w:color w:val="FF0000"/>
          <w:sz w:val="28"/>
        </w:rPr>
      </w:pPr>
    </w:p>
    <w:p w:rsidR="00AC4D2A" w:rsidRDefault="00AC4D2A"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977ED3" w:rsidRDefault="00977ED3" w:rsidP="00F82D22">
      <w:pPr>
        <w:tabs>
          <w:tab w:val="left" w:pos="1440"/>
        </w:tabs>
        <w:spacing w:after="0" w:line="240" w:lineRule="auto"/>
        <w:ind w:left="1440" w:hanging="1440"/>
        <w:jc w:val="both"/>
        <w:rPr>
          <w:rFonts w:ascii="Times New Roman" w:hAnsi="Times New Roman" w:cs="Times New Roman"/>
          <w:b/>
          <w:sz w:val="28"/>
        </w:rPr>
      </w:pPr>
    </w:p>
    <w:p w:rsidR="000C26F4" w:rsidRDefault="000C26F4" w:rsidP="000C26F4"/>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lastRenderedPageBreak/>
        <w:t xml:space="preserve">En cas de conflit, les dispositions ci-après prévalent sur celles du RGAO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Les numéros de la première colonne se réfèrent à l’article correspondant du RGAO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8925"/>
      </w:tblGrid>
      <w:tr w:rsidR="000C26F4" w:rsidRPr="000C26F4" w:rsidTr="00345BE4">
        <w:trPr>
          <w:trHeight w:hRule="exact" w:val="681"/>
          <w:tblHeader/>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Références du RGAO</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Description de la Disposition du RPAO</w:t>
            </w:r>
          </w:p>
        </w:tc>
      </w:tr>
      <w:tr w:rsidR="000C26F4" w:rsidRPr="000C26F4" w:rsidTr="00345BE4">
        <w:trPr>
          <w:trHeight w:hRule="exact" w:val="392"/>
          <w:jc w:val="center"/>
        </w:trPr>
        <w:tc>
          <w:tcPr>
            <w:tcW w:w="9634" w:type="dxa"/>
            <w:gridSpan w:val="2"/>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A.  GENERALITES</w:t>
            </w:r>
          </w:p>
        </w:tc>
      </w:tr>
      <w:tr w:rsidR="000C26F4" w:rsidRPr="000C26F4" w:rsidTr="00345BE4">
        <w:trPr>
          <w:trHeight w:hRule="exact" w:val="7324"/>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1.1</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-Nom et adresse du Maître d’Ouvrage</w:t>
            </w:r>
            <w:r w:rsidR="004C662A">
              <w:rPr>
                <w:rFonts w:ascii="Times New Roman" w:hAnsi="Times New Roman" w:cs="Times New Roman"/>
                <w:sz w:val="24"/>
                <w:szCs w:val="24"/>
              </w:rPr>
              <w:t xml:space="preserve"> Délégué</w:t>
            </w:r>
            <w:r w:rsidRPr="000C26F4">
              <w:rPr>
                <w:rFonts w:ascii="Times New Roman" w:hAnsi="Times New Roman" w:cs="Times New Roman"/>
                <w:sz w:val="24"/>
                <w:szCs w:val="24"/>
              </w:rPr>
              <w:t xml:space="preserve"> : Le </w:t>
            </w:r>
            <w:r w:rsidR="004C662A">
              <w:rPr>
                <w:rFonts w:ascii="Times New Roman" w:hAnsi="Times New Roman" w:cs="Times New Roman"/>
                <w:sz w:val="24"/>
                <w:szCs w:val="24"/>
              </w:rPr>
              <w:t>Préfet de la Mvila</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-Référence de l’Appel d’Offres :</w:t>
            </w:r>
          </w:p>
          <w:p w:rsidR="000C26F4" w:rsidRPr="000C26F4" w:rsidRDefault="000C26F4" w:rsidP="006C204C">
            <w:pPr>
              <w:jc w:val="both"/>
              <w:rPr>
                <w:rFonts w:ascii="Times New Roman" w:hAnsi="Times New Roman" w:cs="Times New Roman"/>
                <w:sz w:val="24"/>
                <w:szCs w:val="24"/>
              </w:rPr>
            </w:pPr>
            <w:r w:rsidRPr="000C26F4">
              <w:rPr>
                <w:rFonts w:ascii="Times New Roman" w:hAnsi="Times New Roman" w:cs="Times New Roman"/>
                <w:sz w:val="24"/>
                <w:szCs w:val="24"/>
              </w:rPr>
              <w:t xml:space="preserve">APPEL D’OFFRES NATIONAL </w:t>
            </w:r>
            <w:r w:rsidR="004C662A" w:rsidRPr="000C26F4">
              <w:rPr>
                <w:rFonts w:ascii="Times New Roman" w:hAnsi="Times New Roman" w:cs="Times New Roman"/>
                <w:sz w:val="24"/>
                <w:szCs w:val="24"/>
              </w:rPr>
              <w:t>OUVERT N</w:t>
            </w:r>
            <w:r w:rsidRPr="000C26F4">
              <w:rPr>
                <w:rFonts w:ascii="Times New Roman" w:hAnsi="Times New Roman" w:cs="Times New Roman"/>
                <w:sz w:val="24"/>
                <w:szCs w:val="24"/>
              </w:rPr>
              <w:t>°</w:t>
            </w:r>
            <w:r w:rsidR="004C662A">
              <w:rPr>
                <w:rFonts w:ascii="Times New Roman" w:hAnsi="Times New Roman" w:cs="Times New Roman"/>
                <w:sz w:val="24"/>
                <w:szCs w:val="24"/>
              </w:rPr>
              <w:t>002</w:t>
            </w:r>
            <w:r w:rsidRPr="000C26F4">
              <w:rPr>
                <w:rFonts w:ascii="Times New Roman" w:hAnsi="Times New Roman" w:cs="Times New Roman"/>
                <w:sz w:val="24"/>
                <w:szCs w:val="24"/>
              </w:rPr>
              <w:t xml:space="preserve">/AONO/CUK/CIPM/2026 DU </w:t>
            </w:r>
            <w:r w:rsidR="004C662A">
              <w:rPr>
                <w:rFonts w:ascii="Times New Roman" w:hAnsi="Times New Roman" w:cs="Times New Roman"/>
                <w:sz w:val="24"/>
                <w:szCs w:val="24"/>
              </w:rPr>
              <w:t>25 MARS 2026</w:t>
            </w:r>
            <w:r w:rsidR="006C204C">
              <w:rPr>
                <w:rFonts w:ascii="Times New Roman" w:hAnsi="Times New Roman" w:cs="Times New Roman"/>
                <w:sz w:val="24"/>
                <w:szCs w:val="24"/>
              </w:rPr>
              <w:t xml:space="preserve"> </w:t>
            </w:r>
            <w:r w:rsidRPr="000C26F4">
              <w:rPr>
                <w:rFonts w:ascii="Times New Roman" w:hAnsi="Times New Roman" w:cs="Times New Roman"/>
                <w:sz w:val="24"/>
                <w:szCs w:val="24"/>
              </w:rPr>
              <w:t xml:space="preserve">POUR </w:t>
            </w:r>
            <w:r w:rsidR="006C204C" w:rsidRPr="006C204C">
              <w:rPr>
                <w:rFonts w:ascii="Times New Roman" w:hAnsi="Times New Roman" w:cs="Times New Roman"/>
                <w:bCs/>
                <w:sz w:val="24"/>
                <w:szCs w:val="24"/>
              </w:rPr>
              <w:t>L’EXECUTION DES TRAVAUX DE CONSTRUCTION D'UNE SALLE DE REUNION ET AMENAGEMENTS DIVERS A LA DELEGATION DEPARTEMENTALE DES TRAVAUX PUBLICS DE LA MVILA DANS LE DEPARTEMENT DE LA MVILA, REGION DU SUD.</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-Nombre de Lot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Les travaux objets de ce dossier d’appel d’offres sont en un (01) Lot unique définis ci-après : </w:t>
            </w:r>
          </w:p>
          <w:p w:rsidR="000C26F4" w:rsidRPr="000C26F4" w:rsidRDefault="006C204C" w:rsidP="000C26F4">
            <w:pPr>
              <w:rPr>
                <w:rFonts w:ascii="Times New Roman" w:hAnsi="Times New Roman" w:cs="Times New Roman"/>
                <w:sz w:val="24"/>
                <w:szCs w:val="24"/>
              </w:rPr>
            </w:pPr>
            <w:r w:rsidRPr="006C204C">
              <w:rPr>
                <w:rFonts w:ascii="Times New Roman" w:hAnsi="Times New Roman" w:cs="Times New Roman"/>
                <w:bCs/>
                <w:sz w:val="24"/>
                <w:szCs w:val="24"/>
              </w:rPr>
              <w:t>CONSTRUCTION D'UNE SALLE DE REUNION ET AMENAGEMENTS DIVERS A LA DELEGATION DEPARTEMENTALE DES TRAVAUX PUBLICS DE LA MVILA</w:t>
            </w:r>
            <w:r w:rsidRPr="006C204C">
              <w:rPr>
                <w:rFonts w:ascii="Times New Roman" w:hAnsi="Times New Roman" w:cs="Times New Roman"/>
                <w:sz w:val="24"/>
                <w:szCs w:val="24"/>
              </w:rPr>
              <w:t xml:space="preserv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-Définir les travaux :</w:t>
            </w:r>
            <w:r w:rsidR="00EB0B83">
              <w:rPr>
                <w:rFonts w:ascii="Times New Roman" w:hAnsi="Times New Roman" w:cs="Times New Roman"/>
                <w:sz w:val="24"/>
                <w:szCs w:val="24"/>
              </w:rPr>
              <w:t xml:space="preserve"> </w:t>
            </w:r>
            <w:r w:rsidR="00C776E8">
              <w:rPr>
                <w:rFonts w:ascii="Times New Roman" w:hAnsi="Times New Roman" w:cs="Times New Roman"/>
                <w:sz w:val="24"/>
                <w:szCs w:val="24"/>
              </w:rPr>
              <w:t>l</w:t>
            </w:r>
            <w:r w:rsidRPr="000C26F4">
              <w:rPr>
                <w:rFonts w:ascii="Times New Roman" w:hAnsi="Times New Roman" w:cs="Times New Roman"/>
                <w:sz w:val="24"/>
                <w:szCs w:val="24"/>
              </w:rPr>
              <w:t>es travaux objets du présent dossier d’appel d’offres, concernent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Installation du chantier ;</w:t>
            </w:r>
            <w:r w:rsidR="00EB0B83">
              <w:rPr>
                <w:rFonts w:ascii="Times New Roman" w:hAnsi="Times New Roman" w:cs="Times New Roman"/>
                <w:sz w:val="24"/>
                <w:szCs w:val="24"/>
              </w:rPr>
              <w:t xml:space="preserve"> </w:t>
            </w:r>
            <w:r w:rsidRPr="000C26F4">
              <w:rPr>
                <w:rFonts w:ascii="Times New Roman" w:hAnsi="Times New Roman" w:cs="Times New Roman"/>
                <w:sz w:val="24"/>
                <w:szCs w:val="24"/>
              </w:rPr>
              <w:t>fondation ;</w:t>
            </w:r>
            <w:r w:rsidR="00EB0B83">
              <w:rPr>
                <w:rFonts w:ascii="Times New Roman" w:hAnsi="Times New Roman" w:cs="Times New Roman"/>
                <w:sz w:val="24"/>
                <w:szCs w:val="24"/>
              </w:rPr>
              <w:t xml:space="preserve"> </w:t>
            </w:r>
            <w:r w:rsidRPr="000C26F4">
              <w:rPr>
                <w:rFonts w:ascii="Times New Roman" w:hAnsi="Times New Roman" w:cs="Times New Roman"/>
                <w:sz w:val="24"/>
                <w:szCs w:val="24"/>
              </w:rPr>
              <w:t>élévation ;</w:t>
            </w:r>
            <w:r w:rsidR="00EB0B83">
              <w:rPr>
                <w:rFonts w:ascii="Times New Roman" w:hAnsi="Times New Roman" w:cs="Times New Roman"/>
                <w:sz w:val="24"/>
                <w:szCs w:val="24"/>
              </w:rPr>
              <w:t xml:space="preserve"> </w:t>
            </w:r>
            <w:r w:rsidRPr="000C26F4">
              <w:rPr>
                <w:rFonts w:ascii="Times New Roman" w:hAnsi="Times New Roman" w:cs="Times New Roman"/>
                <w:sz w:val="24"/>
                <w:szCs w:val="24"/>
              </w:rPr>
              <w:t>charpente et couverture ;</w:t>
            </w:r>
            <w:r w:rsidR="00EB0B83">
              <w:rPr>
                <w:rFonts w:ascii="Times New Roman" w:hAnsi="Times New Roman" w:cs="Times New Roman"/>
                <w:sz w:val="24"/>
                <w:szCs w:val="24"/>
              </w:rPr>
              <w:t xml:space="preserve"> </w:t>
            </w:r>
            <w:r w:rsidRPr="000C26F4">
              <w:rPr>
                <w:rFonts w:ascii="Times New Roman" w:hAnsi="Times New Roman" w:cs="Times New Roman"/>
                <w:sz w:val="24"/>
                <w:szCs w:val="24"/>
              </w:rPr>
              <w:t>plomberie</w:t>
            </w:r>
            <w:r w:rsidR="00EB0B83">
              <w:rPr>
                <w:rFonts w:ascii="Times New Roman" w:hAnsi="Times New Roman" w:cs="Times New Roman"/>
                <w:sz w:val="24"/>
                <w:szCs w:val="24"/>
              </w:rPr>
              <w:t xml:space="preserve"> </w:t>
            </w:r>
            <w:r w:rsidRPr="000C26F4">
              <w:rPr>
                <w:rFonts w:ascii="Times New Roman" w:hAnsi="Times New Roman" w:cs="Times New Roman"/>
                <w:sz w:val="24"/>
                <w:szCs w:val="24"/>
              </w:rPr>
              <w:t xml:space="preserve">sanitaires revêtement sols et </w:t>
            </w:r>
            <w:r w:rsidR="00825629" w:rsidRPr="000C26F4">
              <w:rPr>
                <w:rFonts w:ascii="Times New Roman" w:hAnsi="Times New Roman" w:cs="Times New Roman"/>
                <w:sz w:val="24"/>
                <w:szCs w:val="24"/>
              </w:rPr>
              <w:t>murs</w:t>
            </w:r>
            <w:r w:rsidRPr="000C26F4">
              <w:rPr>
                <w:rFonts w:ascii="Times New Roman" w:hAnsi="Times New Roman" w:cs="Times New Roman"/>
                <w:sz w:val="24"/>
                <w:szCs w:val="24"/>
              </w:rPr>
              <w:t xml:space="preserve"> ;</w:t>
            </w:r>
            <w:r w:rsidR="00EB0B83">
              <w:rPr>
                <w:rFonts w:ascii="Times New Roman" w:hAnsi="Times New Roman" w:cs="Times New Roman"/>
                <w:sz w:val="24"/>
                <w:szCs w:val="24"/>
              </w:rPr>
              <w:t xml:space="preserve"> </w:t>
            </w:r>
            <w:r w:rsidRPr="000C26F4">
              <w:rPr>
                <w:rFonts w:ascii="Times New Roman" w:hAnsi="Times New Roman" w:cs="Times New Roman"/>
                <w:sz w:val="24"/>
                <w:szCs w:val="24"/>
              </w:rPr>
              <w:t>menuiserie bois et aluminium ;</w:t>
            </w:r>
            <w:r w:rsidR="00825629">
              <w:rPr>
                <w:rFonts w:ascii="Times New Roman" w:hAnsi="Times New Roman" w:cs="Times New Roman"/>
                <w:sz w:val="24"/>
                <w:szCs w:val="24"/>
              </w:rPr>
              <w:t xml:space="preserve"> </w:t>
            </w:r>
            <w:r w:rsidRPr="000C26F4">
              <w:rPr>
                <w:rFonts w:ascii="Times New Roman" w:hAnsi="Times New Roman" w:cs="Times New Roman"/>
                <w:sz w:val="24"/>
                <w:szCs w:val="24"/>
              </w:rPr>
              <w:t>électricité ;</w:t>
            </w:r>
            <w:r w:rsidR="00825629">
              <w:rPr>
                <w:rFonts w:ascii="Times New Roman" w:hAnsi="Times New Roman" w:cs="Times New Roman"/>
                <w:sz w:val="24"/>
                <w:szCs w:val="24"/>
              </w:rPr>
              <w:t xml:space="preserve"> </w:t>
            </w:r>
            <w:r w:rsidRPr="000C26F4">
              <w:rPr>
                <w:rFonts w:ascii="Times New Roman" w:hAnsi="Times New Roman" w:cs="Times New Roman"/>
                <w:sz w:val="24"/>
                <w:szCs w:val="24"/>
              </w:rPr>
              <w:t>peinture.</w:t>
            </w:r>
          </w:p>
        </w:tc>
      </w:tr>
      <w:tr w:rsidR="000C26F4" w:rsidRPr="000C26F4" w:rsidTr="00345BE4">
        <w:trPr>
          <w:trHeight w:hRule="exact" w:val="1010"/>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1.2.</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 Délai prévisionnel d’exécution des travaux est de : (04) quatre mois calendaires. Ce délai court à compter de la date de notification de l’Ordre de Service de commencer les travaux.</w:t>
            </w:r>
          </w:p>
          <w:p w:rsidR="000C26F4" w:rsidRPr="000C26F4" w:rsidRDefault="000C26F4" w:rsidP="000C26F4">
            <w:pPr>
              <w:rPr>
                <w:rFonts w:ascii="Times New Roman" w:hAnsi="Times New Roman" w:cs="Times New Roman"/>
                <w:sz w:val="24"/>
                <w:szCs w:val="24"/>
              </w:rPr>
            </w:pPr>
          </w:p>
        </w:tc>
      </w:tr>
      <w:tr w:rsidR="000C26F4" w:rsidRPr="000C26F4" w:rsidTr="00345BE4">
        <w:trPr>
          <w:trHeight w:hRule="exact" w:val="1703"/>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2</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 Source de financement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Les travaux objet du présent Appel d’’Offres sont financés par le </w:t>
            </w:r>
            <w:r w:rsidR="005478E7">
              <w:rPr>
                <w:rFonts w:ascii="Times New Roman" w:hAnsi="Times New Roman" w:cs="Times New Roman"/>
                <w:sz w:val="24"/>
                <w:szCs w:val="24"/>
              </w:rPr>
              <w:t xml:space="preserve">BIP MITP </w:t>
            </w:r>
            <w:r w:rsidRPr="000C26F4">
              <w:rPr>
                <w:rFonts w:ascii="Times New Roman" w:hAnsi="Times New Roman" w:cs="Times New Roman"/>
                <w:sz w:val="24"/>
                <w:szCs w:val="24"/>
              </w:rPr>
              <w:t xml:space="preserve">Exercice 2026 et suivant sur la ligne d’imputation budgétaire </w:t>
            </w:r>
            <w:r w:rsidR="005478E7">
              <w:rPr>
                <w:rFonts w:ascii="Times New Roman" w:hAnsi="Times New Roman" w:cs="Times New Roman"/>
                <w:sz w:val="24"/>
                <w:szCs w:val="24"/>
              </w:rPr>
              <w:t xml:space="preserve">N° </w:t>
            </w:r>
            <w:r w:rsidR="001848CB">
              <w:rPr>
                <w:rFonts w:ascii="Times New Roman" w:hAnsi="Times New Roman" w:cs="Times New Roman"/>
                <w:sz w:val="24"/>
                <w:szCs w:val="24"/>
              </w:rPr>
              <w:t>_____________________________</w:t>
            </w:r>
            <w:r w:rsidRPr="000C26F4">
              <w:rPr>
                <w:rFonts w:ascii="Times New Roman" w:hAnsi="Times New Roman" w:cs="Times New Roman"/>
                <w:sz w:val="24"/>
                <w:szCs w:val="24"/>
              </w:rPr>
              <w:t xml:space="preserve">Le coût prévisionnel TTC est de </w:t>
            </w:r>
            <w:r w:rsidR="001848CB">
              <w:rPr>
                <w:rFonts w:ascii="Times New Roman" w:hAnsi="Times New Roman" w:cs="Times New Roman"/>
                <w:sz w:val="24"/>
                <w:szCs w:val="24"/>
              </w:rPr>
              <w:t>3</w:t>
            </w:r>
            <w:r w:rsidRPr="000C26F4">
              <w:rPr>
                <w:rFonts w:ascii="Times New Roman" w:hAnsi="Times New Roman" w:cs="Times New Roman"/>
                <w:sz w:val="24"/>
                <w:szCs w:val="24"/>
              </w:rPr>
              <w:t>0 000 000 FCFA TTC (</w:t>
            </w:r>
            <w:r w:rsidR="001848CB">
              <w:rPr>
                <w:rFonts w:ascii="Times New Roman" w:hAnsi="Times New Roman" w:cs="Times New Roman"/>
                <w:sz w:val="24"/>
                <w:szCs w:val="24"/>
              </w:rPr>
              <w:t>Trente</w:t>
            </w:r>
            <w:r w:rsidRPr="000C26F4">
              <w:rPr>
                <w:rFonts w:ascii="Times New Roman" w:hAnsi="Times New Roman" w:cs="Times New Roman"/>
                <w:sz w:val="24"/>
                <w:szCs w:val="24"/>
              </w:rPr>
              <w:t xml:space="preserve"> millions francs CFA) ;</w:t>
            </w: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tc>
      </w:tr>
      <w:tr w:rsidR="000C26F4" w:rsidRPr="000C26F4" w:rsidTr="00116AA2">
        <w:trPr>
          <w:trHeight w:hRule="exact" w:val="5851"/>
          <w:jc w:val="center"/>
        </w:trPr>
        <w:tc>
          <w:tcPr>
            <w:tcW w:w="709" w:type="dxa"/>
            <w:shd w:val="clear" w:color="auto" w:fill="auto"/>
            <w:tcMar>
              <w:top w:w="0" w:type="dxa"/>
              <w:left w:w="0" w:type="dxa"/>
              <w:bottom w:w="0" w:type="dxa"/>
              <w:right w:w="0" w:type="dxa"/>
            </w:tcMar>
            <w:vAlign w:val="center"/>
          </w:tcPr>
          <w:p w:rsidR="000C26F4" w:rsidRPr="000C26F4" w:rsidRDefault="000C26F4" w:rsidP="00116AA2">
            <w:pPr>
              <w:spacing w:after="0"/>
              <w:rPr>
                <w:rFonts w:ascii="Times New Roman" w:hAnsi="Times New Roman" w:cs="Times New Roman"/>
                <w:sz w:val="24"/>
                <w:szCs w:val="24"/>
              </w:rPr>
            </w:pPr>
            <w:r w:rsidRPr="000C26F4">
              <w:rPr>
                <w:rFonts w:ascii="Times New Roman" w:hAnsi="Times New Roman" w:cs="Times New Roman"/>
                <w:sz w:val="24"/>
                <w:szCs w:val="24"/>
              </w:rPr>
              <w:lastRenderedPageBreak/>
              <w:t>3</w:t>
            </w:r>
          </w:p>
        </w:tc>
        <w:tc>
          <w:tcPr>
            <w:tcW w:w="8925" w:type="dxa"/>
            <w:shd w:val="clear" w:color="auto" w:fill="auto"/>
            <w:tcMar>
              <w:top w:w="0" w:type="dxa"/>
              <w:left w:w="0" w:type="dxa"/>
              <w:bottom w:w="0" w:type="dxa"/>
              <w:right w:w="0" w:type="dxa"/>
            </w:tcMar>
            <w:vAlign w:val="center"/>
          </w:tcPr>
          <w:p w:rsidR="000C26F4" w:rsidRPr="000C26F4" w:rsidRDefault="000C26F4" w:rsidP="00907434">
            <w:pPr>
              <w:spacing w:after="0" w:line="240" w:lineRule="auto"/>
              <w:jc w:val="both"/>
              <w:rPr>
                <w:rFonts w:ascii="Times New Roman" w:hAnsi="Times New Roman" w:cs="Times New Roman"/>
                <w:sz w:val="24"/>
                <w:szCs w:val="24"/>
              </w:rPr>
            </w:pPr>
            <w:bookmarkStart w:id="17" w:name="_Toc159496870"/>
            <w:r w:rsidRPr="000C26F4">
              <w:rPr>
                <w:rFonts w:ascii="Times New Roman" w:hAnsi="Times New Roman" w:cs="Times New Roman"/>
                <w:sz w:val="24"/>
                <w:szCs w:val="24"/>
              </w:rPr>
              <w:t>Principes Ethiques</w:t>
            </w:r>
            <w:bookmarkEnd w:id="17"/>
          </w:p>
          <w:p w:rsidR="000C26F4" w:rsidRPr="000C26F4" w:rsidRDefault="000C26F4" w:rsidP="00907434">
            <w:pPr>
              <w:spacing w:after="0" w:line="240" w:lineRule="auto"/>
              <w:jc w:val="both"/>
              <w:rPr>
                <w:rFonts w:ascii="Times New Roman" w:hAnsi="Times New Roman" w:cs="Times New Roman"/>
                <w:sz w:val="24"/>
                <w:szCs w:val="24"/>
              </w:rPr>
            </w:pPr>
            <w:r w:rsidRPr="000C26F4">
              <w:rPr>
                <w:rFonts w:ascii="Times New Roman" w:hAnsi="Times New Roman" w:cs="Times New Roman"/>
                <w:sz w:val="24"/>
                <w:szCs w:val="24"/>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0C26F4" w:rsidRPr="000C26F4" w:rsidRDefault="000C26F4" w:rsidP="00907434">
            <w:pPr>
              <w:spacing w:after="0" w:line="240" w:lineRule="auto"/>
              <w:jc w:val="both"/>
              <w:rPr>
                <w:rFonts w:ascii="Times New Roman" w:hAnsi="Times New Roman" w:cs="Times New Roman"/>
                <w:sz w:val="24"/>
                <w:szCs w:val="24"/>
              </w:rPr>
            </w:pPr>
            <w:r w:rsidRPr="000C26F4">
              <w:rPr>
                <w:rFonts w:ascii="Times New Roman" w:hAnsi="Times New Roman" w:cs="Times New Roman"/>
                <w:sz w:val="24"/>
                <w:szCs w:val="24"/>
              </w:rPr>
              <w:t>Est coupable de “corruption” quiconque offre, donne, sollicite ou accepte directement ou indirectement un quelconque avantage en vue d’influencer l’action d’un agent public au cours de l’attribution ou de l’exécution d’un marché ou d’une lettre commande, et</w:t>
            </w:r>
          </w:p>
          <w:p w:rsidR="000C26F4" w:rsidRPr="000C26F4" w:rsidRDefault="000C26F4" w:rsidP="00907434">
            <w:pPr>
              <w:spacing w:after="0" w:line="240" w:lineRule="auto"/>
              <w:jc w:val="both"/>
              <w:rPr>
                <w:rFonts w:ascii="Times New Roman" w:hAnsi="Times New Roman" w:cs="Times New Roman"/>
                <w:sz w:val="24"/>
                <w:szCs w:val="24"/>
              </w:rPr>
            </w:pPr>
            <w:r w:rsidRPr="000C26F4">
              <w:rPr>
                <w:rFonts w:ascii="Times New Roman" w:hAnsi="Times New Roman" w:cs="Times New Roman"/>
                <w:sz w:val="24"/>
                <w:szCs w:val="24"/>
              </w:rPr>
              <w:t xml:space="preserve">Est coupable de ‘’corruption’’ quiconque fournit, sollicite ou accepte plusieurs offres émises par le même soumissionnaire sous des noms des sociétés différentes et/ou sur des numéros d’enregistrement différents. </w:t>
            </w:r>
          </w:p>
          <w:p w:rsidR="000C26F4" w:rsidRPr="000C26F4" w:rsidRDefault="000C26F4" w:rsidP="00907434">
            <w:pPr>
              <w:spacing w:after="0" w:line="240" w:lineRule="auto"/>
              <w:jc w:val="both"/>
              <w:rPr>
                <w:rFonts w:ascii="Times New Roman" w:hAnsi="Times New Roman" w:cs="Times New Roman"/>
                <w:sz w:val="24"/>
                <w:szCs w:val="24"/>
              </w:rPr>
            </w:pPr>
            <w:r w:rsidRPr="000C26F4">
              <w:rPr>
                <w:rFonts w:ascii="Times New Roman" w:hAnsi="Times New Roman" w:cs="Times New Roman"/>
                <w:sz w:val="24"/>
                <w:szCs w:val="24"/>
              </w:rPr>
              <w:t>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r w:rsidR="000C26F4" w:rsidRPr="000C26F4" w:rsidTr="00345BE4">
        <w:trPr>
          <w:trHeight w:val="991"/>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4.2</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L’Appel d’Offres est National Ouvert.</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 </w:t>
            </w:r>
          </w:p>
        </w:tc>
      </w:tr>
      <w:tr w:rsidR="000C26F4" w:rsidRPr="000C26F4" w:rsidTr="00345BE4">
        <w:trPr>
          <w:trHeight w:val="1110"/>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4.3</w:t>
            </w:r>
          </w:p>
        </w:tc>
        <w:tc>
          <w:tcPr>
            <w:tcW w:w="8925" w:type="dxa"/>
            <w:shd w:val="clear" w:color="auto" w:fill="auto"/>
            <w:tcMar>
              <w:top w:w="0" w:type="dxa"/>
              <w:left w:w="0" w:type="dxa"/>
              <w:bottom w:w="0" w:type="dxa"/>
              <w:right w:w="0" w:type="dxa"/>
            </w:tcMar>
            <w:vAlign w:val="center"/>
          </w:tcPr>
          <w:p w:rsidR="000C26F4" w:rsidRPr="000C26F4" w:rsidRDefault="000C26F4" w:rsidP="00907434">
            <w:pPr>
              <w:jc w:val="both"/>
              <w:rPr>
                <w:rFonts w:ascii="Times New Roman" w:hAnsi="Times New Roman" w:cs="Times New Roman"/>
                <w:sz w:val="24"/>
                <w:szCs w:val="24"/>
              </w:rPr>
            </w:pPr>
            <w:r w:rsidRPr="000C26F4">
              <w:rPr>
                <w:rFonts w:ascii="Times New Roman" w:hAnsi="Times New Roman" w:cs="Times New Roman"/>
                <w:sz w:val="24"/>
                <w:szCs w:val="24"/>
              </w:rPr>
              <w:t>Pour soumissionner en ligne via COLEPS, le candidat ou soumissionnaire doit être enregistré sur ladite plateforme et disposer d’un certificat électronique valide</w:t>
            </w:r>
          </w:p>
        </w:tc>
      </w:tr>
      <w:tr w:rsidR="000C26F4" w:rsidRPr="000C26F4" w:rsidTr="00345BE4">
        <w:trPr>
          <w:trHeight w:hRule="exact" w:val="2456"/>
          <w:jc w:val="center"/>
        </w:trPr>
        <w:tc>
          <w:tcPr>
            <w:tcW w:w="709" w:type="dxa"/>
            <w:shd w:val="clear" w:color="auto" w:fill="auto"/>
            <w:tcMar>
              <w:top w:w="0" w:type="dxa"/>
              <w:left w:w="0" w:type="dxa"/>
              <w:bottom w:w="0" w:type="dxa"/>
              <w:right w:w="0" w:type="dxa"/>
            </w:tcMar>
            <w:vAlign w:val="center"/>
          </w:tcPr>
          <w:p w:rsidR="000C26F4" w:rsidRPr="000C26F4" w:rsidRDefault="000C26F4" w:rsidP="00116AA2">
            <w:pPr>
              <w:spacing w:after="0"/>
              <w:rPr>
                <w:rFonts w:ascii="Times New Roman" w:hAnsi="Times New Roman" w:cs="Times New Roman"/>
                <w:sz w:val="24"/>
                <w:szCs w:val="24"/>
              </w:rPr>
            </w:pPr>
            <w:r w:rsidRPr="000C26F4">
              <w:rPr>
                <w:rFonts w:ascii="Times New Roman" w:hAnsi="Times New Roman" w:cs="Times New Roman"/>
                <w:sz w:val="24"/>
                <w:szCs w:val="24"/>
              </w:rPr>
              <w:t>5.1</w:t>
            </w:r>
          </w:p>
        </w:tc>
        <w:tc>
          <w:tcPr>
            <w:tcW w:w="8925" w:type="dxa"/>
            <w:shd w:val="clear" w:color="auto" w:fill="auto"/>
            <w:tcMar>
              <w:top w:w="0" w:type="dxa"/>
              <w:left w:w="0" w:type="dxa"/>
              <w:bottom w:w="0" w:type="dxa"/>
              <w:right w:w="0" w:type="dxa"/>
            </w:tcMar>
            <w:vAlign w:val="center"/>
          </w:tcPr>
          <w:p w:rsidR="000C26F4" w:rsidRPr="000C26F4" w:rsidRDefault="000C26F4" w:rsidP="00907434">
            <w:pPr>
              <w:spacing w:after="0" w:line="240" w:lineRule="auto"/>
              <w:jc w:val="both"/>
              <w:rPr>
                <w:rFonts w:ascii="Times New Roman" w:hAnsi="Times New Roman" w:cs="Times New Roman"/>
                <w:sz w:val="24"/>
                <w:szCs w:val="24"/>
              </w:rPr>
            </w:pPr>
            <w:r w:rsidRPr="000C26F4">
              <w:rPr>
                <w:rFonts w:ascii="Times New Roman" w:hAnsi="Times New Roman" w:cs="Times New Roman"/>
                <w:sz w:val="24"/>
                <w:szCs w:val="24"/>
              </w:rPr>
              <w:t>Provenance des matériaux, matériels et des fournitures d’équipement.</w:t>
            </w:r>
          </w:p>
          <w:p w:rsidR="000C26F4" w:rsidRPr="000C26F4" w:rsidRDefault="000C26F4" w:rsidP="00907434">
            <w:pPr>
              <w:spacing w:after="0" w:line="240" w:lineRule="auto"/>
              <w:jc w:val="both"/>
              <w:rPr>
                <w:rFonts w:ascii="Times New Roman" w:hAnsi="Times New Roman" w:cs="Times New Roman"/>
                <w:sz w:val="24"/>
                <w:szCs w:val="24"/>
              </w:rPr>
            </w:pPr>
            <w:r w:rsidRPr="000C26F4">
              <w:rPr>
                <w:rFonts w:ascii="Times New Roman" w:hAnsi="Times New Roman" w:cs="Times New Roman"/>
                <w:sz w:val="24"/>
                <w:szCs w:val="24"/>
              </w:rPr>
              <w:t> En ce qui concerne la provenance des matériaux, de matériels et de fourniture, destinés à l'exécution des travaux, la préférence est donnée aux produits fabriqués au Cameroun, sous réserve de leur conformité aux normes techniques, et à la condition que leurs prix soient homologués.</w:t>
            </w:r>
          </w:p>
          <w:p w:rsidR="000C26F4" w:rsidRPr="000C26F4" w:rsidRDefault="000C26F4" w:rsidP="00907434">
            <w:pPr>
              <w:spacing w:after="0" w:line="240" w:lineRule="auto"/>
              <w:jc w:val="both"/>
              <w:rPr>
                <w:rFonts w:ascii="Times New Roman" w:hAnsi="Times New Roman" w:cs="Times New Roman"/>
                <w:sz w:val="24"/>
                <w:szCs w:val="24"/>
              </w:rPr>
            </w:pPr>
            <w:r w:rsidRPr="000C26F4">
              <w:rPr>
                <w:rFonts w:ascii="Times New Roman" w:hAnsi="Times New Roman" w:cs="Times New Roman"/>
                <w:sz w:val="24"/>
                <w:szCs w:val="24"/>
              </w:rPr>
              <w:t xml:space="preserve">  Toutefois, en cas de dérogations législatives ou réglementaires, ou résultant des conventions ou accords internationaux, le Ministre chargé du Commerce autorisera l'importation desdits produits, à la demande du cocontractant.</w:t>
            </w:r>
          </w:p>
          <w:p w:rsidR="000C26F4" w:rsidRPr="000C26F4" w:rsidRDefault="000C26F4" w:rsidP="00907434">
            <w:pPr>
              <w:spacing w:after="0" w:line="240" w:lineRule="auto"/>
              <w:jc w:val="both"/>
              <w:rPr>
                <w:rFonts w:ascii="Times New Roman" w:hAnsi="Times New Roman" w:cs="Times New Roman"/>
                <w:sz w:val="24"/>
                <w:szCs w:val="24"/>
              </w:rPr>
            </w:pPr>
          </w:p>
        </w:tc>
      </w:tr>
      <w:tr w:rsidR="000C26F4" w:rsidRPr="000C26F4" w:rsidTr="00116AA2">
        <w:trPr>
          <w:trHeight w:val="2153"/>
          <w:jc w:val="center"/>
        </w:trPr>
        <w:tc>
          <w:tcPr>
            <w:tcW w:w="709" w:type="dxa"/>
            <w:shd w:val="clear" w:color="auto" w:fill="auto"/>
            <w:tcMar>
              <w:top w:w="0" w:type="dxa"/>
              <w:left w:w="0" w:type="dxa"/>
              <w:bottom w:w="0" w:type="dxa"/>
              <w:right w:w="0" w:type="dxa"/>
            </w:tcMar>
            <w:vAlign w:val="center"/>
          </w:tcPr>
          <w:p w:rsidR="000C26F4" w:rsidRPr="000C26F4" w:rsidRDefault="000C26F4" w:rsidP="00116AA2">
            <w:pPr>
              <w:spacing w:after="0"/>
              <w:rPr>
                <w:rFonts w:ascii="Times New Roman" w:hAnsi="Times New Roman" w:cs="Times New Roman"/>
                <w:sz w:val="24"/>
                <w:szCs w:val="24"/>
              </w:rPr>
            </w:pPr>
            <w:r w:rsidRPr="000C26F4">
              <w:rPr>
                <w:rFonts w:ascii="Times New Roman" w:hAnsi="Times New Roman" w:cs="Times New Roman"/>
                <w:sz w:val="24"/>
                <w:szCs w:val="24"/>
              </w:rPr>
              <w:t>6.2</w:t>
            </w:r>
          </w:p>
        </w:tc>
        <w:tc>
          <w:tcPr>
            <w:tcW w:w="8925" w:type="dxa"/>
            <w:shd w:val="clear" w:color="auto" w:fill="auto"/>
            <w:tcMar>
              <w:top w:w="0" w:type="dxa"/>
              <w:left w:w="0" w:type="dxa"/>
              <w:bottom w:w="0" w:type="dxa"/>
              <w:right w:w="0" w:type="dxa"/>
            </w:tcMar>
            <w:vAlign w:val="center"/>
          </w:tcPr>
          <w:p w:rsidR="000C26F4" w:rsidRPr="000C26F4" w:rsidRDefault="000C26F4" w:rsidP="00907434">
            <w:pPr>
              <w:spacing w:after="0" w:line="240" w:lineRule="auto"/>
              <w:jc w:val="both"/>
              <w:rPr>
                <w:rFonts w:ascii="Times New Roman" w:hAnsi="Times New Roman" w:cs="Times New Roman"/>
                <w:sz w:val="24"/>
                <w:szCs w:val="24"/>
              </w:rPr>
            </w:pPr>
            <w:r w:rsidRPr="000C26F4">
              <w:rPr>
                <w:rFonts w:ascii="Times New Roman" w:hAnsi="Times New Roman" w:cs="Times New Roman"/>
                <w:sz w:val="24"/>
                <w:szCs w:val="24"/>
              </w:rPr>
              <w:t>En cas de groupement d’entreprises, chaque membre du groupement doit présenter un dossier administratif complet, les pièces " L’attestation de domiciliation bancaire (sauf cas de cotraitance conjointe), La quittance d’achat du DAO et le cautionnement de soumission"   prévues au point 13.1 du RPAO étant uniquement présentés par le mandataire du groupement.</w:t>
            </w:r>
          </w:p>
        </w:tc>
      </w:tr>
      <w:tr w:rsidR="000C26F4" w:rsidRPr="000C26F4" w:rsidTr="00345BE4">
        <w:trPr>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6.4</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Renseignements nécessaires à produire pour justifier la satisfaction aux critères d’éligibilité à la préférence nationale : SANS OBJET.</w:t>
            </w:r>
          </w:p>
        </w:tc>
      </w:tr>
      <w:tr w:rsidR="000C26F4" w:rsidRPr="000C26F4" w:rsidTr="00345BE4">
        <w:trPr>
          <w:trHeight w:val="2375"/>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lastRenderedPageBreak/>
              <w:t>7.3.</w:t>
            </w:r>
          </w:p>
        </w:tc>
        <w:tc>
          <w:tcPr>
            <w:tcW w:w="8925" w:type="dxa"/>
            <w:shd w:val="clear" w:color="auto" w:fill="auto"/>
            <w:tcMar>
              <w:top w:w="0" w:type="dxa"/>
              <w:left w:w="0" w:type="dxa"/>
              <w:bottom w:w="0" w:type="dxa"/>
              <w:right w:w="0" w:type="dxa"/>
            </w:tcMar>
            <w:vAlign w:val="center"/>
          </w:tcPr>
          <w:p w:rsidR="000C26F4" w:rsidRPr="000C26F4" w:rsidRDefault="000C26F4" w:rsidP="00907434">
            <w:pPr>
              <w:jc w:val="both"/>
              <w:rPr>
                <w:rFonts w:ascii="Times New Roman" w:hAnsi="Times New Roman" w:cs="Times New Roman"/>
                <w:sz w:val="24"/>
                <w:szCs w:val="24"/>
              </w:rPr>
            </w:pPr>
            <w:r w:rsidRPr="000C26F4">
              <w:rPr>
                <w:rFonts w:ascii="Times New Roman" w:hAnsi="Times New Roman" w:cs="Times New Roman"/>
                <w:sz w:val="24"/>
                <w:szCs w:val="24"/>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p>
        </w:tc>
      </w:tr>
      <w:tr w:rsidR="000C26F4" w:rsidRPr="000C26F4" w:rsidTr="00345BE4">
        <w:trPr>
          <w:trHeight w:val="3641"/>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9</w:t>
            </w:r>
          </w:p>
        </w:tc>
        <w:tc>
          <w:tcPr>
            <w:tcW w:w="8925" w:type="dxa"/>
            <w:shd w:val="clear" w:color="auto" w:fill="auto"/>
            <w:tcMar>
              <w:top w:w="0" w:type="dxa"/>
              <w:left w:w="0" w:type="dxa"/>
              <w:bottom w:w="0" w:type="dxa"/>
              <w:right w:w="0" w:type="dxa"/>
            </w:tcMar>
            <w:vAlign w:val="center"/>
          </w:tcPr>
          <w:p w:rsidR="001E6412" w:rsidRPr="001E6412" w:rsidRDefault="000C26F4" w:rsidP="001E6412">
            <w:pPr>
              <w:jc w:val="both"/>
              <w:rPr>
                <w:rFonts w:ascii="Times New Roman" w:hAnsi="Times New Roman" w:cs="Times New Roman"/>
                <w:sz w:val="24"/>
                <w:szCs w:val="24"/>
              </w:rPr>
            </w:pPr>
            <w:r w:rsidRPr="000C26F4">
              <w:rPr>
                <w:rFonts w:ascii="Times New Roman" w:hAnsi="Times New Roman" w:cs="Times New Roman"/>
                <w:sz w:val="24"/>
                <w:szCs w:val="24"/>
              </w:rPr>
              <w:t xml:space="preserve">Les renseignements complémentaires peuvent être obtenus aux heures ouvrables </w:t>
            </w:r>
            <w:r w:rsidR="001E6412" w:rsidRPr="001E6412">
              <w:rPr>
                <w:rFonts w:ascii="Times New Roman" w:hAnsi="Times New Roman" w:cs="Times New Roman"/>
                <w:sz w:val="24"/>
                <w:szCs w:val="24"/>
              </w:rPr>
              <w:t>gratuitement dans les services de la Préfecture d’Ebolowa, MOD aux heures ouvrables (service (SIGAMP), numéro de porte……, BP…, téléphone, … dès publication du présent avis.</w:t>
            </w:r>
          </w:p>
          <w:p w:rsidR="001E6412" w:rsidRPr="001E6412" w:rsidRDefault="001E6412" w:rsidP="001E6412">
            <w:pPr>
              <w:jc w:val="both"/>
              <w:rPr>
                <w:rFonts w:ascii="Times New Roman" w:hAnsi="Times New Roman" w:cs="Times New Roman"/>
                <w:sz w:val="24"/>
                <w:szCs w:val="24"/>
              </w:rPr>
            </w:pPr>
            <w:r w:rsidRPr="001E6412">
              <w:rPr>
                <w:rFonts w:ascii="Times New Roman" w:hAnsi="Times New Roman" w:cs="Times New Roman"/>
                <w:sz w:val="24"/>
                <w:szCs w:val="24"/>
              </w:rPr>
              <w:t xml:space="preserve">Il peut également être consulté </w:t>
            </w:r>
            <w:r w:rsidRPr="001E6412">
              <w:rPr>
                <w:rFonts w:ascii="Times New Roman" w:hAnsi="Times New Roman" w:cs="Times New Roman"/>
                <w:b/>
                <w:sz w:val="24"/>
                <w:szCs w:val="24"/>
              </w:rPr>
              <w:t xml:space="preserve">en ligne sur la plateforme COLEPS aux adresses </w:t>
            </w:r>
            <w:hyperlink r:id="rId26">
              <w:r w:rsidRPr="001E6412">
                <w:rPr>
                  <w:rStyle w:val="Lienhypertexte"/>
                  <w:rFonts w:ascii="Times New Roman" w:hAnsi="Times New Roman" w:cs="Times New Roman"/>
                  <w:b/>
                  <w:sz w:val="24"/>
                  <w:szCs w:val="24"/>
                </w:rPr>
                <w:t>http://www.marchespublics.cm e</w:t>
              </w:r>
            </w:hyperlink>
            <w:r w:rsidRPr="001E6412">
              <w:rPr>
                <w:rFonts w:ascii="Times New Roman" w:hAnsi="Times New Roman" w:cs="Times New Roman"/>
                <w:b/>
                <w:sz w:val="24"/>
                <w:szCs w:val="24"/>
              </w:rPr>
              <w:t xml:space="preserve">t </w:t>
            </w:r>
            <w:hyperlink r:id="rId27">
              <w:r w:rsidRPr="001E6412">
                <w:rPr>
                  <w:rStyle w:val="Lienhypertexte"/>
                  <w:rFonts w:ascii="Times New Roman" w:hAnsi="Times New Roman" w:cs="Times New Roman"/>
                  <w:b/>
                  <w:sz w:val="24"/>
                  <w:szCs w:val="24"/>
                </w:rPr>
                <w:t xml:space="preserve">http://www.publiccontracts.cm </w:t>
              </w:r>
              <w:r w:rsidRPr="001E6412">
                <w:rPr>
                  <w:rStyle w:val="Lienhypertexte"/>
                  <w:rFonts w:ascii="Times New Roman" w:hAnsi="Times New Roman" w:cs="Times New Roman"/>
                  <w:sz w:val="24"/>
                  <w:szCs w:val="24"/>
                </w:rPr>
                <w:t>s</w:t>
              </w:r>
            </w:hyperlink>
            <w:r w:rsidRPr="001E6412">
              <w:rPr>
                <w:rFonts w:ascii="Times New Roman" w:hAnsi="Times New Roman" w:cs="Times New Roman"/>
                <w:sz w:val="24"/>
                <w:szCs w:val="24"/>
              </w:rPr>
              <w:t>ur le site internet de l'ARMP (</w:t>
            </w:r>
            <w:hyperlink r:id="rId28">
              <w:r w:rsidRPr="001E6412">
                <w:rPr>
                  <w:rStyle w:val="Lienhypertexte"/>
                  <w:rFonts w:ascii="Times New Roman" w:hAnsi="Times New Roman" w:cs="Times New Roman"/>
                  <w:sz w:val="24"/>
                  <w:szCs w:val="24"/>
                </w:rPr>
                <w:t>www.armp.cm)</w:t>
              </w:r>
            </w:hyperlink>
            <w:r w:rsidRPr="001E6412">
              <w:rPr>
                <w:rFonts w:ascii="Times New Roman" w:hAnsi="Times New Roman" w:cs="Times New Roman"/>
                <w:sz w:val="24"/>
                <w:szCs w:val="24"/>
              </w:rPr>
              <w:t>.</w:t>
            </w:r>
          </w:p>
          <w:p w:rsidR="000C26F4" w:rsidRPr="000C26F4" w:rsidRDefault="000C26F4" w:rsidP="00907434">
            <w:pPr>
              <w:jc w:val="both"/>
              <w:rPr>
                <w:rFonts w:ascii="Times New Roman" w:hAnsi="Times New Roman" w:cs="Times New Roman"/>
                <w:sz w:val="24"/>
                <w:szCs w:val="24"/>
              </w:rPr>
            </w:pPr>
          </w:p>
        </w:tc>
      </w:tr>
      <w:tr w:rsidR="000C26F4" w:rsidRPr="000C26F4" w:rsidTr="00345BE4">
        <w:trPr>
          <w:trHeight w:val="466"/>
          <w:jc w:val="center"/>
        </w:trPr>
        <w:tc>
          <w:tcPr>
            <w:tcW w:w="9634" w:type="dxa"/>
            <w:gridSpan w:val="2"/>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C- PREPARATION DES OFFRES</w:t>
            </w:r>
          </w:p>
        </w:tc>
      </w:tr>
      <w:tr w:rsidR="000C26F4" w:rsidRPr="000C26F4" w:rsidTr="00345BE4">
        <w:trPr>
          <w:trHeight w:val="409"/>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12.</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Langue de soumission des offres est le français ou l’anglais.</w:t>
            </w:r>
          </w:p>
          <w:p w:rsidR="000C26F4" w:rsidRPr="000C26F4" w:rsidRDefault="000C26F4" w:rsidP="000C26F4">
            <w:pPr>
              <w:rPr>
                <w:rFonts w:ascii="Times New Roman" w:hAnsi="Times New Roman" w:cs="Times New Roman"/>
                <w:sz w:val="24"/>
                <w:szCs w:val="24"/>
              </w:rPr>
            </w:pPr>
          </w:p>
        </w:tc>
      </w:tr>
      <w:tr w:rsidR="000C26F4" w:rsidRPr="000C26F4" w:rsidTr="00B7117F">
        <w:trPr>
          <w:trHeight w:val="1578"/>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13.1</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 soumissionnaire devra produire une offre regroupée en trois volumes et présentée comme suit :</w:t>
            </w:r>
          </w:p>
          <w:p w:rsidR="000C26F4" w:rsidRPr="000C26F4" w:rsidRDefault="000C26F4" w:rsidP="000C26F4">
            <w:pPr>
              <w:rPr>
                <w:rFonts w:ascii="Times New Roman" w:hAnsi="Times New Roman" w:cs="Times New Roman"/>
                <w:sz w:val="24"/>
                <w:szCs w:val="24"/>
              </w:rPr>
            </w:pPr>
            <w:r w:rsidRPr="0045332E">
              <w:rPr>
                <w:rFonts w:ascii="Times New Roman" w:hAnsi="Times New Roman" w:cs="Times New Roman"/>
                <w:b/>
                <w:bCs/>
                <w:sz w:val="24"/>
                <w:szCs w:val="24"/>
              </w:rPr>
              <w:t>A</w:t>
            </w:r>
            <w:r w:rsidRPr="000C26F4">
              <w:rPr>
                <w:rFonts w:ascii="Times New Roman" w:hAnsi="Times New Roman" w:cs="Times New Roman"/>
                <w:sz w:val="24"/>
                <w:szCs w:val="24"/>
              </w:rPr>
              <w:t>–</w:t>
            </w:r>
            <w:r w:rsidRPr="0045332E">
              <w:rPr>
                <w:rFonts w:ascii="Times New Roman" w:hAnsi="Times New Roman" w:cs="Times New Roman"/>
                <w:b/>
                <w:bCs/>
                <w:sz w:val="24"/>
                <w:szCs w:val="24"/>
              </w:rPr>
              <w:t>Volume I : Pièces administratives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Pour les soumissionnaires installés au Cameroun, elles comprendront notamment :</w:t>
            </w:r>
          </w:p>
          <w:p w:rsidR="000C26F4" w:rsidRPr="0045332E" w:rsidRDefault="000C26F4" w:rsidP="0045332E">
            <w:pPr>
              <w:pStyle w:val="Paragraphedeliste"/>
              <w:numPr>
                <w:ilvl w:val="0"/>
                <w:numId w:val="113"/>
              </w:numPr>
            </w:pPr>
            <w:r w:rsidRPr="0045332E">
              <w:t>la déclaration d’intention de soumissionner timbrée, signée du représentant légal ou du mandataire dument désigné ;</w:t>
            </w:r>
          </w:p>
          <w:p w:rsidR="000C26F4" w:rsidRPr="0045332E" w:rsidRDefault="000C26F4" w:rsidP="0045332E">
            <w:pPr>
              <w:pStyle w:val="Paragraphedeliste"/>
              <w:numPr>
                <w:ilvl w:val="0"/>
                <w:numId w:val="113"/>
              </w:numPr>
            </w:pPr>
            <w:r w:rsidRPr="0045332E">
              <w:t xml:space="preserve">la caution de soumission acquittée à la main (suivant modèle joint) et timbrée, d’un montant de </w:t>
            </w:r>
            <w:r w:rsidR="00490AF0" w:rsidRPr="0045332E">
              <w:t>6</w:t>
            </w:r>
            <w:r w:rsidRPr="0045332E">
              <w:t>00 000 F CFA (</w:t>
            </w:r>
            <w:r w:rsidR="00490AF0" w:rsidRPr="0045332E">
              <w:t>S</w:t>
            </w:r>
            <w:r w:rsidRPr="0045332E">
              <w:t xml:space="preserve">ix Cent Mille francs CFA) et d’une durée de validité de 30 (trente) jours, timbrée, établie par une banque de premier ordre ou un organisme financier de première catégorie habilité par le Ministre en charge des Finances du Cameroun pour émettre des cautions dans le cadre des Marchés Publics ou toute autre forme prévue par la règlementation en vigueur (Chèque certifié, chèque banque, hypothèque légale), </w:t>
            </w:r>
            <w:r w:rsidRPr="0045332E">
              <w:rPr>
                <w:rFonts w:eastAsia="Calibri"/>
              </w:rPr>
              <w:t>sauf dispositions contraires prévues par la convention de financement et relative à l’objet de l’Appel d’Offres concerné. Le délai de validité du cautionnement de soumission doit excéder de trente (30) jours celui des offres.</w:t>
            </w:r>
            <w:r w:rsidRPr="0045332E">
              <w:rPr>
                <w:rFonts w:eastAsia="Arial"/>
              </w:rPr>
              <w:t xml:space="preserve"> </w:t>
            </w:r>
            <w:r w:rsidRPr="0045332E">
              <w:rPr>
                <w:rFonts w:eastAsia="Calibri"/>
              </w:rPr>
              <w:t>Les soumissionnaires devront joindre le récépissé de la CDEC.</w:t>
            </w:r>
          </w:p>
          <w:p w:rsidR="000C26F4" w:rsidRPr="0045332E" w:rsidRDefault="000C26F4" w:rsidP="0045332E">
            <w:pPr>
              <w:pStyle w:val="Paragraphedeliste"/>
              <w:numPr>
                <w:ilvl w:val="0"/>
                <w:numId w:val="113"/>
              </w:numPr>
            </w:pPr>
            <w:r w:rsidRPr="0045332E">
              <w:t>l’Accord de groupement ----(préciser la forme du groupement notarié ou sous seing privé) et spécifiant le mandataire le cas échéant (le Maître d’Ouvrage devra privilégier les groupements solidaires) ; En cas de groupement chaque membre du groupement doit présenter un dossier administratif complet, l’attestation de domiciliation bancaire du soumissionnaire. Etant uniquement présentée par le mandataire du groupement.</w:t>
            </w:r>
          </w:p>
          <w:p w:rsidR="000C26F4" w:rsidRPr="0045332E" w:rsidRDefault="000C26F4" w:rsidP="0045332E">
            <w:pPr>
              <w:pStyle w:val="Paragraphedeliste"/>
              <w:numPr>
                <w:ilvl w:val="0"/>
                <w:numId w:val="113"/>
              </w:numPr>
            </w:pPr>
            <w:r w:rsidRPr="0045332E">
              <w:lastRenderedPageBreak/>
              <w:t>le Pouvoir de signature, le cas échéant ;</w:t>
            </w:r>
          </w:p>
          <w:p w:rsidR="000C26F4" w:rsidRPr="0045332E" w:rsidRDefault="000C26F4" w:rsidP="0045332E">
            <w:pPr>
              <w:pStyle w:val="Paragraphedeliste"/>
              <w:numPr>
                <w:ilvl w:val="0"/>
                <w:numId w:val="113"/>
              </w:numPr>
            </w:pPr>
            <w:r w:rsidRPr="0045332E">
              <w:t xml:space="preserve">l’attestation de Conformité Fiscale délivrée par l’Administration Fiscale ; </w:t>
            </w:r>
          </w:p>
          <w:p w:rsidR="000C26F4" w:rsidRPr="0045332E" w:rsidRDefault="000C26F4" w:rsidP="0045332E">
            <w:pPr>
              <w:pStyle w:val="Paragraphedeliste"/>
              <w:numPr>
                <w:ilvl w:val="0"/>
                <w:numId w:val="113"/>
              </w:numPr>
            </w:pPr>
            <w:r w:rsidRPr="0045332E">
              <w:t>une Attestation de non-faillite établie par le Tribunal de Première Instance ou tout autre document établi par l’institution compétente du pays de résidence du soumissionnaire étranger ;</w:t>
            </w:r>
          </w:p>
          <w:p w:rsidR="000C26F4" w:rsidRPr="0045332E" w:rsidRDefault="000C26F4" w:rsidP="0045332E">
            <w:pPr>
              <w:pStyle w:val="Paragraphedeliste"/>
              <w:numPr>
                <w:ilvl w:val="0"/>
                <w:numId w:val="113"/>
              </w:numPr>
            </w:pPr>
            <w:r w:rsidRPr="0045332E">
              <w:t>l’attestation de domiciliation bancaire du soumissionnaire, délivrée par un établissement bancaire ou organisme habilité par le Ministre en charge des Finances du Cameroun, sauf dispositions contraires prévues par la convention de financement ; </w:t>
            </w:r>
          </w:p>
          <w:p w:rsidR="00D33E58" w:rsidRPr="00D33E58" w:rsidRDefault="000C26F4" w:rsidP="00D33E58">
            <w:pPr>
              <w:pStyle w:val="Paragraphedeliste"/>
              <w:numPr>
                <w:ilvl w:val="0"/>
                <w:numId w:val="113"/>
              </w:numPr>
            </w:pPr>
            <w:r w:rsidRPr="00A35DDF">
              <w:t xml:space="preserve">la quittance d’achat du Dossier d’Appel d’Offres d’une somme non remboursable de </w:t>
            </w:r>
            <w:r w:rsidR="00A35DDF">
              <w:t>50</w:t>
            </w:r>
            <w:r w:rsidRPr="00A35DDF">
              <w:t> 000 francs CFA (</w:t>
            </w:r>
            <w:r w:rsidR="00A35DDF">
              <w:t>Cinquante</w:t>
            </w:r>
            <w:r w:rsidRPr="00A35DDF">
              <w:t xml:space="preserve"> Mille) </w:t>
            </w:r>
            <w:r w:rsidR="00D33E58" w:rsidRPr="00D33E58">
              <w:t>payable à la Trésorerie Générale d’Ebolowa.</w:t>
            </w:r>
          </w:p>
          <w:p w:rsidR="000C26F4" w:rsidRPr="00D33E58" w:rsidRDefault="000C26F4" w:rsidP="00D33E58">
            <w:pPr>
              <w:pStyle w:val="Paragraphedeliste"/>
              <w:numPr>
                <w:ilvl w:val="0"/>
                <w:numId w:val="113"/>
              </w:numPr>
            </w:pPr>
            <w:r w:rsidRPr="00D33E58">
              <w:t>une Attestation de non-exclusion des Marchés Publics délivrée par l’organisme chargé de la régulation des marchés publics portant le numéro et l’objet de l’Appel d’Offres ;</w:t>
            </w:r>
          </w:p>
          <w:p w:rsidR="000C26F4" w:rsidRPr="00D33E58" w:rsidRDefault="000C26F4" w:rsidP="00D33E58">
            <w:pPr>
              <w:pStyle w:val="Paragraphedeliste"/>
              <w:numPr>
                <w:ilvl w:val="0"/>
                <w:numId w:val="113"/>
              </w:numPr>
            </w:pPr>
            <w:r w:rsidRPr="00D33E58">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0C26F4" w:rsidRPr="00D33E58" w:rsidRDefault="000C26F4" w:rsidP="00D33E58">
            <w:pPr>
              <w:pStyle w:val="Paragraphedeliste"/>
              <w:numPr>
                <w:ilvl w:val="0"/>
                <w:numId w:val="113"/>
              </w:numPr>
            </w:pPr>
            <w:r w:rsidRPr="00D33E58">
              <w:t>l’attestation de catégorisation D ;</w:t>
            </w:r>
          </w:p>
          <w:p w:rsidR="000C26F4" w:rsidRPr="00D33E58" w:rsidRDefault="000C26F4" w:rsidP="00D33E58">
            <w:pPr>
              <w:pStyle w:val="Paragraphedeliste"/>
              <w:numPr>
                <w:ilvl w:val="0"/>
                <w:numId w:val="113"/>
              </w:numPr>
            </w:pPr>
            <w:r w:rsidRPr="00D33E58">
              <w:t>Une Copie du registre de commerce certifiée par l’autorité compétente de l’administration judicaire ;</w:t>
            </w:r>
          </w:p>
          <w:p w:rsidR="000C26F4" w:rsidRPr="00D33E58" w:rsidRDefault="000C26F4" w:rsidP="00D33E58">
            <w:pPr>
              <w:pStyle w:val="Paragraphedeliste"/>
              <w:numPr>
                <w:ilvl w:val="0"/>
                <w:numId w:val="113"/>
              </w:numPr>
            </w:pPr>
            <w:r w:rsidRPr="00D33E58">
              <w:t>Une copie de l'Attestation d’immatriculation</w:t>
            </w:r>
          </w:p>
          <w:p w:rsidR="004C0548" w:rsidRDefault="004C0548" w:rsidP="000C26F4">
            <w:pPr>
              <w:rPr>
                <w:rFonts w:ascii="Times New Roman" w:hAnsi="Times New Roman" w:cs="Times New Roman"/>
                <w:sz w:val="24"/>
                <w:szCs w:val="24"/>
              </w:rPr>
            </w:pPr>
          </w:p>
          <w:p w:rsidR="000C26F4" w:rsidRPr="000C26F4" w:rsidRDefault="000C26F4" w:rsidP="004C0548">
            <w:pPr>
              <w:jc w:val="both"/>
              <w:rPr>
                <w:rFonts w:ascii="Times New Roman" w:hAnsi="Times New Roman" w:cs="Times New Roman"/>
                <w:sz w:val="24"/>
                <w:szCs w:val="24"/>
              </w:rPr>
            </w:pPr>
            <w:r w:rsidRPr="000C26F4">
              <w:rPr>
                <w:rFonts w:ascii="Times New Roman" w:hAnsi="Times New Roman" w:cs="Times New Roman"/>
                <w:sz w:val="24"/>
                <w:szCs w:val="24"/>
              </w:rPr>
              <w:t xml:space="preserve">En cas de groupement chaque membre du groupement doit présenter un dossier </w:t>
            </w:r>
          </w:p>
          <w:p w:rsidR="000C26F4" w:rsidRPr="000C26F4" w:rsidRDefault="000C26F4" w:rsidP="004C0548">
            <w:pPr>
              <w:jc w:val="both"/>
              <w:rPr>
                <w:rFonts w:ascii="Times New Roman" w:hAnsi="Times New Roman" w:cs="Times New Roman"/>
                <w:sz w:val="24"/>
                <w:szCs w:val="24"/>
              </w:rPr>
            </w:pPr>
            <w:r w:rsidRPr="000C26F4">
              <w:rPr>
                <w:rFonts w:ascii="Times New Roman" w:hAnsi="Times New Roman" w:cs="Times New Roman"/>
                <w:sz w:val="24"/>
                <w:szCs w:val="24"/>
              </w:rPr>
              <w:t>Administratif complet, les pièces a, b, g, h étant uniquement présentées par le mandataire du groupement.</w:t>
            </w:r>
          </w:p>
          <w:p w:rsidR="000C26F4" w:rsidRPr="000C26F4" w:rsidRDefault="000C26F4" w:rsidP="004C0548">
            <w:pPr>
              <w:jc w:val="both"/>
              <w:rPr>
                <w:rFonts w:ascii="Times New Roman" w:hAnsi="Times New Roman" w:cs="Times New Roman"/>
                <w:sz w:val="24"/>
                <w:szCs w:val="24"/>
              </w:rPr>
            </w:pPr>
            <w:r w:rsidRPr="000C26F4">
              <w:rPr>
                <w:rFonts w:ascii="Times New Roman" w:hAnsi="Times New Roman" w:cs="Times New Roman"/>
                <w:sz w:val="24"/>
                <w:szCs w:val="24"/>
              </w:rPr>
              <w:t xml:space="preserve">Pour les soumissionnaires non installés au Cameroun : </w:t>
            </w:r>
          </w:p>
          <w:p w:rsidR="000C26F4" w:rsidRPr="000C26F4" w:rsidRDefault="000C26F4" w:rsidP="004C0548">
            <w:pPr>
              <w:jc w:val="both"/>
              <w:rPr>
                <w:rFonts w:ascii="Times New Roman" w:hAnsi="Times New Roman" w:cs="Times New Roman"/>
                <w:sz w:val="24"/>
                <w:szCs w:val="24"/>
              </w:rPr>
            </w:pPr>
            <w:r w:rsidRPr="000C26F4">
              <w:rPr>
                <w:rFonts w:ascii="Times New Roman" w:hAnsi="Times New Roman" w:cs="Times New Roman"/>
                <w:sz w:val="24"/>
                <w:szCs w:val="24"/>
              </w:rPr>
              <w:t>Produire les documents attestant :</w:t>
            </w:r>
          </w:p>
          <w:p w:rsidR="000C26F4" w:rsidRPr="000C26F4" w:rsidRDefault="000C26F4" w:rsidP="004C0548">
            <w:pPr>
              <w:jc w:val="both"/>
              <w:rPr>
                <w:rFonts w:ascii="Times New Roman" w:hAnsi="Times New Roman" w:cs="Times New Roman"/>
                <w:sz w:val="24"/>
                <w:szCs w:val="24"/>
              </w:rPr>
            </w:pPr>
            <w:r w:rsidRPr="000C26F4">
              <w:rPr>
                <w:rFonts w:ascii="Times New Roman" w:hAnsi="Times New Roman" w:cs="Times New Roman"/>
                <w:sz w:val="24"/>
                <w:szCs w:val="24"/>
              </w:rPr>
              <w:t xml:space="preserve">qu’ils ne sont pas </w:t>
            </w:r>
            <w:r w:rsidRPr="000C26F4">
              <w:rPr>
                <w:rFonts w:ascii="Times New Roman" w:hAnsi="Times New Roman" w:cs="Times New Roman"/>
                <w:sz w:val="24"/>
                <w:szCs w:val="24"/>
              </w:rPr>
              <mc:AlternateContent>
                <mc:Choice Requires="wps">
                  <w:drawing>
                    <wp:anchor distT="0" distB="0" distL="114300" distR="114300" simplePos="0" relativeHeight="251712512" behindDoc="0" locked="0" layoutInCell="1" allowOverlap="1" wp14:anchorId="299A9C05" wp14:editId="2B60249D">
                      <wp:simplePos x="0" y="0"/>
                      <wp:positionH relativeFrom="page">
                        <wp:posOffset>20955</wp:posOffset>
                      </wp:positionH>
                      <wp:positionV relativeFrom="paragraph">
                        <wp:posOffset>956945</wp:posOffset>
                      </wp:positionV>
                      <wp:extent cx="0" cy="0"/>
                      <wp:effectExtent l="11430" t="1612265" r="7620" b="1609090"/>
                      <wp:wrapNone/>
                      <wp:docPr id="2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91">
                                <a:solidFill>
                                  <a:srgbClr val="D8DB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77E70" id="Line 330"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pt,75.35pt" to="1.6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" strokecolor="#d8dbdb" strokeweight=".33586mm">
                      <w10:wrap anchorx="page"/>
                    </v:line>
                  </w:pict>
                </mc:Fallback>
              </mc:AlternateContent>
            </w:r>
            <w:r w:rsidRPr="000C26F4">
              <w:rPr>
                <w:rFonts w:ascii="Times New Roman" w:hAnsi="Times New Roman" w:cs="Times New Roman"/>
                <w:sz w:val="24"/>
                <w:szCs w:val="24"/>
              </w:rPr>
              <w:t>en état de liquidation judiciaire ou en faillite ;</w:t>
            </w:r>
          </w:p>
          <w:p w:rsidR="000C26F4" w:rsidRPr="000C26F4" w:rsidRDefault="000C26F4" w:rsidP="004C0548">
            <w:pPr>
              <w:jc w:val="both"/>
              <w:rPr>
                <w:rFonts w:ascii="Times New Roman" w:hAnsi="Times New Roman" w:cs="Times New Roman"/>
                <w:sz w:val="24"/>
                <w:szCs w:val="24"/>
              </w:rPr>
            </w:pPr>
            <w:r w:rsidRPr="000C26F4">
              <w:rPr>
                <w:rFonts w:ascii="Times New Roman" w:hAnsi="Times New Roman" w:cs="Times New Roman"/>
                <w:sz w:val="24"/>
                <w:szCs w:val="24"/>
              </w:rPr>
              <w:t>qu’ils ne sont pas frappés de l'une des interdictions ou déchéances prévues par les lois et règlements en vigueur, aussi bien au plan national qu'international ;</w:t>
            </w:r>
          </w:p>
          <w:p w:rsidR="000C26F4" w:rsidRPr="000C26F4" w:rsidRDefault="000C26F4" w:rsidP="004C0548">
            <w:pPr>
              <w:jc w:val="both"/>
              <w:rPr>
                <w:rFonts w:ascii="Times New Roman" w:hAnsi="Times New Roman" w:cs="Times New Roman"/>
                <w:sz w:val="24"/>
                <w:szCs w:val="24"/>
              </w:rPr>
            </w:pPr>
            <w:r w:rsidRPr="000C26F4">
              <w:rPr>
                <w:rFonts w:ascii="Times New Roman" w:hAnsi="Times New Roman" w:cs="Times New Roman"/>
                <w:sz w:val="24"/>
                <w:szCs w:val="24"/>
              </w:rPr>
              <w:t xml:space="preserve">qu’ils ont souscrit les déclarations prévues par les lois et règlements en vigueur. </w:t>
            </w:r>
          </w:p>
          <w:p w:rsidR="000C26F4" w:rsidRPr="000C26F4" w:rsidRDefault="000C26F4" w:rsidP="004C0548">
            <w:pPr>
              <w:jc w:val="both"/>
              <w:rPr>
                <w:rFonts w:ascii="Times New Roman" w:hAnsi="Times New Roman" w:cs="Times New Roman"/>
                <w:sz w:val="24"/>
                <w:szCs w:val="24"/>
              </w:rPr>
            </w:pPr>
            <w:r w:rsidRPr="000C26F4">
              <w:rPr>
                <w:rFonts w:ascii="Times New Roman" w:hAnsi="Times New Roman" w:cs="Times New Roman"/>
                <w:sz w:val="24"/>
                <w:szCs w:val="24"/>
              </w:rPr>
              <w:t>En cas de production d’un cautionnement de soumission émis par un établissement financier étranger, ce dernier est acceptable sous réserve que, cet établissement financier désigne un correspondant local habilité par le Ministre chargé des Finances, qui se porte garant en cas d’appel.</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p>
          <w:p w:rsidR="000C26F4" w:rsidRPr="000C26F4" w:rsidRDefault="000C26F4" w:rsidP="000C26F4">
            <w:pPr>
              <w:rPr>
                <w:rFonts w:ascii="Times New Roman" w:hAnsi="Times New Roman" w:cs="Times New Roman"/>
                <w:sz w:val="24"/>
                <w:szCs w:val="24"/>
              </w:rPr>
            </w:pPr>
          </w:p>
          <w:p w:rsidR="000C26F4" w:rsidRPr="004C0548" w:rsidRDefault="000C26F4" w:rsidP="000C26F4">
            <w:pPr>
              <w:rPr>
                <w:rFonts w:ascii="Times New Roman" w:hAnsi="Times New Roman" w:cs="Times New Roman"/>
                <w:b/>
                <w:bCs/>
                <w:sz w:val="24"/>
                <w:szCs w:val="24"/>
              </w:rPr>
            </w:pPr>
            <w:r w:rsidRPr="004C0548">
              <w:rPr>
                <w:rFonts w:ascii="Times New Roman" w:hAnsi="Times New Roman" w:cs="Times New Roman"/>
                <w:b/>
                <w:bCs/>
                <w:sz w:val="24"/>
                <w:szCs w:val="24"/>
              </w:rPr>
              <w:lastRenderedPageBreak/>
              <w:t>B–Volume II : Offre technique</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Elle comprend notamment :</w:t>
            </w:r>
          </w:p>
          <w:p w:rsidR="000C26F4" w:rsidRPr="00366516" w:rsidRDefault="000C26F4" w:rsidP="00366516">
            <w:pPr>
              <w:pStyle w:val="Paragraphedeliste"/>
              <w:numPr>
                <w:ilvl w:val="0"/>
                <w:numId w:val="114"/>
              </w:numPr>
              <w:jc w:val="both"/>
            </w:pPr>
            <w:r w:rsidRPr="00366516">
              <w:t>b.1. Organisation et Méthodologie</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Le soumissionnaire produira une note descriptive ou méthodologique présentant de manière détaillée les éléments constitutifs de sa proposition technique, notamment :</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l’organisation et l’ordonnancement, qu’il envisage mettre en place pour exécuter efficacement les travaux à laquelle est annexée le rapport de visite des lieux ou l’attestation signée sur l’honneur, le cas échéant ;</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le calendrier, le planning et le délai de livraison des travaux ;</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Les dispositions envisagées pour l’utilisation de la main d’œuvre locale (technique HIMO) ;</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les dispositions relatives au respect des mesures environnementales, le cas échéant ;</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les travaux, que le soumissionnaire envisage de sous-traiter ;</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autres éléments [à préciser]</w:t>
            </w:r>
          </w:p>
          <w:p w:rsidR="000C26F4" w:rsidRPr="00366516" w:rsidRDefault="000C26F4" w:rsidP="00366516">
            <w:pPr>
              <w:pStyle w:val="Paragraphedeliste"/>
              <w:numPr>
                <w:ilvl w:val="0"/>
                <w:numId w:val="114"/>
              </w:numPr>
            </w:pPr>
            <w:r w:rsidRPr="00366516">
              <w:t xml:space="preserve">b.2. Le soumissionnaire remplira et souscrira les formulaires : </w:t>
            </w:r>
          </w:p>
          <w:p w:rsidR="000C26F4" w:rsidRPr="00366516" w:rsidRDefault="000C26F4" w:rsidP="00366516">
            <w:pPr>
              <w:pStyle w:val="Paragraphedeliste"/>
              <w:numPr>
                <w:ilvl w:val="0"/>
                <w:numId w:val="111"/>
              </w:numPr>
            </w:pPr>
            <w:r w:rsidRPr="00366516">
              <w:t xml:space="preserve">la charte d’Intégrité </w:t>
            </w:r>
          </w:p>
          <w:p w:rsidR="000C26F4" w:rsidRPr="00366516" w:rsidRDefault="000C26F4" w:rsidP="00366516">
            <w:pPr>
              <w:pStyle w:val="Paragraphedeliste"/>
              <w:numPr>
                <w:ilvl w:val="0"/>
                <w:numId w:val="111"/>
              </w:numPr>
            </w:pPr>
            <w:r w:rsidRPr="00366516">
              <w:t xml:space="preserve">la Déclaration d’engagement au respect des clauses sociales et environnementales </w:t>
            </w:r>
          </w:p>
          <w:p w:rsidR="000C26F4" w:rsidRPr="000C26F4" w:rsidRDefault="000C26F4" w:rsidP="000C26F4">
            <w:pPr>
              <w:rPr>
                <w:rFonts w:ascii="Times New Roman" w:hAnsi="Times New Roman" w:cs="Times New Roman"/>
                <w:sz w:val="24"/>
                <w:szCs w:val="24"/>
              </w:rPr>
            </w:pPr>
          </w:p>
          <w:p w:rsidR="000C26F4" w:rsidRPr="00366516" w:rsidRDefault="000C26F4" w:rsidP="00FD4D64">
            <w:pPr>
              <w:pStyle w:val="Paragraphedeliste"/>
              <w:numPr>
                <w:ilvl w:val="0"/>
                <w:numId w:val="114"/>
              </w:numPr>
            </w:pPr>
            <w:r w:rsidRPr="00366516">
              <w:t>b.3.  Les preuves d’acceptations des conditions du marché</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 xml:space="preserve">Le soumissionnaire remettra les copies dûment paraphées sur chaque page et signée à la dernière précédée de la mention « lu et approuvé » des documents ci-après : </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le Cahier des Clauses Administratives Particulières (CCAP) ;</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le cahier des clauses techniques Particulières (CCTP).</w:t>
            </w:r>
          </w:p>
          <w:p w:rsidR="000C26F4" w:rsidRPr="000C26F4" w:rsidRDefault="000C26F4" w:rsidP="00366516">
            <w:pPr>
              <w:jc w:val="both"/>
              <w:rPr>
                <w:rFonts w:ascii="Times New Roman" w:hAnsi="Times New Roman" w:cs="Times New Roman"/>
                <w:sz w:val="24"/>
                <w:szCs w:val="24"/>
              </w:rPr>
            </w:pPr>
            <w:r w:rsidRPr="000C26F4">
              <w:rPr>
                <w:rFonts w:ascii="Times New Roman" w:hAnsi="Times New Roman" w:cs="Times New Roman"/>
                <w:sz w:val="24"/>
                <w:szCs w:val="24"/>
              </w:rPr>
              <w:t xml:space="preserve">NB : la non acceptation des clauses du marché entrainera l’élimination du soumissionnaire.  </w:t>
            </w:r>
          </w:p>
          <w:p w:rsidR="000C26F4" w:rsidRPr="000C26F4" w:rsidRDefault="000C26F4" w:rsidP="00366516">
            <w:pPr>
              <w:jc w:val="both"/>
              <w:rPr>
                <w:rFonts w:ascii="Times New Roman" w:hAnsi="Times New Roman" w:cs="Times New Roman"/>
                <w:sz w:val="24"/>
                <w:szCs w:val="24"/>
              </w:rPr>
            </w:pPr>
          </w:p>
          <w:p w:rsidR="000C26F4" w:rsidRPr="00FD4D64" w:rsidRDefault="000C26F4" w:rsidP="00FD4D64">
            <w:pPr>
              <w:pStyle w:val="Paragraphedeliste"/>
              <w:numPr>
                <w:ilvl w:val="0"/>
                <w:numId w:val="114"/>
              </w:numPr>
              <w:jc w:val="both"/>
            </w:pPr>
            <w:r w:rsidRPr="00FD4D64">
              <w:t xml:space="preserve">b-4- l’attestation de non abandon de chantier au cours des trois dernières années </w:t>
            </w:r>
          </w:p>
          <w:p w:rsidR="000C26F4" w:rsidRPr="000C26F4" w:rsidRDefault="000C26F4" w:rsidP="000C26F4">
            <w:pPr>
              <w:rPr>
                <w:rFonts w:ascii="Times New Roman" w:hAnsi="Times New Roman" w:cs="Times New Roman"/>
                <w:sz w:val="24"/>
                <w:szCs w:val="24"/>
              </w:rPr>
            </w:pPr>
          </w:p>
          <w:p w:rsidR="000C26F4" w:rsidRPr="00FD4D64" w:rsidRDefault="000C26F4" w:rsidP="000C26F4">
            <w:pPr>
              <w:rPr>
                <w:rFonts w:ascii="Times New Roman" w:hAnsi="Times New Roman" w:cs="Times New Roman"/>
                <w:b/>
                <w:bCs/>
                <w:sz w:val="24"/>
                <w:szCs w:val="24"/>
              </w:rPr>
            </w:pPr>
            <w:r w:rsidRPr="00FD4D64">
              <w:rPr>
                <w:rFonts w:ascii="Times New Roman" w:hAnsi="Times New Roman" w:cs="Times New Roman"/>
                <w:b/>
                <w:bCs/>
                <w:sz w:val="24"/>
                <w:szCs w:val="24"/>
              </w:rPr>
              <w:t>C.  Volume 3 : Offre financière</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Cette enveloppe comprendra les documents ci-après :</w:t>
            </w:r>
          </w:p>
          <w:p w:rsidR="000C26F4" w:rsidRPr="00FD4D64" w:rsidRDefault="000C26F4" w:rsidP="00FD4D64">
            <w:pPr>
              <w:pStyle w:val="Paragraphedeliste"/>
              <w:numPr>
                <w:ilvl w:val="0"/>
                <w:numId w:val="114"/>
              </w:numPr>
            </w:pPr>
            <w:r w:rsidRPr="00FD4D64">
              <w:t>c.1. La soumission proprement dite, en original rédigée selon le modèle joint, timbré au tarif en vigueur, signée et datée ;</w:t>
            </w:r>
          </w:p>
          <w:p w:rsidR="000C26F4" w:rsidRPr="00FD4D64" w:rsidRDefault="000C26F4" w:rsidP="00FD4D64">
            <w:pPr>
              <w:pStyle w:val="Paragraphedeliste"/>
              <w:numPr>
                <w:ilvl w:val="0"/>
                <w:numId w:val="114"/>
              </w:numPr>
            </w:pPr>
            <w:r w:rsidRPr="00FD4D64">
              <w:t>c.2. Le Bordereau des prix unitaires et/ou forfaitaires dûment rempli ;</w:t>
            </w:r>
          </w:p>
          <w:p w:rsidR="000C26F4" w:rsidRPr="00FD4D64" w:rsidRDefault="000C26F4" w:rsidP="00FD4D64">
            <w:pPr>
              <w:pStyle w:val="Paragraphedeliste"/>
              <w:numPr>
                <w:ilvl w:val="0"/>
                <w:numId w:val="114"/>
              </w:numPr>
            </w:pPr>
            <w:r w:rsidRPr="00FD4D64">
              <w:t>c.3. Le Détail quantitatif et estimatif dûment rempli ;</w:t>
            </w:r>
          </w:p>
          <w:p w:rsidR="000C26F4" w:rsidRPr="00FD4D64" w:rsidRDefault="000C26F4" w:rsidP="00FD4D64">
            <w:pPr>
              <w:pStyle w:val="Paragraphedeliste"/>
              <w:numPr>
                <w:ilvl w:val="0"/>
                <w:numId w:val="114"/>
              </w:numPr>
            </w:pPr>
            <w:r w:rsidRPr="00FD4D64">
              <w:t>c.4. Le Sous-détail des prix unitaires.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Les soumissionnaires utiliseront à cet effet les pièces et modèles ou formulaires types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lastRenderedPageBreak/>
              <w:t>prévus dans le Dossier d’Appel d’Offres.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NB : Les différentes parties d’un même dossier seront séparées par les intercalaires de couleur autre que le blanc, aussi bien dans l’original que dans les copies, de manière à faciliter son examen.</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 </w:t>
            </w:r>
          </w:p>
        </w:tc>
      </w:tr>
      <w:tr w:rsidR="000C26F4" w:rsidRPr="000C26F4" w:rsidTr="00345BE4">
        <w:trPr>
          <w:trHeight w:val="419"/>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lastRenderedPageBreak/>
              <w:t>14.3.</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Impôts et taxes :  Les prix proposés doivent être libellés Toutes Taxes Comprises </w:t>
            </w:r>
          </w:p>
          <w:p w:rsidR="000C26F4" w:rsidRPr="000C26F4" w:rsidRDefault="000C26F4" w:rsidP="000C26F4">
            <w:pPr>
              <w:rPr>
                <w:rFonts w:ascii="Times New Roman" w:hAnsi="Times New Roman" w:cs="Times New Roman"/>
                <w:sz w:val="24"/>
                <w:szCs w:val="24"/>
              </w:rPr>
            </w:pPr>
          </w:p>
        </w:tc>
      </w:tr>
      <w:tr w:rsidR="000C26F4" w:rsidRPr="000C26F4" w:rsidTr="00345BE4">
        <w:trPr>
          <w:trHeight w:hRule="exact" w:val="430"/>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14.4.</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Les prix du marché ne seront pas révisables.</w:t>
            </w:r>
          </w:p>
        </w:tc>
      </w:tr>
      <w:tr w:rsidR="000C26F4" w:rsidRPr="000C26F4" w:rsidTr="00345BE4">
        <w:trPr>
          <w:trHeight w:hRule="exact" w:val="863"/>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16.1.</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 Validité des offres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 période de validité des offres est de 90 jours à partir de la date limite de dépôt des offres.</w:t>
            </w:r>
          </w:p>
        </w:tc>
      </w:tr>
      <w:tr w:rsidR="000C26F4" w:rsidRPr="000C26F4" w:rsidTr="00345BE4">
        <w:trPr>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17.1.</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 Montant du cautionnement de soumission s’élève ainsi qu’il suit :</w:t>
            </w:r>
            <w:r w:rsidRPr="000C26F4">
              <w:rPr>
                <w:rFonts w:ascii="Times New Roman" w:hAnsi="Times New Roman" w:cs="Times New Roman"/>
                <w:sz w:val="24"/>
                <w:szCs w:val="24"/>
                <w:highlight w:val="lightGray"/>
              </w:rPr>
              <w:t xml:space="preserve"> </w:t>
            </w:r>
            <w:r w:rsidR="00B7117F">
              <w:rPr>
                <w:rFonts w:ascii="Times New Roman" w:hAnsi="Times New Roman" w:cs="Times New Roman"/>
                <w:sz w:val="24"/>
                <w:szCs w:val="24"/>
                <w:highlight w:val="lightGray"/>
              </w:rPr>
              <w:t>6</w:t>
            </w:r>
            <w:r w:rsidRPr="000C26F4">
              <w:rPr>
                <w:rFonts w:ascii="Times New Roman" w:hAnsi="Times New Roman" w:cs="Times New Roman"/>
                <w:sz w:val="24"/>
                <w:szCs w:val="24"/>
                <w:highlight w:val="lightGray"/>
              </w:rPr>
              <w:t>00 000 F CFA (Un six cent mille francs CFA).</w:t>
            </w:r>
          </w:p>
          <w:p w:rsidR="000C26F4" w:rsidRPr="000C26F4" w:rsidRDefault="000C26F4" w:rsidP="000C26F4">
            <w:pPr>
              <w:rPr>
                <w:rFonts w:ascii="Times New Roman" w:hAnsi="Times New Roman" w:cs="Times New Roman"/>
                <w:sz w:val="24"/>
                <w:szCs w:val="24"/>
              </w:rPr>
            </w:pPr>
          </w:p>
        </w:tc>
      </w:tr>
      <w:tr w:rsidR="000C26F4" w:rsidRPr="000C26F4" w:rsidTr="00345BE4">
        <w:trPr>
          <w:trHeight w:hRule="exact" w:val="1125"/>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20.1.</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 date et l’heure limites de remise des offres sont les suivantes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Date : </w:t>
            </w:r>
            <w:r w:rsidR="00B7117F">
              <w:rPr>
                <w:rFonts w:ascii="Times New Roman" w:hAnsi="Times New Roman" w:cs="Times New Roman"/>
                <w:sz w:val="24"/>
                <w:szCs w:val="24"/>
              </w:rPr>
              <w:t>22 avril 2026</w:t>
            </w:r>
            <w:r w:rsidRPr="000C26F4">
              <w:rPr>
                <w:rFonts w:ascii="Times New Roman" w:hAnsi="Times New Roman" w:cs="Times New Roman"/>
                <w:sz w:val="24"/>
                <w:szCs w:val="24"/>
              </w:rPr>
              <w:t>Heure : 1</w:t>
            </w:r>
            <w:r w:rsidR="00B7117F">
              <w:rPr>
                <w:rFonts w:ascii="Times New Roman" w:hAnsi="Times New Roman" w:cs="Times New Roman"/>
                <w:sz w:val="24"/>
                <w:szCs w:val="24"/>
              </w:rPr>
              <w:t>4</w:t>
            </w:r>
            <w:r w:rsidRPr="000C26F4">
              <w:rPr>
                <w:rFonts w:ascii="Times New Roman" w:hAnsi="Times New Roman" w:cs="Times New Roman"/>
                <w:sz w:val="24"/>
                <w:szCs w:val="24"/>
              </w:rPr>
              <w:t>H 00 heure locale</w:t>
            </w: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tc>
      </w:tr>
      <w:tr w:rsidR="000C26F4" w:rsidRPr="000C26F4" w:rsidTr="00345BE4">
        <w:trPr>
          <w:trHeight w:hRule="exact" w:val="1125"/>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22.2</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 DEPOT DES OFFRES</w:t>
            </w:r>
          </w:p>
        </w:tc>
      </w:tr>
      <w:tr w:rsidR="000C26F4" w:rsidRPr="000C26F4" w:rsidTr="00345BE4">
        <w:trPr>
          <w:trHeight w:hRule="exact" w:val="14779"/>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                                  MODE DE SOUMISSION</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Le mode de soumission retenu pour cette consultation est </w:t>
            </w:r>
            <w:r w:rsidR="00B7117F" w:rsidRPr="000C26F4">
              <w:rPr>
                <w:rFonts w:ascii="Times New Roman" w:hAnsi="Times New Roman" w:cs="Times New Roman"/>
                <w:sz w:val="24"/>
                <w:szCs w:val="24"/>
              </w:rPr>
              <w:t>exclusivement</w:t>
            </w:r>
            <w:r w:rsidRPr="000C26F4">
              <w:rPr>
                <w:rFonts w:ascii="Times New Roman" w:hAnsi="Times New Roman" w:cs="Times New Roman"/>
                <w:sz w:val="24"/>
                <w:szCs w:val="24"/>
              </w:rPr>
              <w:t xml:space="preserve"> en ligne.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Dans le cadre de la soumission en ligne, l’offre à fournir par le soumissionnaire comprend trois (03) fichiers électroniques correspondant aux trois (03) volumes administratifs, techniques et financiers. Chaque fichier doit explicitement porter un nom qui renvoi à la nature de son contenu (offre administrative, offre technique, offre financière).</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Les tailles maximales des documents qui vont transiter sur la plateforme et constituant l’offre du soumissionnaire sont les suivantes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5 MO pour l’Offre Administrative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15 MO pour l’Offre Technique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5 MO pour l’Offre Financière.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Les formats acceptés sont les suivants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Format PDF pour les documents textuels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JPEG pour les images. </w:t>
            </w: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              Le candidat veillera à utiliser des logiciels de compression afin de réduire éventuellement la taille des fichiers à transmettre.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              L’offre devra être transmise par le soumissionnaire sur la plateforme COLEPS au plus tard le </w:t>
            </w:r>
            <w:r w:rsidR="009E3429">
              <w:rPr>
                <w:rFonts w:ascii="Times New Roman" w:hAnsi="Times New Roman" w:cs="Times New Roman"/>
                <w:sz w:val="24"/>
                <w:szCs w:val="24"/>
              </w:rPr>
              <w:t xml:space="preserve">22 avril 2026 </w:t>
            </w:r>
            <w:r w:rsidRPr="000C26F4">
              <w:rPr>
                <w:rFonts w:ascii="Times New Roman" w:hAnsi="Times New Roman" w:cs="Times New Roman"/>
                <w:sz w:val="24"/>
                <w:szCs w:val="24"/>
              </w:rPr>
              <w:t>à 1</w:t>
            </w:r>
            <w:r w:rsidR="009D4ED6">
              <w:rPr>
                <w:rFonts w:ascii="Times New Roman" w:hAnsi="Times New Roman" w:cs="Times New Roman"/>
                <w:sz w:val="24"/>
                <w:szCs w:val="24"/>
              </w:rPr>
              <w:t>4</w:t>
            </w:r>
            <w:r w:rsidRPr="000C26F4">
              <w:rPr>
                <w:rFonts w:ascii="Times New Roman" w:hAnsi="Times New Roman" w:cs="Times New Roman"/>
                <w:sz w:val="24"/>
                <w:szCs w:val="24"/>
              </w:rPr>
              <w:t>h 00 heure locale. Une copie de sauvegarde de l’offre enregistrée sur clé USB ou CD/DVD devra être déposée</w:t>
            </w:r>
            <w:r w:rsidR="00C7604D" w:rsidRPr="00C7604D">
              <w:rPr>
                <w:rFonts w:ascii="Times New Roman" w:hAnsi="Times New Roman" w:cs="Times New Roman"/>
                <w:sz w:val="24"/>
                <w:szCs w:val="24"/>
              </w:rPr>
              <w:t xml:space="preserve"> la Commission Interne de Passation des Marchés Publics de la PREFECTURE D’EBOLOWA dans la salle de réunion de la préfecture d’Ebolowa </w:t>
            </w:r>
            <w:r w:rsidRPr="000C26F4">
              <w:rPr>
                <w:rFonts w:ascii="Times New Roman" w:hAnsi="Times New Roman" w:cs="Times New Roman"/>
                <w:sz w:val="24"/>
                <w:szCs w:val="24"/>
              </w:rPr>
              <w:t xml:space="preserve">dans les </w:t>
            </w:r>
            <w:r w:rsidR="00C7604D" w:rsidRPr="000C26F4">
              <w:rPr>
                <w:rFonts w:ascii="Times New Roman" w:hAnsi="Times New Roman" w:cs="Times New Roman"/>
                <w:sz w:val="24"/>
                <w:szCs w:val="24"/>
              </w:rPr>
              <w:t>délais</w:t>
            </w:r>
            <w:r w:rsidRPr="000C26F4">
              <w:rPr>
                <w:rFonts w:ascii="Times New Roman" w:hAnsi="Times New Roman" w:cs="Times New Roman"/>
                <w:sz w:val="24"/>
                <w:szCs w:val="24"/>
              </w:rPr>
              <w:t xml:space="preserve"> impartis sous pli scellé avec la mention claire et lisible « copie de sauvegarde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APPEL D’OFFRES NATIONAL OUVERT N°</w:t>
            </w:r>
            <w:r w:rsidR="00C7604D">
              <w:rPr>
                <w:rFonts w:ascii="Times New Roman" w:hAnsi="Times New Roman" w:cs="Times New Roman"/>
                <w:sz w:val="24"/>
                <w:szCs w:val="24"/>
              </w:rPr>
              <w:t>002</w:t>
            </w:r>
            <w:r w:rsidRPr="000C26F4">
              <w:rPr>
                <w:rFonts w:ascii="Times New Roman" w:hAnsi="Times New Roman" w:cs="Times New Roman"/>
                <w:sz w:val="24"/>
                <w:szCs w:val="24"/>
              </w:rPr>
              <w:t xml:space="preserve">/AONO/CUK/CIPM/2026 DU </w:t>
            </w:r>
            <w:r w:rsidR="00C7604D">
              <w:rPr>
                <w:rFonts w:ascii="Times New Roman" w:hAnsi="Times New Roman" w:cs="Times New Roman"/>
                <w:sz w:val="24"/>
                <w:szCs w:val="24"/>
              </w:rPr>
              <w:t>26 MARS 2026</w:t>
            </w:r>
          </w:p>
          <w:p w:rsidR="009D4ED6" w:rsidRPr="009D4ED6" w:rsidRDefault="009D4ED6" w:rsidP="009D4ED6">
            <w:pPr>
              <w:jc w:val="center"/>
              <w:rPr>
                <w:rFonts w:ascii="Times New Roman" w:hAnsi="Times New Roman" w:cs="Times New Roman"/>
                <w:bCs/>
                <w:iCs/>
                <w:sz w:val="24"/>
                <w:szCs w:val="24"/>
              </w:rPr>
            </w:pPr>
            <w:r w:rsidRPr="009D4ED6">
              <w:rPr>
                <w:rFonts w:ascii="Times New Roman" w:hAnsi="Times New Roman" w:cs="Times New Roman"/>
                <w:bCs/>
                <w:sz w:val="24"/>
                <w:szCs w:val="24"/>
              </w:rPr>
              <w:t>POUR L’EXECUTION DES TRAVAUX DE CONSTRUCTION D'UNE SALLE DE REUNION ET AMENAGEMENTS DIVERS A LA DELEGATION DEPARTEMENTALE DES TRAVAUX PUBLICS DE LA MVILA DANS LE DEPARTEMENT DE LA MVILA, REGION DU SUD.</w:t>
            </w:r>
          </w:p>
          <w:p w:rsidR="000C26F4" w:rsidRPr="000C26F4" w:rsidRDefault="000C26F4" w:rsidP="000C26F4">
            <w:pPr>
              <w:rPr>
                <w:rFonts w:ascii="Times New Roman" w:hAnsi="Times New Roman" w:cs="Times New Roman"/>
                <w:sz w:val="24"/>
                <w:szCs w:val="24"/>
              </w:rPr>
            </w:pPr>
          </w:p>
          <w:p w:rsidR="000C26F4" w:rsidRPr="000C26F4" w:rsidRDefault="000C26F4" w:rsidP="009D4ED6">
            <w:pPr>
              <w:jc w:val="center"/>
              <w:rPr>
                <w:rFonts w:ascii="Times New Roman" w:hAnsi="Times New Roman" w:cs="Times New Roman"/>
                <w:sz w:val="24"/>
                <w:szCs w:val="24"/>
              </w:rPr>
            </w:pPr>
            <w:r w:rsidRPr="000C26F4">
              <w:rPr>
                <w:rFonts w:ascii="Times New Roman" w:hAnsi="Times New Roman" w:cs="Times New Roman"/>
                <w:sz w:val="24"/>
                <w:szCs w:val="24"/>
              </w:rPr>
              <w:t>À N’OUVRIR QU’EN SEANCE DE DEPOUILLEMENT</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[pour la soumission en ligne, elles seront transmises par voie électronique via la plateforme COLEPS disponible à l’adresse </w:t>
            </w:r>
            <w:hyperlink r:id="rId29">
              <w:r w:rsidRPr="000C26F4">
                <w:rPr>
                  <w:rFonts w:ascii="Times New Roman" w:hAnsi="Times New Roman" w:cs="Times New Roman"/>
                  <w:sz w:val="24"/>
                  <w:szCs w:val="24"/>
                </w:rPr>
                <w:t>http://www.marchespublics.cm</w:t>
              </w:r>
            </w:hyperlink>
            <w:hyperlink r:id="rId30">
              <w:r w:rsidRPr="000C26F4">
                <w:rPr>
                  <w:rFonts w:ascii="Times New Roman" w:hAnsi="Times New Roman" w:cs="Times New Roman"/>
                  <w:sz w:val="24"/>
                  <w:szCs w:val="24"/>
                </w:rPr>
                <w:t xml:space="preserve"> </w:t>
              </w:r>
            </w:hyperlink>
            <w:r w:rsidRPr="000C26F4">
              <w:rPr>
                <w:rFonts w:ascii="Times New Roman" w:hAnsi="Times New Roman" w:cs="Times New Roman"/>
                <w:sz w:val="24"/>
                <w:szCs w:val="24"/>
              </w:rPr>
              <w:t xml:space="preserve">ou </w:t>
            </w:r>
            <w:hyperlink r:id="rId31">
              <w:r w:rsidRPr="000C26F4">
                <w:rPr>
                  <w:rFonts w:ascii="Times New Roman" w:hAnsi="Times New Roman" w:cs="Times New Roman"/>
                  <w:sz w:val="24"/>
                  <w:szCs w:val="24"/>
                </w:rPr>
                <w:t>http://www.publiccontracts.cm</w:t>
              </w:r>
            </w:hyperlink>
            <w:hyperlink r:id="rId32">
              <w:r w:rsidRPr="000C26F4">
                <w:rPr>
                  <w:rFonts w:ascii="Times New Roman" w:hAnsi="Times New Roman" w:cs="Times New Roman"/>
                  <w:sz w:val="24"/>
                  <w:szCs w:val="24"/>
                </w:rPr>
                <w:t xml:space="preserve"> </w:t>
              </w:r>
            </w:hyperlink>
            <w:r w:rsidRPr="000C26F4">
              <w:rPr>
                <w:rFonts w:ascii="Times New Roman" w:hAnsi="Times New Roman" w:cs="Times New Roman"/>
                <w:sz w:val="24"/>
                <w:szCs w:val="24"/>
              </w:rPr>
              <w:t xml:space="preserve"> </w:t>
            </w:r>
          </w:p>
        </w:tc>
      </w:tr>
      <w:tr w:rsidR="000C26F4" w:rsidRPr="000C26F4" w:rsidTr="00345BE4">
        <w:trPr>
          <w:trHeight w:val="425"/>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E. OUVERTURE DES PLIS ET EVALUATION DES OFFRES</w:t>
            </w:r>
          </w:p>
        </w:tc>
      </w:tr>
      <w:tr w:rsidR="000C26F4" w:rsidRPr="000C26F4" w:rsidTr="00345BE4">
        <w:trPr>
          <w:trHeight w:val="368"/>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25.1</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L’ouverture des plis se fait en un temps et aura lieu le </w:t>
            </w:r>
            <w:r w:rsidR="009D4ED6">
              <w:rPr>
                <w:rFonts w:ascii="Times New Roman" w:hAnsi="Times New Roman" w:cs="Times New Roman"/>
                <w:sz w:val="24"/>
                <w:szCs w:val="24"/>
              </w:rPr>
              <w:t>22 avril 2026</w:t>
            </w:r>
            <w:r w:rsidRPr="000C26F4">
              <w:rPr>
                <w:rFonts w:ascii="Times New Roman" w:hAnsi="Times New Roman" w:cs="Times New Roman"/>
                <w:sz w:val="24"/>
                <w:szCs w:val="24"/>
              </w:rPr>
              <w:t xml:space="preserve"> à 1</w:t>
            </w:r>
            <w:r w:rsidR="009D4ED6">
              <w:rPr>
                <w:rFonts w:ascii="Times New Roman" w:hAnsi="Times New Roman" w:cs="Times New Roman"/>
                <w:sz w:val="24"/>
                <w:szCs w:val="24"/>
              </w:rPr>
              <w:t>5</w:t>
            </w:r>
            <w:r w:rsidRPr="000C26F4">
              <w:rPr>
                <w:rFonts w:ascii="Times New Roman" w:hAnsi="Times New Roman" w:cs="Times New Roman"/>
                <w:sz w:val="24"/>
                <w:szCs w:val="24"/>
              </w:rPr>
              <w:t xml:space="preserve"> heures 00, heure locale par la </w:t>
            </w:r>
            <w:r w:rsidR="00F22970">
              <w:rPr>
                <w:rFonts w:ascii="Times New Roman" w:hAnsi="Times New Roman" w:cs="Times New Roman"/>
                <w:sz w:val="24"/>
                <w:szCs w:val="24"/>
              </w:rPr>
              <w:t>CDPM de la Mvila</w:t>
            </w:r>
            <w:r w:rsidRPr="000C26F4">
              <w:rPr>
                <w:rFonts w:ascii="Times New Roman" w:hAnsi="Times New Roman" w:cs="Times New Roman"/>
                <w:sz w:val="24"/>
                <w:szCs w:val="24"/>
              </w:rPr>
              <w:t xml:space="preserve"> dans la Salle des </w:t>
            </w:r>
            <w:r w:rsidR="00F22970">
              <w:rPr>
                <w:rFonts w:ascii="Times New Roman" w:hAnsi="Times New Roman" w:cs="Times New Roman"/>
                <w:sz w:val="24"/>
                <w:szCs w:val="24"/>
              </w:rPr>
              <w:t>réunions de la Préfecture d’Ebolowa.</w:t>
            </w:r>
            <w:r w:rsidRPr="000C26F4">
              <w:rPr>
                <w:rFonts w:ascii="Times New Roman" w:hAnsi="Times New Roman" w:cs="Times New Roman"/>
                <w:sz w:val="24"/>
                <w:szCs w:val="24"/>
              </w:rPr>
              <w:t xml:space="preserv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Seuls les soumissionnaires peuvent assister à cette séance d'ouverture ou s'y faire représenter par une seule personne de leur choix dûment mandatée même en cas de groupement d’entreprises.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Sous peine de rejet, les pièces du dossier administratif requises doivent être produites en originaux ou en copies certifiées conformes par le service émetteur ou l’Autorité Administrative compétente, conformément aux stipulations du Règlement Particulier de l’Appel d’Offres. Elles doivent être valides au moment du dépôt de l’Offre, dater de moins de trois (03) mois à compter de la date limite originelle d’ouverture des offres ou avoir été établies postérieurement à la date de signature de l’Avis d’Appel d’Offres.</w:t>
            </w: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En cas d’absence ou de non-conformité d’une pièce du dossier administratif lors de l’ouverture des plis, un délai de quarante-huit (48) heures est accordé aux soumissionnaires concernés pour produire ou remplacer la pièce en question.</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Est déclarée irrecevable et rejetée par la Commission Interne de Passation des Marchés Publics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les plis portant les indications sur l'identité du soumissionnaire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les plis parvenus postérieurement aux dates et heures limites de dépôt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les plis non-conformes au mode de soumission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les plis sans indication de l’identité de l’appel d’offres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la non présentation des copies de sauvegarde des offres.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 Commission Interne de Passation des Marchés Publics établira un procès-verbal de la séance d’ouverture des plis, dont une copie sera remise à tous les soumissionnaires.</w:t>
            </w:r>
          </w:p>
        </w:tc>
      </w:tr>
      <w:tr w:rsidR="000C26F4" w:rsidRPr="000C26F4" w:rsidTr="00345BE4">
        <w:trPr>
          <w:trHeight w:val="1786"/>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lastRenderedPageBreak/>
              <w:t>29</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L’évaluation des offres se fera sur la base des critères ci-après pour chaque lot retenu par le soumissionnaire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Les critères éliminatoires fixant les conditions minimales à remplir pour être admis à l’évaluation selon les critères essentiels. Ils ne doivent pas faire l’objet de notation. Le non-respect de ces critères entraîne le rejet de l’offre du soumissionnaire.]</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Il s'agit notamment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de l’absence du cautionnement de soumission à l’ouverture des plis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de la non -production au-delà du délai de 48 h après l’ouverture des plis, d’une pièce du dossier administratif jugée non conforme ou absente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des fausses déclarations, manœuvres frauduleuses ou des pièces falsifiées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du non-respect de 70% des critères essentiels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de l’absence de la déclaration sur l’honneur de non abandon des chantiers au cours des trois dernières années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du non-respect du format de fichier des offres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de l’absence d’un prix unitaire quantifié dans l’Offre financière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l’absence d’un élément de l’offre financière (la soumission, les BPU, le DQE)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de l’absence de l’attestation de catégorisation C et D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de l’absence de la charte d’Intégrité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de l’absence de la Déclaration d’engagement au respect des clauses sociales et environnementales.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Les critères essentiels à la qualification des soumissionnaires porteront à titre indicatif sur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0C26F4" w:rsidRPr="000C26F4" w:rsidTr="00345BE4">
              <w:trPr>
                <w:trHeight w:val="1929"/>
              </w:trPr>
              <w:tc>
                <w:tcPr>
                  <w:tcW w:w="8675" w:type="dxa"/>
                  <w:shd w:val="clear" w:color="auto" w:fill="auto"/>
                  <w:tcMar>
                    <w:top w:w="0" w:type="dxa"/>
                    <w:left w:w="0" w:type="dxa"/>
                    <w:bottom w:w="0" w:type="dxa"/>
                    <w:right w:w="0" w:type="dxa"/>
                  </w:tcMa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 présentation de l’offre ;(05 critères)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 qualification et l’expérience du personnel ; (21 critères)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 méthodologie ;(04 critères)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 preuve d’acceptation des conditions du marché ;(02 critères)</w:t>
                  </w:r>
                </w:p>
              </w:tc>
            </w:tr>
          </w:tbl>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Critères et Sous critères pour l’évaluation détaillée des offres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Critères éliminatoires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 Les critères éliminatoires seront à titre indicatifs évalués en fonction des sous critères ci-après :</w:t>
            </w: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6663"/>
              <w:gridCol w:w="1119"/>
            </w:tblGrid>
            <w:tr w:rsidR="000C26F4" w:rsidRPr="000C26F4" w:rsidTr="00345BE4">
              <w:trPr>
                <w:tblHeader/>
                <w:jc w:val="center"/>
              </w:trPr>
              <w:tc>
                <w:tcPr>
                  <w:tcW w:w="823" w:type="dxa"/>
                  <w:shd w:val="clear" w:color="auto" w:fill="DDD9C3"/>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N°</w:t>
                  </w:r>
                </w:p>
              </w:tc>
              <w:tc>
                <w:tcPr>
                  <w:tcW w:w="6663" w:type="dxa"/>
                  <w:shd w:val="clear" w:color="auto" w:fill="DDD9C3"/>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Rubrique</w:t>
                  </w:r>
                </w:p>
              </w:tc>
              <w:tc>
                <w:tcPr>
                  <w:tcW w:w="1119" w:type="dxa"/>
                  <w:shd w:val="clear" w:color="auto" w:fill="DDD9C3"/>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0C26F4" w:rsidRPr="000C26F4" w:rsidTr="00345BE4">
              <w:trPr>
                <w:jc w:val="center"/>
              </w:trPr>
              <w:tc>
                <w:tcPr>
                  <w:tcW w:w="8605" w:type="dxa"/>
                  <w:gridSpan w:val="3"/>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Critères éliminatoires relatifs au dossier administratif</w:t>
                  </w:r>
                </w:p>
              </w:tc>
            </w:tr>
            <w:tr w:rsidR="000C26F4" w:rsidRPr="000C26F4" w:rsidTr="00345BE4">
              <w:trPr>
                <w:jc w:val="center"/>
              </w:trPr>
              <w:tc>
                <w:tcPr>
                  <w:tcW w:w="82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1</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Absence de la caution de soumission à l’ouverture des plis délivrée par un organisme financier de première catégorie autorisé par le Ministère chargé des Finances à émettre des cautions dans le cadre des marchés publics</w:t>
                  </w:r>
                  <w:r w:rsidR="008A3A07">
                    <w:rPr>
                      <w:rFonts w:ascii="Times New Roman" w:hAnsi="Times New Roman" w:cs="Times New Roman"/>
                      <w:sz w:val="24"/>
                      <w:szCs w:val="24"/>
                    </w:rPr>
                    <w:t xml:space="preserve"> accompagné du récépissé de dépôt de la </w:t>
                  </w:r>
                  <w:r w:rsidR="00176BA3">
                    <w:rPr>
                      <w:rFonts w:ascii="Times New Roman" w:hAnsi="Times New Roman" w:cs="Times New Roman"/>
                      <w:sz w:val="24"/>
                      <w:szCs w:val="24"/>
                    </w:rPr>
                    <w:t>CDEC</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NB</w:t>
                  </w:r>
                  <w:r w:rsidR="00176BA3">
                    <w:rPr>
                      <w:rFonts w:ascii="Times New Roman" w:hAnsi="Times New Roman" w:cs="Times New Roman"/>
                      <w:sz w:val="24"/>
                      <w:szCs w:val="24"/>
                    </w:rPr>
                    <w:t> </w:t>
                  </w:r>
                  <w:r w:rsidRPr="000C26F4">
                    <w:rPr>
                      <w:rFonts w:ascii="Times New Roman" w:hAnsi="Times New Roman" w:cs="Times New Roman"/>
                      <w:sz w:val="24"/>
                      <w:szCs w:val="24"/>
                    </w:rPr>
                    <w:t>: Une caution de soumission produite mais n</w:t>
                  </w:r>
                  <w:r w:rsidR="00176BA3">
                    <w:rPr>
                      <w:rFonts w:ascii="Times New Roman" w:hAnsi="Times New Roman" w:cs="Times New Roman"/>
                      <w:sz w:val="24"/>
                      <w:szCs w:val="24"/>
                    </w:rPr>
                    <w:t>’</w:t>
                  </w:r>
                  <w:r w:rsidRPr="000C26F4">
                    <w:rPr>
                      <w:rFonts w:ascii="Times New Roman" w:hAnsi="Times New Roman" w:cs="Times New Roman"/>
                      <w:sz w:val="24"/>
                      <w:szCs w:val="24"/>
                    </w:rPr>
                    <w:t>ayant aucun rapport avec la consultation concernée est considérée comme absente. La caution de soumission présentée par un soumissionnaire au cours de la séance d’ouverture des plis est irrecevable.</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0C26F4" w:rsidRPr="000C26F4" w:rsidTr="00345BE4">
              <w:trPr>
                <w:jc w:val="center"/>
              </w:trPr>
              <w:tc>
                <w:tcPr>
                  <w:tcW w:w="82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2</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Non-production au-delà du délai de 48h d’une pièce du dossier administratif jugée non conforme ou absente lors de l’ouverture des plis, (excepté le cautionnement de soumission)</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176BA3" w:rsidRPr="000C26F4" w:rsidTr="00345BE4">
              <w:trPr>
                <w:jc w:val="center"/>
              </w:trPr>
              <w:tc>
                <w:tcPr>
                  <w:tcW w:w="823" w:type="dxa"/>
                  <w:shd w:val="clear" w:color="auto" w:fill="auto"/>
                  <w:vAlign w:val="center"/>
                </w:tcPr>
                <w:p w:rsidR="00176BA3" w:rsidRPr="000C26F4" w:rsidRDefault="00176BA3" w:rsidP="000C26F4">
                  <w:pPr>
                    <w:rPr>
                      <w:rFonts w:ascii="Times New Roman" w:hAnsi="Times New Roman" w:cs="Times New Roman"/>
                      <w:sz w:val="24"/>
                      <w:szCs w:val="24"/>
                    </w:rPr>
                  </w:pPr>
                  <w:r>
                    <w:rPr>
                      <w:rFonts w:ascii="Times New Roman" w:hAnsi="Times New Roman" w:cs="Times New Roman"/>
                      <w:sz w:val="24"/>
                      <w:szCs w:val="24"/>
                    </w:rPr>
                    <w:t>3</w:t>
                  </w:r>
                </w:p>
              </w:tc>
              <w:tc>
                <w:tcPr>
                  <w:tcW w:w="6663" w:type="dxa"/>
                  <w:shd w:val="clear" w:color="auto" w:fill="auto"/>
                  <w:vAlign w:val="center"/>
                </w:tcPr>
                <w:p w:rsidR="00176BA3" w:rsidRPr="000C26F4" w:rsidRDefault="00176BA3" w:rsidP="000C26F4">
                  <w:pPr>
                    <w:rPr>
                      <w:rFonts w:ascii="Times New Roman" w:hAnsi="Times New Roman" w:cs="Times New Roman"/>
                      <w:sz w:val="24"/>
                      <w:szCs w:val="24"/>
                    </w:rPr>
                  </w:pPr>
                  <w:r>
                    <w:rPr>
                      <w:rFonts w:ascii="Times New Roman" w:hAnsi="Times New Roman" w:cs="Times New Roman"/>
                      <w:sz w:val="24"/>
                      <w:szCs w:val="24"/>
                    </w:rPr>
                    <w:t>Absence de l’Attestation de Catégorisation</w:t>
                  </w:r>
                </w:p>
              </w:tc>
              <w:tc>
                <w:tcPr>
                  <w:tcW w:w="1119" w:type="dxa"/>
                  <w:shd w:val="clear" w:color="auto" w:fill="auto"/>
                  <w:vAlign w:val="center"/>
                </w:tcPr>
                <w:p w:rsidR="00176BA3" w:rsidRPr="000C26F4" w:rsidRDefault="00176BA3" w:rsidP="000C26F4">
                  <w:pPr>
                    <w:rPr>
                      <w:rFonts w:ascii="Times New Roman" w:hAnsi="Times New Roman" w:cs="Times New Roman"/>
                      <w:sz w:val="24"/>
                      <w:szCs w:val="24"/>
                    </w:rPr>
                  </w:pPr>
                  <w:r w:rsidRPr="00176BA3">
                    <w:rPr>
                      <w:rFonts w:ascii="Times New Roman" w:hAnsi="Times New Roman" w:cs="Times New Roman"/>
                      <w:sz w:val="24"/>
                      <w:szCs w:val="24"/>
                    </w:rPr>
                    <w:t>Oui/Non</w:t>
                  </w:r>
                </w:p>
              </w:tc>
            </w:tr>
            <w:tr w:rsidR="000C26F4" w:rsidRPr="000C26F4" w:rsidTr="00345BE4">
              <w:trPr>
                <w:jc w:val="center"/>
              </w:trPr>
              <w:tc>
                <w:tcPr>
                  <w:tcW w:w="8605" w:type="dxa"/>
                  <w:gridSpan w:val="3"/>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Critères éliminatoires relatifs à l’offre technique</w:t>
                  </w:r>
                </w:p>
              </w:tc>
            </w:tr>
            <w:tr w:rsidR="000C26F4" w:rsidRPr="000C26F4" w:rsidTr="00345BE4">
              <w:trPr>
                <w:jc w:val="center"/>
              </w:trPr>
              <w:tc>
                <w:tcPr>
                  <w:tcW w:w="823" w:type="dxa"/>
                  <w:shd w:val="clear" w:color="auto" w:fill="auto"/>
                  <w:vAlign w:val="center"/>
                </w:tcPr>
                <w:p w:rsidR="000C26F4" w:rsidRPr="000C26F4" w:rsidRDefault="00176BA3" w:rsidP="000C26F4">
                  <w:pPr>
                    <w:rPr>
                      <w:rFonts w:ascii="Times New Roman" w:hAnsi="Times New Roman" w:cs="Times New Roman"/>
                      <w:sz w:val="24"/>
                      <w:szCs w:val="24"/>
                    </w:rPr>
                  </w:pPr>
                  <w:r>
                    <w:rPr>
                      <w:rFonts w:ascii="Times New Roman" w:hAnsi="Times New Roman" w:cs="Times New Roman"/>
                      <w:sz w:val="24"/>
                      <w:szCs w:val="24"/>
                    </w:rPr>
                    <w:t>4</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Absence de la charte d’intégrité datée et signée</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0C26F4" w:rsidRPr="000C26F4" w:rsidTr="00345BE4">
              <w:trPr>
                <w:jc w:val="center"/>
              </w:trPr>
              <w:tc>
                <w:tcPr>
                  <w:tcW w:w="823" w:type="dxa"/>
                  <w:shd w:val="clear" w:color="auto" w:fill="auto"/>
                  <w:vAlign w:val="center"/>
                </w:tcPr>
                <w:p w:rsidR="000C26F4" w:rsidRPr="000C26F4" w:rsidRDefault="00176BA3" w:rsidP="000C26F4">
                  <w:pPr>
                    <w:rPr>
                      <w:rFonts w:ascii="Times New Roman" w:hAnsi="Times New Roman" w:cs="Times New Roman"/>
                      <w:sz w:val="24"/>
                      <w:szCs w:val="24"/>
                    </w:rPr>
                  </w:pPr>
                  <w:r>
                    <w:rPr>
                      <w:rFonts w:ascii="Times New Roman" w:hAnsi="Times New Roman" w:cs="Times New Roman"/>
                      <w:sz w:val="24"/>
                      <w:szCs w:val="24"/>
                    </w:rPr>
                    <w:t>5</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Absence de la déclaration d’engagement au respect des clauses  environnementales</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0C26F4" w:rsidRPr="000C26F4" w:rsidTr="00345BE4">
              <w:trPr>
                <w:jc w:val="center"/>
              </w:trPr>
              <w:tc>
                <w:tcPr>
                  <w:tcW w:w="8605" w:type="dxa"/>
                  <w:gridSpan w:val="3"/>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Critères éliminatoires relatifs à l’offre financière</w:t>
                  </w:r>
                </w:p>
              </w:tc>
            </w:tr>
            <w:tr w:rsidR="000C26F4" w:rsidRPr="000C26F4" w:rsidTr="00345BE4">
              <w:trPr>
                <w:jc w:val="center"/>
              </w:trPr>
              <w:tc>
                <w:tcPr>
                  <w:tcW w:w="823" w:type="dxa"/>
                  <w:shd w:val="clear" w:color="auto" w:fill="auto"/>
                  <w:vAlign w:val="center"/>
                </w:tcPr>
                <w:p w:rsidR="000C26F4" w:rsidRPr="000C26F4" w:rsidRDefault="008D627B" w:rsidP="000C26F4">
                  <w:pPr>
                    <w:rPr>
                      <w:rFonts w:ascii="Times New Roman" w:hAnsi="Times New Roman" w:cs="Times New Roman"/>
                      <w:sz w:val="24"/>
                      <w:szCs w:val="24"/>
                    </w:rPr>
                  </w:pPr>
                  <w:r>
                    <w:rPr>
                      <w:rFonts w:ascii="Times New Roman" w:hAnsi="Times New Roman" w:cs="Times New Roman"/>
                      <w:sz w:val="24"/>
                      <w:szCs w:val="24"/>
                    </w:rPr>
                    <w:t>6</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Absence d’un prix unitaire quantifié dans l’offre financière</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0C26F4" w:rsidRPr="000C26F4" w:rsidTr="00345BE4">
              <w:trPr>
                <w:jc w:val="center"/>
              </w:trPr>
              <w:tc>
                <w:tcPr>
                  <w:tcW w:w="823" w:type="dxa"/>
                  <w:shd w:val="clear" w:color="auto" w:fill="auto"/>
                  <w:vAlign w:val="center"/>
                </w:tcPr>
                <w:p w:rsidR="000C26F4" w:rsidRPr="000C26F4" w:rsidRDefault="008D627B" w:rsidP="000C26F4">
                  <w:pPr>
                    <w:rPr>
                      <w:rFonts w:ascii="Times New Roman" w:hAnsi="Times New Roman" w:cs="Times New Roman"/>
                      <w:sz w:val="24"/>
                      <w:szCs w:val="24"/>
                    </w:rPr>
                  </w:pPr>
                  <w:r>
                    <w:rPr>
                      <w:rFonts w:ascii="Times New Roman" w:hAnsi="Times New Roman" w:cs="Times New Roman"/>
                      <w:sz w:val="24"/>
                      <w:szCs w:val="24"/>
                    </w:rPr>
                    <w:t>7</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l’absence d’un élément de l’offre financière (la soumission, les BPU, le DQE) </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0C26F4" w:rsidRPr="000C26F4" w:rsidTr="00345BE4">
              <w:trPr>
                <w:jc w:val="center"/>
              </w:trPr>
              <w:tc>
                <w:tcPr>
                  <w:tcW w:w="8605" w:type="dxa"/>
                  <w:gridSpan w:val="3"/>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Critères éliminatoires d’ordre général</w:t>
                  </w:r>
                </w:p>
              </w:tc>
            </w:tr>
            <w:tr w:rsidR="000C26F4" w:rsidRPr="000C26F4" w:rsidTr="00345BE4">
              <w:trPr>
                <w:jc w:val="center"/>
              </w:trPr>
              <w:tc>
                <w:tcPr>
                  <w:tcW w:w="823" w:type="dxa"/>
                  <w:shd w:val="clear" w:color="auto" w:fill="auto"/>
                  <w:vAlign w:val="center"/>
                </w:tcPr>
                <w:p w:rsidR="000C26F4" w:rsidRPr="000C26F4" w:rsidRDefault="008D627B" w:rsidP="000C26F4">
                  <w:pPr>
                    <w:rPr>
                      <w:rFonts w:ascii="Times New Roman" w:hAnsi="Times New Roman" w:cs="Times New Roman"/>
                      <w:sz w:val="24"/>
                      <w:szCs w:val="24"/>
                    </w:rPr>
                  </w:pPr>
                  <w:r>
                    <w:rPr>
                      <w:rFonts w:ascii="Times New Roman" w:hAnsi="Times New Roman" w:cs="Times New Roman"/>
                      <w:sz w:val="24"/>
                      <w:szCs w:val="24"/>
                    </w:rPr>
                    <w:t>8</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du non-respect du format de fichier des offres </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p>
              </w:tc>
            </w:tr>
            <w:tr w:rsidR="000C26F4" w:rsidRPr="000C26F4" w:rsidTr="00345BE4">
              <w:trPr>
                <w:jc w:val="center"/>
              </w:trPr>
              <w:tc>
                <w:tcPr>
                  <w:tcW w:w="823" w:type="dxa"/>
                  <w:shd w:val="clear" w:color="auto" w:fill="auto"/>
                  <w:vAlign w:val="center"/>
                </w:tcPr>
                <w:p w:rsidR="000C26F4" w:rsidRPr="000C26F4" w:rsidRDefault="008D627B" w:rsidP="000C26F4">
                  <w:pPr>
                    <w:rPr>
                      <w:rFonts w:ascii="Times New Roman" w:hAnsi="Times New Roman" w:cs="Times New Roman"/>
                      <w:sz w:val="24"/>
                      <w:szCs w:val="24"/>
                    </w:rPr>
                  </w:pPr>
                  <w:r>
                    <w:rPr>
                      <w:rFonts w:ascii="Times New Roman" w:hAnsi="Times New Roman" w:cs="Times New Roman"/>
                      <w:sz w:val="24"/>
                      <w:szCs w:val="24"/>
                    </w:rPr>
                    <w:t>9</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de l’absence de l’attestation de catégorisation C et D ;</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0C26F4" w:rsidRPr="000C26F4" w:rsidTr="00345BE4">
              <w:trPr>
                <w:jc w:val="center"/>
              </w:trPr>
              <w:tc>
                <w:tcPr>
                  <w:tcW w:w="823" w:type="dxa"/>
                  <w:shd w:val="clear" w:color="auto" w:fill="auto"/>
                  <w:vAlign w:val="center"/>
                </w:tcPr>
                <w:p w:rsidR="000C26F4" w:rsidRPr="000C26F4" w:rsidRDefault="008D627B" w:rsidP="000C26F4">
                  <w:pPr>
                    <w:rPr>
                      <w:rFonts w:ascii="Times New Roman" w:hAnsi="Times New Roman" w:cs="Times New Roman"/>
                      <w:sz w:val="24"/>
                      <w:szCs w:val="24"/>
                    </w:rPr>
                  </w:pPr>
                  <w:r>
                    <w:rPr>
                      <w:rFonts w:ascii="Times New Roman" w:hAnsi="Times New Roman" w:cs="Times New Roman"/>
                      <w:sz w:val="24"/>
                      <w:szCs w:val="24"/>
                    </w:rPr>
                    <w:t>10</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Fausses déclarations, manœuvres frauduleuses ou falsification des pièces</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0C26F4" w:rsidRPr="000C26F4" w:rsidTr="00345BE4">
              <w:trPr>
                <w:jc w:val="center"/>
              </w:trPr>
              <w:tc>
                <w:tcPr>
                  <w:tcW w:w="82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1</w:t>
                  </w:r>
                  <w:r w:rsidR="008D627B">
                    <w:rPr>
                      <w:rFonts w:ascii="Times New Roman" w:hAnsi="Times New Roman" w:cs="Times New Roman"/>
                      <w:sz w:val="24"/>
                      <w:szCs w:val="24"/>
                    </w:rPr>
                    <w:t>1</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Non-respect d’au moins 70% des critères essentiels </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r w:rsidR="000C26F4" w:rsidRPr="000C26F4" w:rsidTr="00345BE4">
              <w:trPr>
                <w:trHeight w:val="629"/>
                <w:jc w:val="center"/>
              </w:trPr>
              <w:tc>
                <w:tcPr>
                  <w:tcW w:w="82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lastRenderedPageBreak/>
                    <w:t>1</w:t>
                  </w:r>
                  <w:r w:rsidR="008D627B">
                    <w:rPr>
                      <w:rFonts w:ascii="Times New Roman" w:hAnsi="Times New Roman" w:cs="Times New Roman"/>
                      <w:sz w:val="24"/>
                      <w:szCs w:val="24"/>
                    </w:rPr>
                    <w:t>2</w:t>
                  </w:r>
                </w:p>
              </w:tc>
              <w:tc>
                <w:tcPr>
                  <w:tcW w:w="6663"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Absence d’une déclaration sur l’honneur de n’avoir pas abandonné de chantier durant les trois dernières années</w:t>
                  </w:r>
                </w:p>
              </w:tc>
              <w:tc>
                <w:tcPr>
                  <w:tcW w:w="1119" w:type="dxa"/>
                  <w:shd w:val="clear" w:color="auto" w:fill="auto"/>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Oui/Non</w:t>
                  </w:r>
                </w:p>
              </w:tc>
            </w:tr>
          </w:tbl>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Critères essentiels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L’évaluation des critères essentiels ou relatifs à la qualification des Soumissionnaires portera à titre indicatif sur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    </w:t>
            </w:r>
            <w:bookmarkStart w:id="18" w:name="_Hlk162973707"/>
            <w:r w:rsidRPr="000C26F4">
              <w:rPr>
                <w:rFonts w:ascii="Times New Roman" w:hAnsi="Times New Roman" w:cs="Times New Roman"/>
                <w:sz w:val="24"/>
                <w:szCs w:val="24"/>
              </w:rPr>
              <w:t>La présentation de l’offre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(Lisibilité, pièces dans l’ordre du RPAO, sommaires, intercalaire de couleur, pagination…)</w:t>
            </w: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 méthodologie</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Note méthodologique sur la compréhension, l’organisation et l’exécution des travaux</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Rapport commenté de visite du site des travaux</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Planning d’exécution des travaux</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Organigramme de l'entreprise</w:t>
            </w: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bookmarkStart w:id="19" w:name="_Hlk163150892"/>
            <w:bookmarkEnd w:id="18"/>
            <w:r w:rsidRPr="000C26F4">
              <w:rPr>
                <w:rFonts w:ascii="Times New Roman" w:hAnsi="Times New Roman" w:cs="Times New Roman"/>
                <w:sz w:val="24"/>
                <w:szCs w:val="24"/>
              </w:rPr>
              <w:t>Les preuves d’acceptations des conditions du marché</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Les soumissionnaires devront présenter les copies dûment paraphées et signées avec la mention « lu et approuvé », des documents à caractères administratif et technique régissant le marché ci-après :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 Cahier des Clauses Administratives Particulières (CCAP) ;</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 Cahier des Clauses Techniques Particulières (CCTP),</w:t>
            </w:r>
          </w:p>
          <w:p w:rsidR="000C26F4" w:rsidRPr="000C26F4" w:rsidRDefault="000C26F4" w:rsidP="000C26F4">
            <w:pPr>
              <w:rPr>
                <w:rFonts w:ascii="Times New Roman" w:hAnsi="Times New Roman" w:cs="Times New Roman"/>
                <w:sz w:val="24"/>
                <w:szCs w:val="24"/>
              </w:rPr>
            </w:pPr>
            <w:bookmarkStart w:id="20" w:name="_Hlk163151275"/>
            <w:bookmarkEnd w:id="19"/>
            <w:r w:rsidRPr="000C26F4">
              <w:rPr>
                <w:rFonts w:ascii="Times New Roman" w:hAnsi="Times New Roman" w:cs="Times New Roman"/>
                <w:sz w:val="24"/>
                <w:szCs w:val="24"/>
              </w:rPr>
              <w:t>NB : Une grille d’évaluation détaillée cohérente avec les exigences du Règlement Particulier de l’Appel d’Offres pourra être jointe en annexe à ce Règlement Particulier de l’Appel d’Offres</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En cas de conflit entre les contenus des pièces du DAO, l’élimination d’une offre pour non-conformité aux prescriptions du DAO ne doit s’appuyer que sur des critères contenus dans le RPAO dont les dispositions priment sur celle des autres pièces</w:t>
            </w:r>
            <w:bookmarkEnd w:id="20"/>
          </w:p>
        </w:tc>
      </w:tr>
      <w:tr w:rsidR="000C26F4" w:rsidRPr="000C26F4" w:rsidTr="00345BE4">
        <w:trPr>
          <w:trHeight w:val="73"/>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lastRenderedPageBreak/>
              <w:t>31.2.</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La monnaie retenue pour la conversion en une seule monnaie est le franc CFA, la source du taux de change étant la Banque des Etats de l’Afrique Centrale (BEAC).</w:t>
            </w:r>
          </w:p>
        </w:tc>
      </w:tr>
      <w:tr w:rsidR="000C26F4" w:rsidRPr="000C26F4" w:rsidTr="00345BE4">
        <w:trPr>
          <w:trHeight w:hRule="exact" w:val="525"/>
          <w:jc w:val="center"/>
        </w:trPr>
        <w:tc>
          <w:tcPr>
            <w:tcW w:w="9634" w:type="dxa"/>
            <w:gridSpan w:val="2"/>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F- ATTRIBUTION</w:t>
            </w:r>
          </w:p>
        </w:tc>
      </w:tr>
      <w:tr w:rsidR="000C26F4" w:rsidRPr="000C26F4" w:rsidTr="00345BE4">
        <w:trPr>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34.1</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 xml:space="preserve">Le Maitre d’Ouvrage attribue le marché au soumissionnaire dont l’offre </w:t>
            </w:r>
            <w:bookmarkStart w:id="21" w:name="_Hlk163151479"/>
            <w:r w:rsidRPr="000C26F4">
              <w:rPr>
                <w:rFonts w:ascii="Times New Roman" w:hAnsi="Times New Roman" w:cs="Times New Roman"/>
                <w:sz w:val="24"/>
                <w:szCs w:val="24"/>
              </w:rPr>
              <w:t xml:space="preserve">a été reconnue conforme pour l’essentiel </w:t>
            </w:r>
            <w:bookmarkEnd w:id="21"/>
            <w:r w:rsidRPr="000C26F4">
              <w:rPr>
                <w:rFonts w:ascii="Times New Roman" w:hAnsi="Times New Roman" w:cs="Times New Roman"/>
                <w:sz w:val="24"/>
                <w:szCs w:val="24"/>
              </w:rPr>
              <w:t xml:space="preserve">au Dossier d’Appel d’offres </w:t>
            </w:r>
            <w:bookmarkStart w:id="22" w:name="_Hlk163151511"/>
            <w:r w:rsidRPr="000C26F4">
              <w:rPr>
                <w:rFonts w:ascii="Times New Roman" w:hAnsi="Times New Roman" w:cs="Times New Roman"/>
                <w:sz w:val="24"/>
                <w:szCs w:val="24"/>
              </w:rPr>
              <w:t xml:space="preserve">et qui dispose des capacités </w:t>
            </w:r>
            <w:r w:rsidRPr="000C26F4">
              <w:rPr>
                <w:rFonts w:ascii="Times New Roman" w:hAnsi="Times New Roman" w:cs="Times New Roman"/>
                <w:sz w:val="24"/>
                <w:szCs w:val="24"/>
              </w:rPr>
              <w:lastRenderedPageBreak/>
              <w:t xml:space="preserve">techniques et financières requises pour exécuter le marché de façon satisfaisante et dont l’offre a été évaluée la moins disante après application des remises proposées le cas échéant. </w:t>
            </w:r>
            <w:bookmarkEnd w:id="22"/>
          </w:p>
        </w:tc>
      </w:tr>
      <w:tr w:rsidR="000C26F4" w:rsidRPr="000C26F4" w:rsidTr="00345BE4">
        <w:trPr>
          <w:jc w:val="center"/>
        </w:trPr>
        <w:tc>
          <w:tcPr>
            <w:tcW w:w="709"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lastRenderedPageBreak/>
              <w:t>39.2</w:t>
            </w:r>
          </w:p>
        </w:tc>
        <w:tc>
          <w:tcPr>
            <w:tcW w:w="8925" w:type="dxa"/>
            <w:shd w:val="clear" w:color="auto" w:fill="auto"/>
            <w:tcMar>
              <w:top w:w="0" w:type="dxa"/>
              <w:left w:w="0" w:type="dxa"/>
              <w:bottom w:w="0" w:type="dxa"/>
              <w:right w:w="0" w:type="dxa"/>
            </w:tcMar>
            <w:vAlign w:val="center"/>
          </w:tcPr>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Le taux du cautionnement définitif est de </w:t>
            </w:r>
            <w:r w:rsidRPr="000C26F4">
              <w:rPr>
                <w:rFonts w:ascii="Times New Roman" w:hAnsi="Times New Roman" w:cs="Times New Roman"/>
                <w:sz w:val="24"/>
                <w:szCs w:val="24"/>
                <w:highlight w:val="lightGray"/>
              </w:rPr>
              <w:t>2% du montant toutes taxes comprises du marché</w:t>
            </w:r>
            <w:r w:rsidRPr="000C26F4">
              <w:rPr>
                <w:rFonts w:ascii="Times New Roman" w:hAnsi="Times New Roman" w:cs="Times New Roman"/>
                <w:sz w:val="24"/>
                <w:szCs w:val="24"/>
              </w:rPr>
              <w:t>.</w:t>
            </w:r>
          </w:p>
          <w:p w:rsidR="000C26F4" w:rsidRPr="000C26F4" w:rsidRDefault="000C26F4" w:rsidP="000C26F4">
            <w:pPr>
              <w:rPr>
                <w:rFonts w:ascii="Times New Roman" w:hAnsi="Times New Roman" w:cs="Times New Roman"/>
                <w:sz w:val="24"/>
                <w:szCs w:val="24"/>
              </w:rPr>
            </w:pPr>
            <w:r w:rsidRPr="000C26F4">
              <w:rPr>
                <w:rFonts w:ascii="Times New Roman" w:hAnsi="Times New Roman" w:cs="Times New Roman"/>
                <w:sz w:val="24"/>
                <w:szCs w:val="24"/>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p>
        </w:tc>
      </w:tr>
    </w:tbl>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0C26F4" w:rsidRPr="000C26F4" w:rsidRDefault="000C26F4" w:rsidP="000C26F4">
      <w:pPr>
        <w:rPr>
          <w:rFonts w:ascii="Times New Roman" w:hAnsi="Times New Roman" w:cs="Times New Roman"/>
          <w:sz w:val="24"/>
          <w:szCs w:val="24"/>
        </w:rPr>
      </w:pPr>
    </w:p>
    <w:p w:rsidR="006F589D" w:rsidRPr="000C26F4" w:rsidRDefault="006F589D" w:rsidP="00CD7335">
      <w:pPr>
        <w:tabs>
          <w:tab w:val="left" w:pos="0"/>
        </w:tabs>
        <w:spacing w:after="0" w:line="240" w:lineRule="auto"/>
        <w:jc w:val="both"/>
        <w:rPr>
          <w:rFonts w:ascii="Times New Roman" w:hAnsi="Times New Roman" w:cs="Times New Roman"/>
          <w:b/>
          <w:sz w:val="32"/>
          <w:szCs w:val="24"/>
        </w:rPr>
      </w:pPr>
    </w:p>
    <w:p w:rsidR="006F589D" w:rsidRPr="000C26F4" w:rsidRDefault="006F589D" w:rsidP="00F82D22">
      <w:pPr>
        <w:tabs>
          <w:tab w:val="left" w:pos="1440"/>
        </w:tabs>
        <w:spacing w:after="0" w:line="240" w:lineRule="auto"/>
        <w:ind w:left="1440" w:hanging="1440"/>
        <w:jc w:val="both"/>
        <w:rPr>
          <w:rFonts w:ascii="Times New Roman" w:hAnsi="Times New Roman" w:cs="Times New Roman"/>
          <w:b/>
          <w:sz w:val="32"/>
          <w:szCs w:val="24"/>
        </w:rPr>
      </w:pPr>
    </w:p>
    <w:p w:rsidR="00F82D22" w:rsidRPr="00FC2DA8" w:rsidRDefault="00F82D22" w:rsidP="00CD7335">
      <w:pPr>
        <w:pStyle w:val="Titre10"/>
        <w:tabs>
          <w:tab w:val="clear" w:pos="4640"/>
        </w:tabs>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5E408C" w:rsidP="00F82D22">
      <w:pPr>
        <w:pStyle w:val="Titre10"/>
        <w:spacing w:before="100" w:beforeAutospacing="1" w:after="100" w:afterAutospacing="1"/>
        <w:jc w:val="both"/>
        <w:rPr>
          <w:bCs w:val="0"/>
          <w:iCs/>
          <w:color w:val="auto"/>
          <w:sz w:val="32"/>
        </w:rPr>
      </w:pPr>
      <w:r>
        <w:rPr>
          <w:bCs w:val="0"/>
          <w:iCs/>
          <w:noProof/>
          <w:color w:val="auto"/>
          <w:sz w:val="32"/>
        </w:rPr>
        <mc:AlternateContent>
          <mc:Choice Requires="wps">
            <w:drawing>
              <wp:anchor distT="0" distB="0" distL="114300" distR="114300" simplePos="0" relativeHeight="251667456" behindDoc="0" locked="0" layoutInCell="1" allowOverlap="1">
                <wp:simplePos x="0" y="0"/>
                <wp:positionH relativeFrom="margin">
                  <wp:posOffset>616585</wp:posOffset>
                </wp:positionH>
                <wp:positionV relativeFrom="margin">
                  <wp:posOffset>3662680</wp:posOffset>
                </wp:positionV>
                <wp:extent cx="5094605" cy="659130"/>
                <wp:effectExtent l="0" t="0" r="0" b="7620"/>
                <wp:wrapSquare wrapText="bothSides"/>
                <wp:docPr id="44"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659130"/>
                        </a:xfrm>
                        <a:prstGeom prst="rect">
                          <a:avLst/>
                        </a:prstGeom>
                        <a:solidFill>
                          <a:srgbClr val="FFFFFF"/>
                        </a:solidFill>
                        <a:ln w="9525">
                          <a:solidFill>
                            <a:srgbClr val="000000"/>
                          </a:solidFill>
                          <a:miter lim="800000"/>
                          <a:headEnd/>
                          <a:tailEnd/>
                        </a:ln>
                      </wps:spPr>
                      <wps:txbx>
                        <w:txbxContent>
                          <w:p w:rsidR="00345BE4" w:rsidRPr="00B1352A" w:rsidRDefault="00345BE4" w:rsidP="00F82D22">
                            <w:pPr>
                              <w:pStyle w:val="Titre10"/>
                              <w:spacing w:before="100" w:beforeAutospacing="1" w:after="100" w:afterAutospacing="1"/>
                              <w:rPr>
                                <w:bCs w:val="0"/>
                                <w:iCs/>
                                <w:color w:val="auto"/>
                                <w:sz w:val="32"/>
                                <w:szCs w:val="32"/>
                              </w:rPr>
                            </w:pPr>
                            <w:r w:rsidRPr="00E50894">
                              <w:rPr>
                                <w:bCs w:val="0"/>
                                <w:iCs/>
                                <w:color w:val="auto"/>
                                <w:sz w:val="32"/>
                                <w:szCs w:val="32"/>
                              </w:rPr>
                              <w:t>PIECE 4: CAHIER DES CLAUSES ADMINISTRATIVES PARTICULIERES (CCAP)</w:t>
                            </w:r>
                          </w:p>
                          <w:p w:rsidR="00345BE4" w:rsidRPr="00313E2A" w:rsidRDefault="00345BE4" w:rsidP="00F8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1" type="#_x0000_t202" style="position:absolute;left:0;text-align:left;margin-left:48.55pt;margin-top:288.4pt;width:401.15pt;height:5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">
                <v:textbox>
                  <w:txbxContent>
                    <w:p w:rsidR="00345BE4" w:rsidRPr="00B1352A" w:rsidRDefault="00345BE4" w:rsidP="00F82D22">
                      <w:pPr>
                        <w:pStyle w:val="Titre10"/>
                        <w:spacing w:before="100" w:beforeAutospacing="1" w:after="100" w:afterAutospacing="1"/>
                        <w:rPr>
                          <w:bCs w:val="0"/>
                          <w:iCs/>
                          <w:color w:val="auto"/>
                          <w:sz w:val="32"/>
                          <w:szCs w:val="32"/>
                        </w:rPr>
                      </w:pPr>
                      <w:r w:rsidRPr="00E50894">
                        <w:rPr>
                          <w:bCs w:val="0"/>
                          <w:iCs/>
                          <w:color w:val="auto"/>
                          <w:sz w:val="32"/>
                          <w:szCs w:val="32"/>
                        </w:rPr>
                        <w:t>PIECE 4: CAHIER DES CLAUSES ADMINISTRATIVES PARTICULIERES (CCAP)</w:t>
                      </w:r>
                    </w:p>
                    <w:p w:rsidR="00345BE4" w:rsidRPr="00313E2A" w:rsidRDefault="00345BE4" w:rsidP="00F82D22"/>
                  </w:txbxContent>
                </v:textbox>
                <w10:wrap type="square" anchorx="margin" anchory="margin"/>
              </v:shape>
            </w:pict>
          </mc:Fallback>
        </mc:AlternateContent>
      </w: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rPr>
          <w:sz w:val="28"/>
          <w:lang w:eastAsia="fr-FR"/>
        </w:rPr>
      </w:pPr>
    </w:p>
    <w:p w:rsidR="00F82D22" w:rsidRPr="00FC2DA8" w:rsidRDefault="00F82D22" w:rsidP="00F82D22">
      <w:pPr>
        <w:pStyle w:val="En-ttedetabledesmatires"/>
        <w:rPr>
          <w:b w:val="0"/>
          <w:color w:val="auto"/>
          <w:sz w:val="40"/>
          <w:szCs w:val="32"/>
          <w:u w:val="single"/>
        </w:rPr>
      </w:pPr>
      <w:bookmarkStart w:id="23" w:name="_Toc286833111"/>
      <w:bookmarkStart w:id="24" w:name="_Toc286845495"/>
      <w:bookmarkStart w:id="25" w:name="_Toc286846867"/>
      <w:bookmarkStart w:id="26" w:name="_Toc294420119"/>
      <w:bookmarkStart w:id="27" w:name="_Toc300835338"/>
      <w:bookmarkStart w:id="28" w:name="_Toc306606774"/>
      <w:bookmarkStart w:id="29" w:name="_Toc349455489"/>
      <w:bookmarkStart w:id="30" w:name="_Toc354301343"/>
      <w:r w:rsidRPr="00FC2DA8">
        <w:rPr>
          <w:b w:val="0"/>
          <w:color w:val="auto"/>
          <w:sz w:val="40"/>
          <w:szCs w:val="32"/>
          <w:u w:val="single"/>
        </w:rPr>
        <w:t xml:space="preserve">SOMMAIRE </w:t>
      </w:r>
    </w:p>
    <w:p w:rsidR="00F82D22" w:rsidRPr="00FC2DA8" w:rsidRDefault="006F0424" w:rsidP="00013194">
      <w:pPr>
        <w:pStyle w:val="TM1"/>
        <w:spacing w:line="240" w:lineRule="auto"/>
        <w:jc w:val="left"/>
        <w:rPr>
          <w:caps/>
          <w:sz w:val="24"/>
          <w:szCs w:val="20"/>
        </w:rPr>
      </w:pPr>
      <w:r w:rsidRPr="00FC2DA8">
        <w:rPr>
          <w:sz w:val="24"/>
          <w:szCs w:val="20"/>
        </w:rPr>
        <w:fldChar w:fldCharType="begin"/>
      </w:r>
      <w:r w:rsidR="00F82D22" w:rsidRPr="00FC2DA8">
        <w:rPr>
          <w:sz w:val="24"/>
          <w:szCs w:val="20"/>
        </w:rPr>
        <w:instrText xml:space="preserve"> TOC \o "1-3" \h \z \u </w:instrText>
      </w:r>
      <w:r w:rsidRPr="00FC2DA8">
        <w:rPr>
          <w:sz w:val="24"/>
          <w:szCs w:val="20"/>
        </w:rPr>
        <w:fldChar w:fldCharType="separate"/>
      </w:r>
      <w:hyperlink w:anchor="_Toc354301343" w:history="1">
        <w:r w:rsidR="00F82D22" w:rsidRPr="00FC2DA8">
          <w:rPr>
            <w:rStyle w:val="Lienhypertexte"/>
            <w:sz w:val="24"/>
            <w:szCs w:val="20"/>
          </w:rPr>
          <w:t>CHAPITRE I: GENERALITES</w:t>
        </w:r>
        <w:r w:rsidR="00F82D22" w:rsidRPr="00FC2DA8">
          <w:rPr>
            <w:webHidden/>
            <w:sz w:val="24"/>
            <w:szCs w:val="20"/>
          </w:rPr>
          <w:tab/>
        </w:r>
        <w:r w:rsidR="00F82D22" w:rsidRPr="00FC2DA8">
          <w:rPr>
            <w:webHidden/>
            <w:sz w:val="24"/>
            <w:szCs w:val="20"/>
          </w:rPr>
          <w:tab/>
          <w:t xml:space="preserve">    </w:t>
        </w:r>
        <w:r w:rsidR="00F82D22" w:rsidRPr="00FC2DA8">
          <w:rPr>
            <w:webHidden/>
            <w:sz w:val="24"/>
            <w:szCs w:val="20"/>
          </w:rPr>
          <w:tab/>
        </w:r>
        <w:r w:rsidR="00F82D22" w:rsidRPr="00FC2DA8">
          <w:rPr>
            <w:webHidden/>
            <w:sz w:val="24"/>
            <w:szCs w:val="20"/>
          </w:rPr>
          <w:tab/>
        </w:r>
        <w:r w:rsidR="00F82D22" w:rsidRPr="00FC2DA8">
          <w:rPr>
            <w:webHidden/>
            <w:sz w:val="24"/>
            <w:szCs w:val="20"/>
          </w:rPr>
          <w:tab/>
        </w:r>
        <w:r w:rsidR="00F82D22" w:rsidRPr="00FC2DA8">
          <w:rPr>
            <w:webHidden/>
            <w:sz w:val="24"/>
            <w:szCs w:val="20"/>
          </w:rPr>
          <w:tab/>
        </w:r>
        <w:r w:rsidR="00F82D22" w:rsidRPr="00FC2DA8">
          <w:rPr>
            <w:webHidden/>
            <w:sz w:val="24"/>
            <w:szCs w:val="20"/>
          </w:rPr>
          <w:tab/>
        </w:r>
        <w:r w:rsidR="00F82D22" w:rsidRPr="00FC2DA8">
          <w:rPr>
            <w:webHidden/>
            <w:sz w:val="24"/>
            <w:szCs w:val="20"/>
          </w:rPr>
          <w:tab/>
        </w:r>
        <w:r w:rsidRPr="00FC2DA8">
          <w:rPr>
            <w:webHidden/>
            <w:sz w:val="24"/>
            <w:szCs w:val="20"/>
          </w:rPr>
          <w:fldChar w:fldCharType="begin"/>
        </w:r>
        <w:r w:rsidR="00F82D22" w:rsidRPr="00FC2DA8">
          <w:rPr>
            <w:webHidden/>
            <w:sz w:val="24"/>
            <w:szCs w:val="20"/>
          </w:rPr>
          <w:instrText xml:space="preserve"> PAGEREF _Toc354301343 \h </w:instrText>
        </w:r>
        <w:r w:rsidRPr="00FC2DA8">
          <w:rPr>
            <w:webHidden/>
            <w:sz w:val="24"/>
            <w:szCs w:val="20"/>
          </w:rPr>
        </w:r>
        <w:r w:rsidRPr="00FC2DA8">
          <w:rPr>
            <w:webHidden/>
            <w:sz w:val="24"/>
            <w:szCs w:val="20"/>
          </w:rPr>
          <w:fldChar w:fldCharType="separate"/>
        </w:r>
        <w:r w:rsidR="000245E2" w:rsidRPr="00FC2DA8">
          <w:rPr>
            <w:webHidden/>
            <w:sz w:val="24"/>
            <w:szCs w:val="20"/>
          </w:rPr>
          <w:t>35</w:t>
        </w:r>
        <w:r w:rsidRPr="00FC2DA8">
          <w:rPr>
            <w:webHidden/>
            <w:sz w:val="24"/>
            <w:szCs w:val="20"/>
          </w:rPr>
          <w:fldChar w:fldCharType="end"/>
        </w:r>
      </w:hyperlink>
    </w:p>
    <w:p w:rsidR="00F82D22" w:rsidRPr="00FC2DA8" w:rsidRDefault="0063172A" w:rsidP="00013194">
      <w:pPr>
        <w:pStyle w:val="TM2"/>
        <w:rPr>
          <w:rStyle w:val="Lienhypertexte"/>
          <w:sz w:val="24"/>
        </w:rPr>
      </w:pPr>
      <w:hyperlink w:anchor="_Toc354301344" w:history="1">
        <w:r w:rsidR="00F82D22" w:rsidRPr="00FC2DA8">
          <w:rPr>
            <w:rStyle w:val="Lienhypertexte"/>
            <w:sz w:val="24"/>
          </w:rPr>
          <w:t>Article 1 : Objet de la Lettre-Commande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_Toc354301344 \h </w:instrText>
        </w:r>
        <w:r w:rsidR="006F0424" w:rsidRPr="00FC2DA8">
          <w:rPr>
            <w:webHidden/>
            <w:sz w:val="24"/>
          </w:rPr>
        </w:r>
        <w:r w:rsidR="006F0424" w:rsidRPr="00FC2DA8">
          <w:rPr>
            <w:webHidden/>
            <w:sz w:val="24"/>
          </w:rPr>
          <w:fldChar w:fldCharType="separate"/>
        </w:r>
        <w:r w:rsidR="000245E2" w:rsidRPr="00FC2DA8">
          <w:rPr>
            <w:webHidden/>
            <w:sz w:val="24"/>
          </w:rPr>
          <w:t>36</w:t>
        </w:r>
        <w:r w:rsidR="006F0424" w:rsidRPr="00FC2DA8">
          <w:rPr>
            <w:webHidden/>
            <w:sz w:val="24"/>
          </w:rPr>
          <w:fldChar w:fldCharType="end"/>
        </w:r>
      </w:hyperlink>
    </w:p>
    <w:p w:rsidR="00F82D22" w:rsidRPr="00FC2DA8" w:rsidRDefault="0063172A" w:rsidP="00013194">
      <w:pPr>
        <w:pStyle w:val="TM1"/>
        <w:spacing w:line="240" w:lineRule="auto"/>
        <w:ind w:firstLine="220"/>
        <w:jc w:val="left"/>
        <w:rPr>
          <w:sz w:val="24"/>
          <w:szCs w:val="20"/>
        </w:rPr>
      </w:pPr>
      <w:hyperlink w:anchor="_Toc354301345" w:history="1">
        <w:r w:rsidR="00F82D22" w:rsidRPr="00FC2DA8">
          <w:rPr>
            <w:rStyle w:val="Lienhypertexte"/>
            <w:sz w:val="24"/>
            <w:szCs w:val="20"/>
          </w:rPr>
          <w:t>Article 2</w:t>
        </w:r>
        <w:r w:rsidR="00F82D22" w:rsidRPr="00FC2DA8">
          <w:rPr>
            <w:rStyle w:val="Lienhypertexte"/>
            <w:caps/>
            <w:sz w:val="24"/>
            <w:szCs w:val="20"/>
          </w:rPr>
          <w:t xml:space="preserve"> :</w:t>
        </w:r>
        <w:r w:rsidR="00F82D22" w:rsidRPr="00FC2DA8">
          <w:rPr>
            <w:sz w:val="24"/>
            <w:szCs w:val="20"/>
          </w:rPr>
          <w:t xml:space="preserve"> Procédure de passation de la Lettre-commande</w:t>
        </w:r>
        <w:r w:rsidR="00F82D22" w:rsidRPr="00FC2DA8">
          <w:rPr>
            <w:webHidden/>
            <w:sz w:val="24"/>
            <w:szCs w:val="20"/>
          </w:rPr>
          <w:tab/>
          <w:t xml:space="preserve">   </w:t>
        </w:r>
        <w:r w:rsidR="00F82D22" w:rsidRPr="00FC2DA8">
          <w:rPr>
            <w:webHidden/>
            <w:sz w:val="24"/>
            <w:szCs w:val="20"/>
          </w:rPr>
          <w:tab/>
        </w:r>
        <w:r w:rsidR="00F82D22" w:rsidRPr="00FC2DA8">
          <w:rPr>
            <w:webHidden/>
            <w:sz w:val="24"/>
            <w:szCs w:val="20"/>
          </w:rPr>
          <w:tab/>
        </w:r>
        <w:r w:rsidR="00F82D22" w:rsidRPr="00FC2DA8">
          <w:rPr>
            <w:webHidden/>
            <w:sz w:val="24"/>
            <w:szCs w:val="20"/>
          </w:rPr>
          <w:tab/>
        </w:r>
        <w:r w:rsidR="006F0424" w:rsidRPr="00FC2DA8">
          <w:rPr>
            <w:webHidden/>
            <w:sz w:val="24"/>
            <w:szCs w:val="20"/>
          </w:rPr>
          <w:fldChar w:fldCharType="begin"/>
        </w:r>
        <w:r w:rsidR="00F82D22" w:rsidRPr="00FC2DA8">
          <w:rPr>
            <w:webHidden/>
            <w:sz w:val="24"/>
            <w:szCs w:val="20"/>
          </w:rPr>
          <w:instrText xml:space="preserve"> PAGEREF _Toc354301345 \h </w:instrText>
        </w:r>
        <w:r w:rsidR="006F0424" w:rsidRPr="00FC2DA8">
          <w:rPr>
            <w:webHidden/>
            <w:sz w:val="24"/>
            <w:szCs w:val="20"/>
          </w:rPr>
        </w:r>
        <w:r w:rsidR="006F0424" w:rsidRPr="00FC2DA8">
          <w:rPr>
            <w:webHidden/>
            <w:sz w:val="24"/>
            <w:szCs w:val="20"/>
          </w:rPr>
          <w:fldChar w:fldCharType="separate"/>
        </w:r>
        <w:r w:rsidR="000245E2" w:rsidRPr="00FC2DA8">
          <w:rPr>
            <w:webHidden/>
            <w:sz w:val="24"/>
            <w:szCs w:val="20"/>
          </w:rPr>
          <w:t>36</w:t>
        </w:r>
        <w:r w:rsidR="006F0424" w:rsidRPr="00FC2DA8">
          <w:rPr>
            <w:webHidden/>
            <w:sz w:val="24"/>
            <w:szCs w:val="20"/>
          </w:rPr>
          <w:fldChar w:fldCharType="end"/>
        </w:r>
      </w:hyperlink>
    </w:p>
    <w:p w:rsidR="00F82D22" w:rsidRPr="00FC2DA8" w:rsidRDefault="0063172A" w:rsidP="00013194">
      <w:pPr>
        <w:pStyle w:val="TM2"/>
        <w:rPr>
          <w:bCs/>
          <w:sz w:val="24"/>
        </w:rPr>
      </w:pPr>
      <w:hyperlink w:anchor="_Toc354301346" w:history="1">
        <w:r w:rsidR="00F82D22" w:rsidRPr="00FC2DA8">
          <w:rPr>
            <w:rStyle w:val="Lienhypertexte"/>
            <w:sz w:val="24"/>
          </w:rPr>
          <w:t>Article 3 : Définitions et Attributions</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_Toc354301346 \h </w:instrText>
        </w:r>
        <w:r w:rsidR="006F0424" w:rsidRPr="00FC2DA8">
          <w:rPr>
            <w:webHidden/>
            <w:sz w:val="24"/>
          </w:rPr>
        </w:r>
        <w:r w:rsidR="006F0424" w:rsidRPr="00FC2DA8">
          <w:rPr>
            <w:webHidden/>
            <w:sz w:val="24"/>
          </w:rPr>
          <w:fldChar w:fldCharType="separate"/>
        </w:r>
        <w:r w:rsidR="000245E2" w:rsidRPr="00FC2DA8">
          <w:rPr>
            <w:webHidden/>
            <w:sz w:val="24"/>
          </w:rPr>
          <w:t>36</w:t>
        </w:r>
        <w:r w:rsidR="006F0424" w:rsidRPr="00FC2DA8">
          <w:rPr>
            <w:webHidden/>
            <w:sz w:val="24"/>
          </w:rPr>
          <w:fldChar w:fldCharType="end"/>
        </w:r>
      </w:hyperlink>
    </w:p>
    <w:p w:rsidR="00F82D22" w:rsidRPr="00FC2DA8" w:rsidRDefault="0063172A" w:rsidP="00013194">
      <w:pPr>
        <w:pStyle w:val="TM2"/>
        <w:rPr>
          <w:bCs/>
          <w:sz w:val="24"/>
        </w:rPr>
      </w:pPr>
      <w:hyperlink w:anchor="_Toc354301347" w:history="1">
        <w:r w:rsidR="00F82D22" w:rsidRPr="00FC2DA8">
          <w:rPr>
            <w:rStyle w:val="Lienhypertexte"/>
            <w:sz w:val="24"/>
          </w:rPr>
          <w:t>Article 4 : Langue, loi et réglementation applicables</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_Toc354301347 \h </w:instrText>
        </w:r>
        <w:r w:rsidR="006F0424" w:rsidRPr="00FC2DA8">
          <w:rPr>
            <w:webHidden/>
            <w:sz w:val="24"/>
          </w:rPr>
        </w:r>
        <w:r w:rsidR="006F0424" w:rsidRPr="00FC2DA8">
          <w:rPr>
            <w:webHidden/>
            <w:sz w:val="24"/>
          </w:rPr>
          <w:fldChar w:fldCharType="separate"/>
        </w:r>
        <w:r w:rsidR="000245E2" w:rsidRPr="00FC2DA8">
          <w:rPr>
            <w:webHidden/>
            <w:sz w:val="24"/>
          </w:rPr>
          <w:t>36</w:t>
        </w:r>
        <w:r w:rsidR="006F0424" w:rsidRPr="00FC2DA8">
          <w:rPr>
            <w:webHidden/>
            <w:sz w:val="24"/>
          </w:rPr>
          <w:fldChar w:fldCharType="end"/>
        </w:r>
      </w:hyperlink>
    </w:p>
    <w:p w:rsidR="00F82D22" w:rsidRPr="00FC2DA8" w:rsidRDefault="0063172A" w:rsidP="00013194">
      <w:pPr>
        <w:pStyle w:val="TM2"/>
        <w:rPr>
          <w:bCs/>
          <w:sz w:val="24"/>
        </w:rPr>
      </w:pPr>
      <w:hyperlink w:anchor="_Toc354301348" w:history="1">
        <w:r w:rsidR="00F82D22" w:rsidRPr="00FC2DA8">
          <w:rPr>
            <w:rStyle w:val="Lienhypertexte"/>
            <w:sz w:val="24"/>
          </w:rPr>
          <w:t>Article 5 : Pièces constitutives de la Lettre-Commande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_Toc354301348 \h </w:instrText>
        </w:r>
        <w:r w:rsidR="006F0424" w:rsidRPr="00FC2DA8">
          <w:rPr>
            <w:webHidden/>
            <w:sz w:val="24"/>
          </w:rPr>
        </w:r>
        <w:r w:rsidR="006F0424" w:rsidRPr="00FC2DA8">
          <w:rPr>
            <w:webHidden/>
            <w:sz w:val="24"/>
          </w:rPr>
          <w:fldChar w:fldCharType="separate"/>
        </w:r>
        <w:r w:rsidR="000245E2" w:rsidRPr="00FC2DA8">
          <w:rPr>
            <w:webHidden/>
            <w:sz w:val="24"/>
          </w:rPr>
          <w:t>36</w:t>
        </w:r>
        <w:r w:rsidR="006F0424" w:rsidRPr="00FC2DA8">
          <w:rPr>
            <w:webHidden/>
            <w:sz w:val="24"/>
          </w:rPr>
          <w:fldChar w:fldCharType="end"/>
        </w:r>
      </w:hyperlink>
    </w:p>
    <w:p w:rsidR="00F82D22" w:rsidRPr="00FC2DA8" w:rsidRDefault="0063172A" w:rsidP="00013194">
      <w:pPr>
        <w:pStyle w:val="TM2"/>
        <w:rPr>
          <w:bCs/>
          <w:sz w:val="24"/>
        </w:rPr>
      </w:pPr>
      <w:hyperlink w:anchor="_Toc354301349" w:history="1">
        <w:r w:rsidR="00F82D22" w:rsidRPr="00FC2DA8">
          <w:rPr>
            <w:rStyle w:val="Lienhypertexte"/>
            <w:sz w:val="24"/>
          </w:rPr>
          <w:t>Article 6 : Textes généraux applicables</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_Toc354301349 \h </w:instrText>
        </w:r>
        <w:r w:rsidR="006F0424" w:rsidRPr="00FC2DA8">
          <w:rPr>
            <w:webHidden/>
            <w:sz w:val="24"/>
          </w:rPr>
        </w:r>
        <w:r w:rsidR="006F0424" w:rsidRPr="00FC2DA8">
          <w:rPr>
            <w:webHidden/>
            <w:sz w:val="24"/>
          </w:rPr>
          <w:fldChar w:fldCharType="separate"/>
        </w:r>
        <w:r w:rsidR="000245E2" w:rsidRPr="00FC2DA8">
          <w:rPr>
            <w:webHidden/>
            <w:sz w:val="24"/>
          </w:rPr>
          <w:t>36</w:t>
        </w:r>
        <w:r w:rsidR="006F0424" w:rsidRPr="00FC2DA8">
          <w:rPr>
            <w:webHidden/>
            <w:sz w:val="24"/>
          </w:rPr>
          <w:fldChar w:fldCharType="end"/>
        </w:r>
      </w:hyperlink>
    </w:p>
    <w:p w:rsidR="00F82D22" w:rsidRPr="00FC2DA8" w:rsidRDefault="0063172A" w:rsidP="00013194">
      <w:pPr>
        <w:pStyle w:val="TM2"/>
        <w:rPr>
          <w:bCs/>
          <w:sz w:val="24"/>
        </w:rPr>
      </w:pPr>
      <w:hyperlink w:anchor="_Toc354301350" w:history="1">
        <w:r w:rsidR="00F82D22" w:rsidRPr="00FC2DA8">
          <w:rPr>
            <w:rStyle w:val="Lienhypertexte"/>
            <w:sz w:val="24"/>
          </w:rPr>
          <w:t>Article 7 : Communication</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234BA">
          <w:rPr>
            <w:webHidden/>
            <w:sz w:val="24"/>
          </w:rPr>
          <w:t xml:space="preserve">            </w:t>
        </w:r>
        <w:r w:rsidR="00F82D22" w:rsidRPr="00FC2DA8">
          <w:rPr>
            <w:webHidden/>
            <w:sz w:val="24"/>
          </w:rPr>
          <w:t>37</w:t>
        </w:r>
      </w:hyperlink>
    </w:p>
    <w:p w:rsidR="00F82D22" w:rsidRPr="00FC2DA8" w:rsidRDefault="0063172A" w:rsidP="00013194">
      <w:pPr>
        <w:pStyle w:val="TM2"/>
        <w:rPr>
          <w:bCs/>
          <w:sz w:val="24"/>
        </w:rPr>
      </w:pPr>
      <w:hyperlink w:anchor="_Toc354301351" w:history="1">
        <w:r w:rsidR="00F82D22" w:rsidRPr="00FC2DA8">
          <w:rPr>
            <w:rStyle w:val="Lienhypertexte"/>
            <w:sz w:val="24"/>
          </w:rPr>
          <w:t>Article 8 : Ordres de service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_Toc354301351 \h </w:instrText>
        </w:r>
        <w:r w:rsidR="006F0424" w:rsidRPr="00FC2DA8">
          <w:rPr>
            <w:webHidden/>
            <w:sz w:val="24"/>
          </w:rPr>
        </w:r>
        <w:r w:rsidR="006F0424" w:rsidRPr="00FC2DA8">
          <w:rPr>
            <w:webHidden/>
            <w:sz w:val="24"/>
          </w:rPr>
          <w:fldChar w:fldCharType="separate"/>
        </w:r>
        <w:r w:rsidR="000245E2" w:rsidRPr="00FC2DA8">
          <w:rPr>
            <w:webHidden/>
            <w:sz w:val="24"/>
          </w:rPr>
          <w:t>38</w:t>
        </w:r>
        <w:r w:rsidR="006F0424" w:rsidRPr="00FC2DA8">
          <w:rPr>
            <w:webHidden/>
            <w:sz w:val="24"/>
          </w:rPr>
          <w:fldChar w:fldCharType="end"/>
        </w:r>
      </w:hyperlink>
    </w:p>
    <w:p w:rsidR="00F82D22" w:rsidRPr="00FC2DA8" w:rsidRDefault="0063172A" w:rsidP="00013194">
      <w:pPr>
        <w:pStyle w:val="TM2"/>
        <w:rPr>
          <w:bCs/>
          <w:sz w:val="24"/>
        </w:rPr>
      </w:pPr>
      <w:hyperlink w:anchor="_Toc354301352" w:history="1">
        <w:r w:rsidR="00F82D22" w:rsidRPr="00FC2DA8">
          <w:rPr>
            <w:rStyle w:val="Lienhypertexte"/>
            <w:sz w:val="24"/>
          </w:rPr>
          <w:t>Article 9 : Marchés à tranches conditionnelles</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_Toc354301352 \h </w:instrText>
        </w:r>
        <w:r w:rsidR="006F0424" w:rsidRPr="00FC2DA8">
          <w:rPr>
            <w:webHidden/>
            <w:sz w:val="24"/>
          </w:rPr>
        </w:r>
        <w:r w:rsidR="006F0424" w:rsidRPr="00FC2DA8">
          <w:rPr>
            <w:webHidden/>
            <w:sz w:val="24"/>
          </w:rPr>
          <w:fldChar w:fldCharType="separate"/>
        </w:r>
        <w:r w:rsidR="000245E2" w:rsidRPr="00FC2DA8">
          <w:rPr>
            <w:webHidden/>
            <w:sz w:val="24"/>
          </w:rPr>
          <w:t>38</w:t>
        </w:r>
        <w:r w:rsidR="006F0424" w:rsidRPr="00FC2DA8">
          <w:rPr>
            <w:webHidden/>
            <w:sz w:val="24"/>
          </w:rPr>
          <w:fldChar w:fldCharType="end"/>
        </w:r>
      </w:hyperlink>
    </w:p>
    <w:p w:rsidR="00F82D22" w:rsidRPr="00FC2DA8" w:rsidRDefault="0063172A" w:rsidP="00013194">
      <w:pPr>
        <w:pStyle w:val="TM2"/>
        <w:rPr>
          <w:bCs/>
          <w:sz w:val="24"/>
        </w:rPr>
      </w:pPr>
      <w:hyperlink w:anchor="_Toc354301354" w:history="1">
        <w:r w:rsidR="00F82D22" w:rsidRPr="00FC2DA8">
          <w:rPr>
            <w:rStyle w:val="Lienhypertexte"/>
            <w:sz w:val="24"/>
          </w:rPr>
          <w:t>Article 10 : Matériel et personnel du Co-contractant</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_Toc354301354 \h </w:instrText>
        </w:r>
        <w:r w:rsidR="006F0424" w:rsidRPr="00FC2DA8">
          <w:rPr>
            <w:webHidden/>
            <w:sz w:val="24"/>
          </w:rPr>
        </w:r>
        <w:r w:rsidR="006F0424" w:rsidRPr="00FC2DA8">
          <w:rPr>
            <w:webHidden/>
            <w:sz w:val="24"/>
          </w:rPr>
          <w:fldChar w:fldCharType="separate"/>
        </w:r>
        <w:r w:rsidR="000245E2" w:rsidRPr="00FC2DA8">
          <w:rPr>
            <w:webHidden/>
            <w:sz w:val="24"/>
          </w:rPr>
          <w:t>38</w:t>
        </w:r>
        <w:r w:rsidR="006F0424" w:rsidRPr="00FC2DA8">
          <w:rPr>
            <w:webHidden/>
            <w:sz w:val="24"/>
          </w:rPr>
          <w:fldChar w:fldCharType="end"/>
        </w:r>
      </w:hyperlink>
    </w:p>
    <w:p w:rsidR="00F82D22" w:rsidRPr="00FC2DA8" w:rsidRDefault="0063172A" w:rsidP="00013194">
      <w:pPr>
        <w:pStyle w:val="TM1"/>
        <w:spacing w:line="240" w:lineRule="auto"/>
        <w:jc w:val="left"/>
        <w:rPr>
          <w:caps/>
          <w:sz w:val="24"/>
          <w:szCs w:val="20"/>
        </w:rPr>
      </w:pPr>
      <w:hyperlink w:anchor="_Toc354301355" w:history="1">
        <w:r w:rsidR="00F82D22" w:rsidRPr="00FC2DA8">
          <w:rPr>
            <w:rStyle w:val="Lienhypertexte"/>
            <w:sz w:val="24"/>
            <w:szCs w:val="20"/>
          </w:rPr>
          <w:t>CHAPITRE II : CLAUSES FINANCIERES</w:t>
        </w:r>
        <w:r w:rsidR="00F82D22" w:rsidRPr="00FC2DA8">
          <w:rPr>
            <w:webHidden/>
            <w:sz w:val="24"/>
            <w:szCs w:val="20"/>
          </w:rPr>
          <w:tab/>
        </w:r>
        <w:r w:rsidR="00F82D22" w:rsidRPr="00FC2DA8">
          <w:rPr>
            <w:webHidden/>
            <w:sz w:val="24"/>
            <w:szCs w:val="20"/>
          </w:rPr>
          <w:tab/>
          <w:t xml:space="preserve">   </w:t>
        </w:r>
        <w:r w:rsidR="00F82D22" w:rsidRPr="00FC2DA8">
          <w:rPr>
            <w:webHidden/>
            <w:sz w:val="24"/>
            <w:szCs w:val="20"/>
          </w:rPr>
          <w:tab/>
        </w:r>
        <w:r w:rsidR="00F82D22" w:rsidRPr="00FC2DA8">
          <w:rPr>
            <w:webHidden/>
            <w:sz w:val="24"/>
            <w:szCs w:val="20"/>
          </w:rPr>
          <w:tab/>
        </w:r>
        <w:r w:rsidR="00F82D22" w:rsidRPr="00FC2DA8">
          <w:rPr>
            <w:webHidden/>
            <w:sz w:val="24"/>
            <w:szCs w:val="20"/>
          </w:rPr>
          <w:tab/>
        </w:r>
        <w:r w:rsidR="00F82D22" w:rsidRPr="00FC2DA8">
          <w:rPr>
            <w:webHidden/>
            <w:sz w:val="24"/>
            <w:szCs w:val="20"/>
          </w:rPr>
          <w:tab/>
        </w:r>
        <w:r w:rsidR="006F0424" w:rsidRPr="00FC2DA8">
          <w:rPr>
            <w:webHidden/>
            <w:sz w:val="24"/>
            <w:szCs w:val="20"/>
          </w:rPr>
          <w:fldChar w:fldCharType="begin"/>
        </w:r>
        <w:r w:rsidR="00F82D22" w:rsidRPr="00FC2DA8">
          <w:rPr>
            <w:webHidden/>
            <w:sz w:val="24"/>
            <w:szCs w:val="20"/>
          </w:rPr>
          <w:instrText xml:space="preserve"> PAGEREF _Toc354301355 \h </w:instrText>
        </w:r>
        <w:r w:rsidR="006F0424" w:rsidRPr="00FC2DA8">
          <w:rPr>
            <w:webHidden/>
            <w:sz w:val="24"/>
            <w:szCs w:val="20"/>
          </w:rPr>
        </w:r>
        <w:r w:rsidR="006F0424" w:rsidRPr="00FC2DA8">
          <w:rPr>
            <w:webHidden/>
            <w:sz w:val="24"/>
            <w:szCs w:val="20"/>
          </w:rPr>
          <w:fldChar w:fldCharType="separate"/>
        </w:r>
        <w:r w:rsidR="000245E2" w:rsidRPr="00FC2DA8">
          <w:rPr>
            <w:webHidden/>
            <w:sz w:val="24"/>
            <w:szCs w:val="20"/>
          </w:rPr>
          <w:t>38</w:t>
        </w:r>
        <w:r w:rsidR="006F0424" w:rsidRPr="00FC2DA8">
          <w:rPr>
            <w:webHidden/>
            <w:sz w:val="24"/>
            <w:szCs w:val="20"/>
          </w:rPr>
          <w:fldChar w:fldCharType="end"/>
        </w:r>
      </w:hyperlink>
    </w:p>
    <w:p w:rsidR="00F82D22" w:rsidRPr="00FC2DA8" w:rsidRDefault="0063172A" w:rsidP="00013194">
      <w:pPr>
        <w:pStyle w:val="TM2"/>
        <w:rPr>
          <w:bCs/>
          <w:sz w:val="24"/>
        </w:rPr>
      </w:pPr>
      <w:hyperlink w:anchor="_Toc354301356" w:history="1">
        <w:r w:rsidR="00F82D22" w:rsidRPr="00FC2DA8">
          <w:rPr>
            <w:rStyle w:val="Lienhypertexte"/>
            <w:sz w:val="24"/>
          </w:rPr>
          <w:t>Article 11 : Garanties et cautions</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234BA">
          <w:rPr>
            <w:webHidden/>
            <w:sz w:val="24"/>
          </w:rPr>
          <w:t xml:space="preserve">            </w:t>
        </w:r>
        <w:r w:rsidR="006F0424" w:rsidRPr="00FC2DA8">
          <w:rPr>
            <w:webHidden/>
            <w:sz w:val="24"/>
          </w:rPr>
          <w:fldChar w:fldCharType="begin"/>
        </w:r>
        <w:r w:rsidR="00F82D22" w:rsidRPr="00FC2DA8">
          <w:rPr>
            <w:webHidden/>
            <w:sz w:val="24"/>
          </w:rPr>
          <w:instrText xml:space="preserve"> PAGEREF _Toc354301356 \h </w:instrText>
        </w:r>
        <w:r w:rsidR="006F0424" w:rsidRPr="00FC2DA8">
          <w:rPr>
            <w:webHidden/>
            <w:sz w:val="24"/>
          </w:rPr>
        </w:r>
        <w:r w:rsidR="006F0424" w:rsidRPr="00FC2DA8">
          <w:rPr>
            <w:webHidden/>
            <w:sz w:val="24"/>
          </w:rPr>
          <w:fldChar w:fldCharType="separate"/>
        </w:r>
        <w:r w:rsidR="000245E2" w:rsidRPr="00FC2DA8">
          <w:rPr>
            <w:webHidden/>
            <w:sz w:val="24"/>
          </w:rPr>
          <w:t>38</w:t>
        </w:r>
        <w:r w:rsidR="006F0424" w:rsidRPr="00FC2DA8">
          <w:rPr>
            <w:webHidden/>
            <w:sz w:val="24"/>
          </w:rPr>
          <w:fldChar w:fldCharType="end"/>
        </w:r>
      </w:hyperlink>
    </w:p>
    <w:p w:rsidR="00F82D22" w:rsidRPr="00FC2DA8" w:rsidRDefault="0063172A" w:rsidP="00013194">
      <w:pPr>
        <w:pStyle w:val="TM2"/>
        <w:rPr>
          <w:bCs/>
          <w:sz w:val="24"/>
        </w:rPr>
      </w:pPr>
      <w:hyperlink w:anchor="_Toc354301359" w:history="1">
        <w:r w:rsidR="00F82D22" w:rsidRPr="00FC2DA8">
          <w:rPr>
            <w:rStyle w:val="Lienhypertexte"/>
            <w:sz w:val="24"/>
          </w:rPr>
          <w:t>Article 12 : Montant de la Lettre-Commande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_Toc354301359 \h </w:instrText>
        </w:r>
        <w:r w:rsidR="006F0424" w:rsidRPr="00FC2DA8">
          <w:rPr>
            <w:webHidden/>
            <w:sz w:val="24"/>
          </w:rPr>
        </w:r>
        <w:r w:rsidR="006F0424" w:rsidRPr="00FC2DA8">
          <w:rPr>
            <w:webHidden/>
            <w:sz w:val="24"/>
          </w:rPr>
          <w:fldChar w:fldCharType="separate"/>
        </w:r>
        <w:r w:rsidR="000245E2" w:rsidRPr="00FC2DA8">
          <w:rPr>
            <w:webHidden/>
            <w:sz w:val="24"/>
          </w:rPr>
          <w:t>39</w:t>
        </w:r>
        <w:r w:rsidR="006F0424" w:rsidRPr="00FC2DA8">
          <w:rPr>
            <w:webHidden/>
            <w:sz w:val="24"/>
          </w:rPr>
          <w:fldChar w:fldCharType="end"/>
        </w:r>
      </w:hyperlink>
    </w:p>
    <w:p w:rsidR="00F82D22" w:rsidRPr="00FC2DA8" w:rsidRDefault="0063172A" w:rsidP="00013194">
      <w:pPr>
        <w:pStyle w:val="TM2"/>
        <w:rPr>
          <w:bCs/>
          <w:sz w:val="24"/>
        </w:rPr>
      </w:pPr>
      <w:hyperlink w:anchor="_Toc354301360" w:history="1">
        <w:r w:rsidR="00F82D22" w:rsidRPr="00FC2DA8">
          <w:rPr>
            <w:rStyle w:val="Lienhypertexte"/>
            <w:color w:val="auto"/>
            <w:sz w:val="24"/>
          </w:rPr>
          <w:t>Article 13 : Consistance des prix</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234BA">
          <w:rPr>
            <w:webHidden/>
            <w:sz w:val="24"/>
          </w:rPr>
          <w:t xml:space="preserve">            </w:t>
        </w:r>
        <w:r w:rsidR="006F0424" w:rsidRPr="00FC2DA8">
          <w:rPr>
            <w:webHidden/>
            <w:sz w:val="24"/>
          </w:rPr>
          <w:fldChar w:fldCharType="begin"/>
        </w:r>
        <w:r w:rsidR="00F82D22" w:rsidRPr="00FC2DA8">
          <w:rPr>
            <w:webHidden/>
            <w:sz w:val="24"/>
          </w:rPr>
          <w:instrText xml:space="preserve"> PAGEREF _Toc354301360 \h </w:instrText>
        </w:r>
        <w:r w:rsidR="006F0424" w:rsidRPr="00FC2DA8">
          <w:rPr>
            <w:webHidden/>
            <w:sz w:val="24"/>
          </w:rPr>
        </w:r>
        <w:r w:rsidR="006F0424" w:rsidRPr="00FC2DA8">
          <w:rPr>
            <w:webHidden/>
            <w:sz w:val="24"/>
          </w:rPr>
          <w:fldChar w:fldCharType="separate"/>
        </w:r>
        <w:r w:rsidR="000245E2" w:rsidRPr="00FC2DA8">
          <w:rPr>
            <w:webHidden/>
            <w:sz w:val="24"/>
          </w:rPr>
          <w:t>39</w:t>
        </w:r>
        <w:r w:rsidR="006F0424" w:rsidRPr="00FC2DA8">
          <w:rPr>
            <w:webHidden/>
            <w:sz w:val="24"/>
          </w:rPr>
          <w:fldChar w:fldCharType="end"/>
        </w:r>
      </w:hyperlink>
    </w:p>
    <w:p w:rsidR="00F82D22" w:rsidRPr="00FC2DA8" w:rsidRDefault="0063172A" w:rsidP="00013194">
      <w:pPr>
        <w:pStyle w:val="TM2"/>
        <w:rPr>
          <w:bCs/>
          <w:sz w:val="24"/>
        </w:rPr>
      </w:pPr>
      <w:hyperlink w:anchor="_Toc354301361" w:history="1">
        <w:r w:rsidR="00F82D22" w:rsidRPr="00FC2DA8">
          <w:rPr>
            <w:rStyle w:val="Lienhypertexte"/>
            <w:sz w:val="24"/>
          </w:rPr>
          <w:t>Article 14 : Mode de règlement des travaux</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_Toc354301361 \h </w:instrText>
        </w:r>
        <w:r w:rsidR="006F0424" w:rsidRPr="00FC2DA8">
          <w:rPr>
            <w:webHidden/>
            <w:sz w:val="24"/>
          </w:rPr>
        </w:r>
        <w:r w:rsidR="006F0424" w:rsidRPr="00FC2DA8">
          <w:rPr>
            <w:webHidden/>
            <w:sz w:val="24"/>
          </w:rPr>
          <w:fldChar w:fldCharType="separate"/>
        </w:r>
        <w:r w:rsidR="000245E2" w:rsidRPr="00FC2DA8">
          <w:rPr>
            <w:webHidden/>
            <w:sz w:val="24"/>
          </w:rPr>
          <w:t>39</w:t>
        </w:r>
        <w:r w:rsidR="006F0424" w:rsidRPr="00FC2DA8">
          <w:rPr>
            <w:webHidden/>
            <w:sz w:val="24"/>
          </w:rPr>
          <w:fldChar w:fldCharType="end"/>
        </w:r>
      </w:hyperlink>
    </w:p>
    <w:p w:rsidR="00F82D22" w:rsidRPr="00FC2DA8" w:rsidRDefault="0063172A" w:rsidP="00013194">
      <w:pPr>
        <w:pStyle w:val="TM2"/>
        <w:rPr>
          <w:bCs/>
          <w:sz w:val="24"/>
        </w:rPr>
      </w:pPr>
      <w:hyperlink w:anchor="_Toc354301362" w:history="1">
        <w:r w:rsidR="00F82D22" w:rsidRPr="00FC2DA8">
          <w:rPr>
            <w:rStyle w:val="Lienhypertexte"/>
            <w:sz w:val="24"/>
          </w:rPr>
          <w:t>Article 15 : Lieu et mode de paiement</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_Toc354301362 \h </w:instrText>
        </w:r>
        <w:r w:rsidR="006F0424" w:rsidRPr="00FC2DA8">
          <w:rPr>
            <w:webHidden/>
            <w:sz w:val="24"/>
          </w:rPr>
        </w:r>
        <w:r w:rsidR="006F0424" w:rsidRPr="00FC2DA8">
          <w:rPr>
            <w:webHidden/>
            <w:sz w:val="24"/>
          </w:rPr>
          <w:fldChar w:fldCharType="separate"/>
        </w:r>
        <w:r w:rsidR="000245E2" w:rsidRPr="00FC2DA8">
          <w:rPr>
            <w:webHidden/>
            <w:sz w:val="24"/>
          </w:rPr>
          <w:t>39</w:t>
        </w:r>
        <w:r w:rsidR="006F0424" w:rsidRPr="00FC2DA8">
          <w:rPr>
            <w:webHidden/>
            <w:sz w:val="24"/>
          </w:rPr>
          <w:fldChar w:fldCharType="end"/>
        </w:r>
      </w:hyperlink>
    </w:p>
    <w:p w:rsidR="00F82D22" w:rsidRPr="00FC2DA8" w:rsidRDefault="0063172A" w:rsidP="00013194">
      <w:pPr>
        <w:pStyle w:val="TM2"/>
        <w:rPr>
          <w:bCs/>
          <w:sz w:val="24"/>
        </w:rPr>
      </w:pPr>
      <w:hyperlink w:anchor="_Toc354301363" w:history="1">
        <w:r w:rsidR="00F82D22" w:rsidRPr="00FC2DA8">
          <w:rPr>
            <w:rStyle w:val="Lienhypertexte"/>
            <w:sz w:val="24"/>
          </w:rPr>
          <w:t>Article 16 : Variation des prix</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_Toc354301363 \h </w:instrText>
        </w:r>
        <w:r w:rsidR="006F0424" w:rsidRPr="00FC2DA8">
          <w:rPr>
            <w:webHidden/>
            <w:sz w:val="24"/>
          </w:rPr>
        </w:r>
        <w:r w:rsidR="006F0424" w:rsidRPr="00FC2DA8">
          <w:rPr>
            <w:webHidden/>
            <w:sz w:val="24"/>
          </w:rPr>
          <w:fldChar w:fldCharType="separate"/>
        </w:r>
        <w:r w:rsidR="000245E2" w:rsidRPr="00FC2DA8">
          <w:rPr>
            <w:webHidden/>
            <w:sz w:val="24"/>
          </w:rPr>
          <w:t>39</w:t>
        </w:r>
        <w:r w:rsidR="006F0424" w:rsidRPr="00FC2DA8">
          <w:rPr>
            <w:webHidden/>
            <w:sz w:val="24"/>
          </w:rPr>
          <w:fldChar w:fldCharType="end"/>
        </w:r>
      </w:hyperlink>
    </w:p>
    <w:p w:rsidR="00F82D22" w:rsidRPr="00FC2DA8" w:rsidRDefault="0063172A" w:rsidP="00013194">
      <w:pPr>
        <w:pStyle w:val="TM2"/>
        <w:rPr>
          <w:bCs/>
          <w:sz w:val="24"/>
        </w:rPr>
      </w:pPr>
      <w:hyperlink w:anchor="_Toc354301364" w:history="1">
        <w:r w:rsidR="00F82D22" w:rsidRPr="00FC2DA8">
          <w:rPr>
            <w:rStyle w:val="Lienhypertexte"/>
            <w:sz w:val="24"/>
          </w:rPr>
          <w:t>Article 17 : Valorisation des travaux</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_Toc354301364 \h </w:instrText>
        </w:r>
        <w:r w:rsidR="006F0424" w:rsidRPr="00FC2DA8">
          <w:rPr>
            <w:webHidden/>
            <w:sz w:val="24"/>
          </w:rPr>
        </w:r>
        <w:r w:rsidR="006F0424" w:rsidRPr="00FC2DA8">
          <w:rPr>
            <w:webHidden/>
            <w:sz w:val="24"/>
          </w:rPr>
          <w:fldChar w:fldCharType="separate"/>
        </w:r>
        <w:r w:rsidR="000245E2" w:rsidRPr="00FC2DA8">
          <w:rPr>
            <w:webHidden/>
            <w:sz w:val="24"/>
          </w:rPr>
          <w:t>39</w:t>
        </w:r>
        <w:r w:rsidR="006F0424" w:rsidRPr="00FC2DA8">
          <w:rPr>
            <w:webHidden/>
            <w:sz w:val="24"/>
          </w:rPr>
          <w:fldChar w:fldCharType="end"/>
        </w:r>
      </w:hyperlink>
    </w:p>
    <w:p w:rsidR="00F82D22" w:rsidRPr="00FC2DA8" w:rsidRDefault="0063172A" w:rsidP="00013194">
      <w:pPr>
        <w:pStyle w:val="TM2"/>
        <w:rPr>
          <w:bCs/>
          <w:sz w:val="24"/>
        </w:rPr>
      </w:pPr>
      <w:hyperlink w:anchor="_Toc354301365" w:history="1">
        <w:r w:rsidR="00F82D22" w:rsidRPr="00FC2DA8">
          <w:rPr>
            <w:rStyle w:val="Lienhypertexte"/>
            <w:sz w:val="24"/>
          </w:rPr>
          <w:t>Article 18 : Intérêts moratoires</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_Toc354301365 \h </w:instrText>
        </w:r>
        <w:r w:rsidR="006F0424" w:rsidRPr="00FC2DA8">
          <w:rPr>
            <w:webHidden/>
            <w:sz w:val="24"/>
          </w:rPr>
        </w:r>
        <w:r w:rsidR="006F0424" w:rsidRPr="00FC2DA8">
          <w:rPr>
            <w:webHidden/>
            <w:sz w:val="24"/>
          </w:rPr>
          <w:fldChar w:fldCharType="separate"/>
        </w:r>
        <w:r w:rsidR="000245E2" w:rsidRPr="00FC2DA8">
          <w:rPr>
            <w:webHidden/>
            <w:sz w:val="24"/>
          </w:rPr>
          <w:t>39</w:t>
        </w:r>
        <w:r w:rsidR="006F0424" w:rsidRPr="00FC2DA8">
          <w:rPr>
            <w:webHidden/>
            <w:sz w:val="24"/>
          </w:rPr>
          <w:fldChar w:fldCharType="end"/>
        </w:r>
      </w:hyperlink>
    </w:p>
    <w:p w:rsidR="00F82D22" w:rsidRPr="00FC2DA8" w:rsidRDefault="0063172A" w:rsidP="00013194">
      <w:pPr>
        <w:pStyle w:val="TM2"/>
        <w:rPr>
          <w:bCs/>
          <w:sz w:val="24"/>
        </w:rPr>
      </w:pPr>
      <w:hyperlink w:anchor="_Toc354301366" w:history="1">
        <w:r w:rsidR="00F82D22" w:rsidRPr="00FC2DA8">
          <w:rPr>
            <w:rStyle w:val="Lienhypertexte"/>
            <w:sz w:val="24"/>
          </w:rPr>
          <w:t>Article 19 : Pénalités de retard</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_Toc354301366 \h </w:instrText>
        </w:r>
        <w:r w:rsidR="006F0424" w:rsidRPr="00FC2DA8">
          <w:rPr>
            <w:webHidden/>
            <w:sz w:val="24"/>
          </w:rPr>
        </w:r>
        <w:r w:rsidR="006F0424" w:rsidRPr="00FC2DA8">
          <w:rPr>
            <w:webHidden/>
            <w:sz w:val="24"/>
          </w:rPr>
          <w:fldChar w:fldCharType="separate"/>
        </w:r>
        <w:r w:rsidR="000245E2" w:rsidRPr="00FC2DA8">
          <w:rPr>
            <w:webHidden/>
            <w:sz w:val="24"/>
          </w:rPr>
          <w:t>39</w:t>
        </w:r>
        <w:r w:rsidR="006F0424" w:rsidRPr="00FC2DA8">
          <w:rPr>
            <w:webHidden/>
            <w:sz w:val="24"/>
          </w:rPr>
          <w:fldChar w:fldCharType="end"/>
        </w:r>
      </w:hyperlink>
    </w:p>
    <w:p w:rsidR="00F82D22" w:rsidRPr="00FC2DA8" w:rsidRDefault="0063172A" w:rsidP="00013194">
      <w:pPr>
        <w:pStyle w:val="TM2"/>
        <w:rPr>
          <w:sz w:val="24"/>
        </w:rPr>
      </w:pPr>
      <w:hyperlink w:anchor="_Toc354301367" w:history="1">
        <w:r w:rsidR="00F82D22" w:rsidRPr="00FC2DA8">
          <w:rPr>
            <w:rStyle w:val="Lienhypertexte"/>
            <w:sz w:val="24"/>
          </w:rPr>
          <w:t>Article 20 : Règlement en cas de groupement d’entreprises</w:t>
        </w:r>
        <w:r w:rsidR="00F82D22" w:rsidRPr="00FC2DA8">
          <w:rPr>
            <w:webHidden/>
            <w:sz w:val="24"/>
          </w:rPr>
          <w:tab/>
        </w:r>
        <w:r w:rsidR="00F82D22" w:rsidRPr="00FC2DA8">
          <w:rPr>
            <w:webHidden/>
            <w:sz w:val="24"/>
          </w:rPr>
          <w:tab/>
        </w:r>
        <w:r w:rsidR="00F82D22" w:rsidRPr="00FC2DA8">
          <w:rPr>
            <w:webHidden/>
            <w:sz w:val="24"/>
          </w:rPr>
          <w:tab/>
        </w:r>
        <w:r w:rsidR="000234BA">
          <w:rPr>
            <w:webHidden/>
            <w:sz w:val="24"/>
          </w:rPr>
          <w:t xml:space="preserve">            </w:t>
        </w:r>
        <w:r w:rsidR="006F0424" w:rsidRPr="00FC2DA8">
          <w:rPr>
            <w:webHidden/>
            <w:sz w:val="24"/>
          </w:rPr>
          <w:fldChar w:fldCharType="begin"/>
        </w:r>
        <w:r w:rsidR="00F82D22" w:rsidRPr="00FC2DA8">
          <w:rPr>
            <w:webHidden/>
            <w:sz w:val="24"/>
          </w:rPr>
          <w:instrText xml:space="preserve"> PAGEREF _Toc354301367 \h </w:instrText>
        </w:r>
        <w:r w:rsidR="006F0424" w:rsidRPr="00FC2DA8">
          <w:rPr>
            <w:webHidden/>
            <w:sz w:val="24"/>
          </w:rPr>
        </w:r>
        <w:r w:rsidR="006F0424" w:rsidRPr="00FC2DA8">
          <w:rPr>
            <w:webHidden/>
            <w:sz w:val="24"/>
          </w:rPr>
          <w:fldChar w:fldCharType="separate"/>
        </w:r>
        <w:r w:rsidR="000245E2" w:rsidRPr="00FC2DA8">
          <w:rPr>
            <w:webHidden/>
            <w:sz w:val="24"/>
          </w:rPr>
          <w:t>40</w:t>
        </w:r>
        <w:r w:rsidR="006F0424" w:rsidRPr="00FC2DA8">
          <w:rPr>
            <w:webHidden/>
            <w:sz w:val="24"/>
          </w:rPr>
          <w:fldChar w:fldCharType="end"/>
        </w:r>
      </w:hyperlink>
      <w:r w:rsidR="00F82D22" w:rsidRPr="00FC2DA8">
        <w:rPr>
          <w:sz w:val="28"/>
        </w:rPr>
        <w:t xml:space="preserve">                     </w:t>
      </w:r>
      <w:r w:rsidR="00F82D22" w:rsidRPr="00FC2DA8">
        <w:rPr>
          <w:sz w:val="24"/>
        </w:rPr>
        <w:t>Article 21 : Avance de démarrage</w:t>
      </w:r>
      <w:r w:rsidR="00F82D22" w:rsidRPr="00FC2DA8">
        <w:rPr>
          <w:webHidden/>
          <w:sz w:val="24"/>
        </w:rPr>
        <w:tab/>
        <w:t xml:space="preserve">                                                          </w:t>
      </w:r>
      <w:r w:rsidR="000234BA">
        <w:rPr>
          <w:webHidden/>
          <w:sz w:val="24"/>
        </w:rPr>
        <w:t xml:space="preserve">                        </w:t>
      </w:r>
      <w:r w:rsidR="00F82D22" w:rsidRPr="00FC2DA8">
        <w:rPr>
          <w:webHidden/>
          <w:sz w:val="24"/>
        </w:rPr>
        <w:t xml:space="preserve"> 40</w:t>
      </w:r>
    </w:p>
    <w:p w:rsidR="00F82D22" w:rsidRPr="00FC2DA8" w:rsidRDefault="0063172A" w:rsidP="00013194">
      <w:pPr>
        <w:pStyle w:val="TM2"/>
        <w:rPr>
          <w:bCs/>
          <w:sz w:val="24"/>
        </w:rPr>
      </w:pPr>
      <w:hyperlink w:anchor="_Toc354301368" w:history="1">
        <w:r w:rsidR="00F82D22" w:rsidRPr="00FC2DA8">
          <w:rPr>
            <w:rStyle w:val="Lienhypertexte"/>
            <w:sz w:val="24"/>
          </w:rPr>
          <w:t>Article 22 : Décompte final</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t>40</w:t>
        </w:r>
      </w:hyperlink>
    </w:p>
    <w:p w:rsidR="00F82D22" w:rsidRPr="00FC2DA8" w:rsidRDefault="0063172A" w:rsidP="00013194">
      <w:pPr>
        <w:pStyle w:val="TM2"/>
        <w:rPr>
          <w:bCs/>
          <w:sz w:val="24"/>
        </w:rPr>
      </w:pPr>
      <w:hyperlink w:anchor="_Toc354301369" w:history="1">
        <w:r w:rsidR="00F82D22" w:rsidRPr="00FC2DA8">
          <w:rPr>
            <w:rStyle w:val="Lienhypertexte"/>
            <w:sz w:val="24"/>
          </w:rPr>
          <w:t>Article 23 : Décompte général et définitif</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t>40</w:t>
        </w:r>
      </w:hyperlink>
    </w:p>
    <w:p w:rsidR="00F82D22" w:rsidRPr="00FC2DA8" w:rsidRDefault="0063172A" w:rsidP="00013194">
      <w:pPr>
        <w:pStyle w:val="TM2"/>
        <w:rPr>
          <w:bCs/>
          <w:sz w:val="24"/>
        </w:rPr>
      </w:pPr>
      <w:hyperlink w:anchor="_Toc354301370" w:history="1">
        <w:r w:rsidR="00F82D22" w:rsidRPr="00FC2DA8">
          <w:rPr>
            <w:rStyle w:val="Lienhypertexte"/>
            <w:sz w:val="24"/>
          </w:rPr>
          <w:t>Article 24 : Régime fiscal et douanier</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6F0424" w:rsidRPr="00FC2DA8">
          <w:rPr>
            <w:webHidden/>
            <w:sz w:val="24"/>
          </w:rPr>
          <w:fldChar w:fldCharType="begin"/>
        </w:r>
        <w:r w:rsidR="00F82D22" w:rsidRPr="00FC2DA8">
          <w:rPr>
            <w:webHidden/>
            <w:sz w:val="24"/>
          </w:rPr>
          <w:instrText xml:space="preserve"> PAGEREF _Toc354301370 \h </w:instrText>
        </w:r>
        <w:r w:rsidR="006F0424" w:rsidRPr="00FC2DA8">
          <w:rPr>
            <w:webHidden/>
            <w:sz w:val="24"/>
          </w:rPr>
        </w:r>
        <w:r w:rsidR="006F0424" w:rsidRPr="00FC2DA8">
          <w:rPr>
            <w:webHidden/>
            <w:sz w:val="24"/>
          </w:rPr>
          <w:fldChar w:fldCharType="separate"/>
        </w:r>
        <w:r w:rsidR="000245E2" w:rsidRPr="00FC2DA8">
          <w:rPr>
            <w:webHidden/>
            <w:sz w:val="24"/>
          </w:rPr>
          <w:t>40</w:t>
        </w:r>
        <w:r w:rsidR="006F0424" w:rsidRPr="00FC2DA8">
          <w:rPr>
            <w:webHidden/>
            <w:sz w:val="24"/>
          </w:rPr>
          <w:fldChar w:fldCharType="end"/>
        </w:r>
      </w:hyperlink>
    </w:p>
    <w:p w:rsidR="00F82D22" w:rsidRPr="00FC2DA8" w:rsidRDefault="0063172A" w:rsidP="00013194">
      <w:pPr>
        <w:pStyle w:val="TM2"/>
        <w:rPr>
          <w:bCs/>
          <w:sz w:val="24"/>
        </w:rPr>
      </w:pPr>
      <w:hyperlink w:anchor="_Toc354301371" w:history="1">
        <w:r w:rsidR="00F82D22" w:rsidRPr="00FC2DA8">
          <w:rPr>
            <w:rStyle w:val="Lienhypertexte"/>
            <w:sz w:val="24"/>
          </w:rPr>
          <w:t>Article 25 : Nantissement</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234BA">
          <w:rPr>
            <w:webHidden/>
            <w:sz w:val="24"/>
          </w:rPr>
          <w:t xml:space="preserve">            </w:t>
        </w:r>
        <w:r w:rsidR="00F82D22" w:rsidRPr="00FC2DA8">
          <w:rPr>
            <w:webHidden/>
            <w:sz w:val="24"/>
          </w:rPr>
          <w:t>40</w:t>
        </w:r>
      </w:hyperlink>
    </w:p>
    <w:p w:rsidR="00F82D22" w:rsidRPr="00FC2DA8" w:rsidRDefault="0063172A" w:rsidP="00013194">
      <w:pPr>
        <w:pStyle w:val="TM2"/>
        <w:rPr>
          <w:bCs/>
          <w:sz w:val="24"/>
        </w:rPr>
      </w:pPr>
      <w:hyperlink w:anchor="_Toc354301372" w:history="1">
        <w:r w:rsidR="00F82D22" w:rsidRPr="00FC2DA8">
          <w:rPr>
            <w:rStyle w:val="Lienhypertexte"/>
            <w:sz w:val="24"/>
          </w:rPr>
          <w:t>Article 26 : Timbre et enregistrement</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t>41</w:t>
        </w:r>
      </w:hyperlink>
    </w:p>
    <w:p w:rsidR="00F82D22" w:rsidRPr="00FC2DA8" w:rsidRDefault="0063172A" w:rsidP="00013194">
      <w:pPr>
        <w:pStyle w:val="TM1"/>
        <w:spacing w:line="240" w:lineRule="auto"/>
        <w:jc w:val="left"/>
        <w:rPr>
          <w:caps/>
          <w:sz w:val="24"/>
          <w:szCs w:val="20"/>
        </w:rPr>
      </w:pPr>
      <w:hyperlink w:anchor="_Toc354301373" w:history="1">
        <w:r w:rsidR="00F82D22" w:rsidRPr="00FC2DA8">
          <w:rPr>
            <w:rStyle w:val="Lienhypertexte"/>
            <w:sz w:val="24"/>
            <w:szCs w:val="20"/>
          </w:rPr>
          <w:t>CHAPITRE III : EXECUTION DES TRAVAUX</w:t>
        </w:r>
        <w:r w:rsidR="00F82D22" w:rsidRPr="00FC2DA8">
          <w:rPr>
            <w:webHidden/>
            <w:sz w:val="24"/>
            <w:szCs w:val="20"/>
          </w:rPr>
          <w:tab/>
        </w:r>
        <w:r w:rsidR="00F82D22" w:rsidRPr="00FC2DA8">
          <w:rPr>
            <w:webHidden/>
            <w:sz w:val="24"/>
            <w:szCs w:val="20"/>
          </w:rPr>
          <w:tab/>
          <w:t xml:space="preserve">    </w:t>
        </w:r>
        <w:r w:rsidR="00F82D22" w:rsidRPr="00FC2DA8">
          <w:rPr>
            <w:webHidden/>
            <w:sz w:val="24"/>
            <w:szCs w:val="20"/>
          </w:rPr>
          <w:tab/>
        </w:r>
        <w:r w:rsidR="00F82D22" w:rsidRPr="00FC2DA8">
          <w:rPr>
            <w:webHidden/>
            <w:sz w:val="24"/>
            <w:szCs w:val="20"/>
          </w:rPr>
          <w:tab/>
        </w:r>
        <w:r w:rsidR="00F82D22" w:rsidRPr="00FC2DA8">
          <w:rPr>
            <w:webHidden/>
            <w:sz w:val="24"/>
            <w:szCs w:val="20"/>
          </w:rPr>
          <w:tab/>
        </w:r>
        <w:r w:rsidR="00F82D22" w:rsidRPr="00FC2DA8">
          <w:rPr>
            <w:webHidden/>
            <w:sz w:val="24"/>
            <w:szCs w:val="20"/>
          </w:rPr>
          <w:tab/>
        </w:r>
        <w:r w:rsidR="006F0424" w:rsidRPr="00FC2DA8">
          <w:rPr>
            <w:webHidden/>
            <w:sz w:val="24"/>
            <w:szCs w:val="20"/>
          </w:rPr>
          <w:fldChar w:fldCharType="begin"/>
        </w:r>
        <w:r w:rsidR="00F82D22" w:rsidRPr="00FC2DA8">
          <w:rPr>
            <w:webHidden/>
            <w:sz w:val="24"/>
            <w:szCs w:val="20"/>
          </w:rPr>
          <w:instrText xml:space="preserve"> PAGEREF _Toc354301373 \h </w:instrText>
        </w:r>
        <w:r w:rsidR="006F0424" w:rsidRPr="00FC2DA8">
          <w:rPr>
            <w:webHidden/>
            <w:sz w:val="24"/>
            <w:szCs w:val="20"/>
          </w:rPr>
        </w:r>
        <w:r w:rsidR="006F0424" w:rsidRPr="00FC2DA8">
          <w:rPr>
            <w:webHidden/>
            <w:sz w:val="24"/>
            <w:szCs w:val="20"/>
          </w:rPr>
          <w:fldChar w:fldCharType="separate"/>
        </w:r>
        <w:r w:rsidR="000245E2" w:rsidRPr="00FC2DA8">
          <w:rPr>
            <w:webHidden/>
            <w:sz w:val="24"/>
            <w:szCs w:val="20"/>
          </w:rPr>
          <w:t>41</w:t>
        </w:r>
        <w:r w:rsidR="006F0424" w:rsidRPr="00FC2DA8">
          <w:rPr>
            <w:webHidden/>
            <w:sz w:val="24"/>
            <w:szCs w:val="20"/>
          </w:rPr>
          <w:fldChar w:fldCharType="end"/>
        </w:r>
      </w:hyperlink>
    </w:p>
    <w:p w:rsidR="00F82D22" w:rsidRPr="00FC2DA8" w:rsidRDefault="0063172A" w:rsidP="00013194">
      <w:pPr>
        <w:pStyle w:val="TM2"/>
        <w:rPr>
          <w:sz w:val="24"/>
        </w:rPr>
      </w:pPr>
      <w:hyperlink w:anchor="_Toc354301375" w:history="1">
        <w:r w:rsidR="00F82D22" w:rsidRPr="00FC2DA8">
          <w:rPr>
            <w:rStyle w:val="Lienhypertexte"/>
            <w:sz w:val="24"/>
          </w:rPr>
          <w:t>Article 27 : Consistance des travaux</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234BA">
          <w:rPr>
            <w:webHidden/>
            <w:sz w:val="24"/>
          </w:rPr>
          <w:t xml:space="preserve">                    </w:t>
        </w:r>
        <w:r w:rsidR="006F0424" w:rsidRPr="00FC2DA8">
          <w:rPr>
            <w:webHidden/>
            <w:sz w:val="24"/>
          </w:rPr>
          <w:fldChar w:fldCharType="begin"/>
        </w:r>
        <w:r w:rsidR="00F82D22" w:rsidRPr="00FC2DA8">
          <w:rPr>
            <w:webHidden/>
            <w:sz w:val="24"/>
          </w:rPr>
          <w:instrText xml:space="preserve"> PAGEREF _Toc354301375 \h </w:instrText>
        </w:r>
        <w:r w:rsidR="006F0424" w:rsidRPr="00FC2DA8">
          <w:rPr>
            <w:webHidden/>
            <w:sz w:val="24"/>
          </w:rPr>
        </w:r>
        <w:r w:rsidR="006F0424" w:rsidRPr="00FC2DA8">
          <w:rPr>
            <w:webHidden/>
            <w:sz w:val="24"/>
          </w:rPr>
          <w:fldChar w:fldCharType="separate"/>
        </w:r>
        <w:r w:rsidR="000245E2" w:rsidRPr="00FC2DA8">
          <w:rPr>
            <w:webHidden/>
            <w:sz w:val="24"/>
          </w:rPr>
          <w:t>41</w:t>
        </w:r>
        <w:r w:rsidR="006F0424" w:rsidRPr="00FC2DA8">
          <w:rPr>
            <w:webHidden/>
            <w:sz w:val="24"/>
          </w:rPr>
          <w:fldChar w:fldCharType="end"/>
        </w:r>
      </w:hyperlink>
    </w:p>
    <w:p w:rsidR="000234BA" w:rsidRPr="00FC2DA8" w:rsidRDefault="00F82D22" w:rsidP="00013194">
      <w:pPr>
        <w:spacing w:after="0" w:line="240" w:lineRule="auto"/>
        <w:ind w:left="220"/>
        <w:rPr>
          <w:rFonts w:ascii="Times New Roman" w:hAnsi="Times New Roman" w:cs="Times New Roman"/>
          <w:sz w:val="24"/>
          <w:szCs w:val="20"/>
        </w:rPr>
      </w:pPr>
      <w:r w:rsidRPr="00FC2DA8">
        <w:rPr>
          <w:rFonts w:ascii="Times New Roman" w:hAnsi="Times New Roman" w:cs="Times New Roman"/>
          <w:sz w:val="24"/>
          <w:szCs w:val="20"/>
        </w:rPr>
        <w:t>Article 28 : Obligations du Maître d’ouvrage/Maître d’ouvrage Délégué</w:t>
      </w:r>
      <w:r w:rsidRPr="00FC2DA8">
        <w:rPr>
          <w:rFonts w:ascii="Times New Roman" w:hAnsi="Times New Roman" w:cs="Times New Roman"/>
          <w:webHidden/>
          <w:sz w:val="24"/>
          <w:szCs w:val="20"/>
        </w:rPr>
        <w:tab/>
      </w:r>
      <w:r w:rsidRPr="00FC2DA8">
        <w:rPr>
          <w:rFonts w:ascii="Times New Roman" w:hAnsi="Times New Roman" w:cs="Times New Roman"/>
          <w:webHidden/>
          <w:sz w:val="24"/>
          <w:szCs w:val="20"/>
        </w:rPr>
        <w:tab/>
      </w:r>
      <w:r w:rsidRPr="00FC2DA8">
        <w:rPr>
          <w:rFonts w:ascii="Times New Roman" w:hAnsi="Times New Roman" w:cs="Times New Roman"/>
          <w:webHidden/>
          <w:sz w:val="24"/>
          <w:szCs w:val="20"/>
        </w:rPr>
        <w:tab/>
      </w:r>
      <w:r w:rsidR="000234BA">
        <w:rPr>
          <w:rFonts w:ascii="Times New Roman" w:hAnsi="Times New Roman" w:cs="Times New Roman"/>
          <w:webHidden/>
          <w:sz w:val="24"/>
          <w:szCs w:val="20"/>
        </w:rPr>
        <w:tab/>
        <w:t xml:space="preserve"> </w:t>
      </w:r>
      <w:r w:rsidRPr="00FC2DA8">
        <w:rPr>
          <w:rFonts w:ascii="Times New Roman" w:hAnsi="Times New Roman" w:cs="Times New Roman"/>
          <w:webHidden/>
          <w:sz w:val="24"/>
          <w:szCs w:val="20"/>
        </w:rPr>
        <w:t xml:space="preserve">      </w:t>
      </w:r>
      <w:r w:rsidR="000234BA">
        <w:rPr>
          <w:rFonts w:ascii="Times New Roman" w:hAnsi="Times New Roman" w:cs="Times New Roman"/>
          <w:webHidden/>
          <w:sz w:val="24"/>
          <w:szCs w:val="20"/>
        </w:rPr>
        <w:t xml:space="preserve">                               </w:t>
      </w:r>
      <w:r w:rsidR="00013194">
        <w:rPr>
          <w:rFonts w:ascii="Times New Roman" w:hAnsi="Times New Roman" w:cs="Times New Roman"/>
          <w:webHidden/>
          <w:sz w:val="24"/>
          <w:szCs w:val="20"/>
        </w:rPr>
        <w:t xml:space="preserve">                           </w:t>
      </w:r>
      <w:r w:rsidR="006F0424" w:rsidRPr="00FC2DA8">
        <w:rPr>
          <w:rFonts w:ascii="Times New Roman" w:hAnsi="Times New Roman" w:cs="Times New Roman"/>
          <w:webHidden/>
          <w:sz w:val="24"/>
          <w:szCs w:val="20"/>
        </w:rPr>
        <w:fldChar w:fldCharType="begin"/>
      </w:r>
      <w:r w:rsidRPr="00FC2DA8">
        <w:rPr>
          <w:rFonts w:ascii="Times New Roman" w:hAnsi="Times New Roman" w:cs="Times New Roman"/>
          <w:webHidden/>
          <w:sz w:val="24"/>
          <w:szCs w:val="20"/>
        </w:rPr>
        <w:instrText xml:space="preserve"> PAGEREF _Toc354301376 \h </w:instrText>
      </w:r>
      <w:r w:rsidR="006F0424" w:rsidRPr="00FC2DA8">
        <w:rPr>
          <w:rFonts w:ascii="Times New Roman" w:hAnsi="Times New Roman" w:cs="Times New Roman"/>
          <w:webHidden/>
          <w:sz w:val="24"/>
          <w:szCs w:val="20"/>
        </w:rPr>
      </w:r>
      <w:r w:rsidR="006F0424" w:rsidRPr="00FC2DA8">
        <w:rPr>
          <w:rFonts w:ascii="Times New Roman" w:hAnsi="Times New Roman" w:cs="Times New Roman"/>
          <w:webHidden/>
          <w:sz w:val="24"/>
          <w:szCs w:val="20"/>
        </w:rPr>
        <w:fldChar w:fldCharType="separate"/>
      </w:r>
      <w:r w:rsidR="000245E2" w:rsidRPr="00FC2DA8">
        <w:rPr>
          <w:rFonts w:ascii="Times New Roman" w:hAnsi="Times New Roman" w:cs="Times New Roman"/>
          <w:noProof/>
          <w:webHidden/>
          <w:sz w:val="24"/>
          <w:szCs w:val="20"/>
        </w:rPr>
        <w:t>41</w:t>
      </w:r>
      <w:r w:rsidR="006F0424" w:rsidRPr="00FC2DA8">
        <w:rPr>
          <w:rFonts w:ascii="Times New Roman" w:hAnsi="Times New Roman" w:cs="Times New Roman"/>
          <w:webHidden/>
          <w:sz w:val="24"/>
          <w:szCs w:val="20"/>
        </w:rPr>
        <w:fldChar w:fldCharType="end"/>
      </w:r>
      <w:r w:rsidR="000234BA">
        <w:rPr>
          <w:rFonts w:ascii="Times New Roman" w:hAnsi="Times New Roman" w:cs="Times New Roman"/>
          <w:webHidden/>
          <w:sz w:val="24"/>
          <w:szCs w:val="20"/>
        </w:rPr>
        <w:t xml:space="preserve">    </w:t>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r>
      <w:r w:rsidR="000234BA">
        <w:rPr>
          <w:rFonts w:ascii="Times New Roman" w:hAnsi="Times New Roman" w:cs="Times New Roman"/>
          <w:webHidden/>
          <w:sz w:val="24"/>
          <w:szCs w:val="20"/>
        </w:rPr>
        <w:tab/>
        <w:t xml:space="preserve">            </w:t>
      </w:r>
      <w:r w:rsidR="000234BA">
        <w:rPr>
          <w:rFonts w:ascii="Times New Roman" w:hAnsi="Times New Roman" w:cs="Times New Roman"/>
          <w:webHidden/>
          <w:sz w:val="24"/>
          <w:szCs w:val="20"/>
        </w:rPr>
        <w:tab/>
      </w:r>
    </w:p>
    <w:p w:rsidR="00F82D22" w:rsidRPr="00FC2DA8" w:rsidRDefault="0063172A" w:rsidP="00013194">
      <w:pPr>
        <w:pStyle w:val="TM2"/>
        <w:rPr>
          <w:bCs/>
          <w:sz w:val="24"/>
        </w:rPr>
      </w:pPr>
      <w:hyperlink w:anchor="_Toc354301376" w:history="1">
        <w:r w:rsidR="00F82D22" w:rsidRPr="00FC2DA8">
          <w:rPr>
            <w:rStyle w:val="Lienhypertexte"/>
            <w:sz w:val="24"/>
          </w:rPr>
          <w:t>Article 29 : Délai d'exécution de la Lettre-Commande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234BA">
          <w:rPr>
            <w:webHidden/>
            <w:sz w:val="24"/>
          </w:rPr>
          <w:t xml:space="preserve">                    </w:t>
        </w:r>
        <w:r w:rsidR="006F0424" w:rsidRPr="00FC2DA8">
          <w:rPr>
            <w:webHidden/>
            <w:sz w:val="24"/>
          </w:rPr>
          <w:fldChar w:fldCharType="begin"/>
        </w:r>
        <w:r w:rsidR="00F82D22" w:rsidRPr="00FC2DA8">
          <w:rPr>
            <w:webHidden/>
            <w:sz w:val="24"/>
          </w:rPr>
          <w:instrText xml:space="preserve"> PAGEREF _Toc354301376 \h </w:instrText>
        </w:r>
        <w:r w:rsidR="006F0424" w:rsidRPr="00FC2DA8">
          <w:rPr>
            <w:webHidden/>
            <w:sz w:val="24"/>
          </w:rPr>
        </w:r>
        <w:r w:rsidR="006F0424" w:rsidRPr="00FC2DA8">
          <w:rPr>
            <w:webHidden/>
            <w:sz w:val="24"/>
          </w:rPr>
          <w:fldChar w:fldCharType="separate"/>
        </w:r>
        <w:r w:rsidR="000245E2" w:rsidRPr="00FC2DA8">
          <w:rPr>
            <w:webHidden/>
            <w:sz w:val="24"/>
          </w:rPr>
          <w:t>41</w:t>
        </w:r>
        <w:r w:rsidR="006F0424" w:rsidRPr="00FC2DA8">
          <w:rPr>
            <w:webHidden/>
            <w:sz w:val="24"/>
          </w:rPr>
          <w:fldChar w:fldCharType="end"/>
        </w:r>
      </w:hyperlink>
    </w:p>
    <w:p w:rsidR="00F82D22" w:rsidRPr="00FC2DA8" w:rsidRDefault="0063172A" w:rsidP="00013194">
      <w:pPr>
        <w:pStyle w:val="TM2"/>
        <w:rPr>
          <w:rStyle w:val="Lienhypertexte"/>
          <w:sz w:val="24"/>
        </w:rPr>
      </w:pPr>
      <w:hyperlink w:anchor="_Toc354301377" w:history="1">
        <w:r w:rsidR="00F82D22" w:rsidRPr="00FC2DA8">
          <w:rPr>
            <w:rStyle w:val="Lienhypertexte"/>
            <w:sz w:val="24"/>
          </w:rPr>
          <w:t>Article 30 : Connaissance des lieux et conditions générales des travaux</w:t>
        </w:r>
        <w:r w:rsidR="00F82D22" w:rsidRPr="00FC2DA8">
          <w:rPr>
            <w:webHidden/>
            <w:sz w:val="24"/>
          </w:rPr>
          <w:tab/>
        </w:r>
        <w:r w:rsidR="00F82D22" w:rsidRPr="00FC2DA8">
          <w:rPr>
            <w:webHidden/>
            <w:sz w:val="24"/>
          </w:rPr>
          <w:tab/>
        </w:r>
        <w:r w:rsidR="00F82D22" w:rsidRPr="00FC2DA8">
          <w:rPr>
            <w:webHidden/>
            <w:sz w:val="24"/>
          </w:rPr>
          <w:tab/>
        </w:r>
        <w:r w:rsidR="000234BA">
          <w:rPr>
            <w:webHidden/>
            <w:sz w:val="24"/>
          </w:rPr>
          <w:t xml:space="preserve">                    </w:t>
        </w:r>
        <w:r w:rsidR="006F0424" w:rsidRPr="00FC2DA8">
          <w:rPr>
            <w:webHidden/>
            <w:sz w:val="24"/>
          </w:rPr>
          <w:fldChar w:fldCharType="begin"/>
        </w:r>
        <w:r w:rsidR="00F82D22" w:rsidRPr="00FC2DA8">
          <w:rPr>
            <w:webHidden/>
            <w:sz w:val="24"/>
          </w:rPr>
          <w:instrText xml:space="preserve"> PAGEREF _Toc354301377 \h </w:instrText>
        </w:r>
        <w:r w:rsidR="006F0424" w:rsidRPr="00FC2DA8">
          <w:rPr>
            <w:webHidden/>
            <w:sz w:val="24"/>
          </w:rPr>
        </w:r>
        <w:r w:rsidR="006F0424" w:rsidRPr="00FC2DA8">
          <w:rPr>
            <w:webHidden/>
            <w:sz w:val="24"/>
          </w:rPr>
          <w:fldChar w:fldCharType="separate"/>
        </w:r>
        <w:r w:rsidR="000245E2" w:rsidRPr="00FC2DA8">
          <w:rPr>
            <w:webHidden/>
            <w:sz w:val="24"/>
          </w:rPr>
          <w:t>41</w:t>
        </w:r>
        <w:r w:rsidR="006F0424" w:rsidRPr="00FC2DA8">
          <w:rPr>
            <w:webHidden/>
            <w:sz w:val="24"/>
          </w:rPr>
          <w:fldChar w:fldCharType="end"/>
        </w:r>
      </w:hyperlink>
    </w:p>
    <w:p w:rsidR="00F82D22" w:rsidRPr="00FC2DA8" w:rsidRDefault="00F82D22" w:rsidP="00013194">
      <w:pPr>
        <w:pStyle w:val="TM2"/>
        <w:rPr>
          <w:webHidden/>
          <w:sz w:val="24"/>
        </w:rPr>
      </w:pPr>
      <w:r w:rsidRPr="00FC2DA8">
        <w:rPr>
          <w:sz w:val="24"/>
        </w:rPr>
        <w:t>Article 31 : Mise à dispositions des documents et des lieux</w:t>
      </w:r>
      <w:r w:rsidRPr="00FC2DA8">
        <w:rPr>
          <w:webHidden/>
          <w:sz w:val="24"/>
        </w:rPr>
        <w:tab/>
      </w:r>
      <w:r w:rsidRPr="00FC2DA8">
        <w:rPr>
          <w:webHidden/>
          <w:sz w:val="24"/>
        </w:rPr>
        <w:tab/>
      </w:r>
      <w:r w:rsidRPr="00FC2DA8">
        <w:rPr>
          <w:webHidden/>
          <w:sz w:val="24"/>
        </w:rPr>
        <w:tab/>
      </w:r>
      <w:r w:rsidRPr="00FC2DA8">
        <w:rPr>
          <w:webHidden/>
          <w:sz w:val="24"/>
        </w:rPr>
        <w:tab/>
      </w:r>
      <w:r w:rsidRPr="00FC2DA8">
        <w:rPr>
          <w:webHidden/>
          <w:sz w:val="24"/>
        </w:rPr>
        <w:tab/>
      </w:r>
      <w:r w:rsidR="000234BA">
        <w:rPr>
          <w:webHidden/>
          <w:sz w:val="24"/>
        </w:rPr>
        <w:t xml:space="preserve">        </w:t>
      </w:r>
      <w:r w:rsidR="006F0424" w:rsidRPr="00FC2DA8">
        <w:rPr>
          <w:webHidden/>
          <w:sz w:val="24"/>
        </w:rPr>
        <w:fldChar w:fldCharType="begin"/>
      </w:r>
      <w:r w:rsidRPr="00FC2DA8">
        <w:rPr>
          <w:webHidden/>
          <w:sz w:val="24"/>
        </w:rPr>
        <w:instrText xml:space="preserve"> PAGEREF _Toc354301377 \h </w:instrText>
      </w:r>
      <w:r w:rsidR="006F0424" w:rsidRPr="00FC2DA8">
        <w:rPr>
          <w:webHidden/>
          <w:sz w:val="24"/>
        </w:rPr>
      </w:r>
      <w:r w:rsidR="006F0424" w:rsidRPr="00FC2DA8">
        <w:rPr>
          <w:webHidden/>
          <w:sz w:val="24"/>
        </w:rPr>
        <w:fldChar w:fldCharType="separate"/>
      </w:r>
      <w:r w:rsidR="000245E2" w:rsidRPr="00FC2DA8">
        <w:rPr>
          <w:webHidden/>
          <w:sz w:val="24"/>
        </w:rPr>
        <w:t>41</w:t>
      </w:r>
      <w:r w:rsidR="006F0424" w:rsidRPr="00FC2DA8">
        <w:rPr>
          <w:webHidden/>
          <w:sz w:val="24"/>
        </w:rPr>
        <w:fldChar w:fldCharType="end"/>
      </w:r>
      <w:r w:rsidRPr="00FC2DA8">
        <w:rPr>
          <w:sz w:val="24"/>
        </w:rPr>
        <w:t xml:space="preserve">          Article 32 : Assurance </w:t>
      </w:r>
      <w:r w:rsidRPr="00FC2DA8">
        <w:rPr>
          <w:webHidden/>
          <w:sz w:val="24"/>
        </w:rPr>
        <w:t>des ouvrages et r</w:t>
      </w:r>
      <w:r w:rsidR="000234BA">
        <w:rPr>
          <w:webHidden/>
          <w:sz w:val="24"/>
        </w:rPr>
        <w:t>esponsabilités civiles</w:t>
      </w:r>
      <w:r w:rsidR="000234BA">
        <w:rPr>
          <w:webHidden/>
          <w:sz w:val="24"/>
        </w:rPr>
        <w:tab/>
      </w:r>
      <w:r w:rsidR="000234BA">
        <w:rPr>
          <w:webHidden/>
          <w:sz w:val="24"/>
        </w:rPr>
        <w:tab/>
      </w:r>
      <w:r w:rsidR="000234BA">
        <w:rPr>
          <w:webHidden/>
          <w:sz w:val="24"/>
        </w:rPr>
        <w:tab/>
      </w:r>
      <w:r w:rsidR="000234BA">
        <w:rPr>
          <w:webHidden/>
          <w:sz w:val="24"/>
        </w:rPr>
        <w:tab/>
        <w:t xml:space="preserve">    </w:t>
      </w:r>
      <w:r w:rsidR="000234BA">
        <w:rPr>
          <w:webHidden/>
          <w:sz w:val="24"/>
        </w:rPr>
        <w:tab/>
      </w:r>
      <w:r w:rsidR="00013194">
        <w:rPr>
          <w:webHidden/>
          <w:sz w:val="24"/>
        </w:rPr>
        <w:t xml:space="preserve">        </w:t>
      </w:r>
      <w:r w:rsidRPr="00FC2DA8">
        <w:rPr>
          <w:webHidden/>
          <w:sz w:val="24"/>
        </w:rPr>
        <w:t>42</w:t>
      </w:r>
    </w:p>
    <w:p w:rsidR="00F82D22" w:rsidRPr="00FC2DA8" w:rsidRDefault="00F82D22" w:rsidP="00013194">
      <w:pPr>
        <w:pStyle w:val="TM2"/>
        <w:rPr>
          <w:webHidden/>
          <w:sz w:val="24"/>
        </w:rPr>
      </w:pPr>
      <w:r w:rsidRPr="00FC2DA8">
        <w:rPr>
          <w:sz w:val="24"/>
        </w:rPr>
        <w:t>Article 33 : Organisation et mesures de sécurité</w:t>
      </w:r>
      <w:r w:rsidRPr="00FC2DA8">
        <w:rPr>
          <w:webHidden/>
          <w:sz w:val="24"/>
        </w:rPr>
        <w:tab/>
      </w:r>
      <w:r w:rsidRPr="00FC2DA8">
        <w:rPr>
          <w:webHidden/>
          <w:sz w:val="24"/>
        </w:rPr>
        <w:tab/>
      </w:r>
      <w:r w:rsidRPr="00FC2DA8">
        <w:rPr>
          <w:webHidden/>
          <w:sz w:val="24"/>
        </w:rPr>
        <w:tab/>
      </w:r>
      <w:r w:rsidRPr="00FC2DA8">
        <w:rPr>
          <w:webHidden/>
          <w:sz w:val="24"/>
        </w:rPr>
        <w:tab/>
      </w:r>
      <w:r w:rsidRPr="00FC2DA8">
        <w:rPr>
          <w:webHidden/>
          <w:sz w:val="24"/>
        </w:rPr>
        <w:tab/>
      </w:r>
      <w:r w:rsidRPr="00FC2DA8">
        <w:rPr>
          <w:webHidden/>
          <w:sz w:val="24"/>
        </w:rPr>
        <w:tab/>
      </w:r>
      <w:r w:rsidR="000234BA">
        <w:rPr>
          <w:webHidden/>
          <w:sz w:val="24"/>
        </w:rPr>
        <w:t xml:space="preserve">                    </w:t>
      </w:r>
      <w:r w:rsidRPr="00FC2DA8">
        <w:rPr>
          <w:webHidden/>
          <w:sz w:val="24"/>
        </w:rPr>
        <w:t>42</w:t>
      </w:r>
    </w:p>
    <w:p w:rsidR="00F82D22" w:rsidRPr="00FC2DA8" w:rsidRDefault="00F82D22" w:rsidP="00013194">
      <w:pPr>
        <w:spacing w:after="0"/>
        <w:ind w:firstLine="220"/>
        <w:rPr>
          <w:rFonts w:ascii="Times New Roman" w:hAnsi="Times New Roman" w:cs="Times New Roman"/>
          <w:bCs/>
          <w:noProof/>
          <w:webHidden/>
          <w:sz w:val="24"/>
          <w:szCs w:val="20"/>
        </w:rPr>
      </w:pPr>
      <w:r w:rsidRPr="00FC2DA8">
        <w:rPr>
          <w:rFonts w:ascii="Times New Roman" w:hAnsi="Times New Roman" w:cs="Times New Roman"/>
          <w:noProof/>
          <w:sz w:val="24"/>
          <w:szCs w:val="20"/>
        </w:rPr>
        <w:t xml:space="preserve">Article 34 : </w:t>
      </w:r>
      <w:r w:rsidRPr="00FC2DA8">
        <w:rPr>
          <w:rFonts w:ascii="Times New Roman" w:hAnsi="Times New Roman" w:cs="Times New Roman"/>
          <w:bCs/>
          <w:noProof/>
          <w:sz w:val="24"/>
          <w:szCs w:val="20"/>
        </w:rPr>
        <w:t>Protection de l’environnement</w:t>
      </w:r>
      <w:r w:rsidRPr="00FC2DA8">
        <w:rPr>
          <w:rFonts w:ascii="Times New Roman" w:hAnsi="Times New Roman" w:cs="Times New Roman"/>
          <w:bCs/>
          <w:noProof/>
          <w:sz w:val="24"/>
          <w:szCs w:val="20"/>
        </w:rPr>
        <w:tab/>
      </w:r>
      <w:r w:rsidRPr="00FC2DA8">
        <w:rPr>
          <w:rFonts w:ascii="Times New Roman" w:hAnsi="Times New Roman" w:cs="Times New Roman"/>
          <w:bCs/>
          <w:noProof/>
          <w:sz w:val="24"/>
          <w:szCs w:val="20"/>
        </w:rPr>
        <w:tab/>
      </w:r>
      <w:r w:rsidRPr="00FC2DA8">
        <w:rPr>
          <w:rFonts w:ascii="Times New Roman" w:hAnsi="Times New Roman" w:cs="Times New Roman"/>
          <w:bCs/>
          <w:noProof/>
          <w:sz w:val="24"/>
          <w:szCs w:val="20"/>
        </w:rPr>
        <w:tab/>
      </w:r>
      <w:r w:rsidRPr="00FC2DA8">
        <w:rPr>
          <w:rFonts w:ascii="Times New Roman" w:hAnsi="Times New Roman" w:cs="Times New Roman"/>
          <w:bCs/>
          <w:noProof/>
          <w:sz w:val="24"/>
          <w:szCs w:val="20"/>
        </w:rPr>
        <w:tab/>
      </w:r>
      <w:r w:rsidRPr="00FC2DA8">
        <w:rPr>
          <w:rFonts w:ascii="Times New Roman" w:hAnsi="Times New Roman" w:cs="Times New Roman"/>
          <w:bCs/>
          <w:noProof/>
          <w:sz w:val="24"/>
          <w:szCs w:val="20"/>
        </w:rPr>
        <w:tab/>
      </w:r>
      <w:r w:rsidRPr="00FC2DA8">
        <w:rPr>
          <w:rFonts w:ascii="Times New Roman" w:hAnsi="Times New Roman" w:cs="Times New Roman"/>
          <w:bCs/>
          <w:noProof/>
          <w:sz w:val="24"/>
          <w:szCs w:val="20"/>
        </w:rPr>
        <w:tab/>
      </w:r>
      <w:r w:rsidR="000234BA">
        <w:rPr>
          <w:rFonts w:ascii="Times New Roman" w:hAnsi="Times New Roman" w:cs="Times New Roman"/>
          <w:bCs/>
          <w:noProof/>
          <w:sz w:val="24"/>
          <w:szCs w:val="20"/>
        </w:rPr>
        <w:t xml:space="preserve">                    </w:t>
      </w:r>
      <w:r w:rsidR="006F0424" w:rsidRPr="00FC2DA8">
        <w:rPr>
          <w:rFonts w:ascii="Times New Roman" w:hAnsi="Times New Roman" w:cs="Times New Roman"/>
          <w:bCs/>
          <w:noProof/>
          <w:webHidden/>
          <w:sz w:val="24"/>
          <w:szCs w:val="20"/>
        </w:rPr>
        <w:fldChar w:fldCharType="begin"/>
      </w:r>
      <w:r w:rsidRPr="00FC2DA8">
        <w:rPr>
          <w:rFonts w:ascii="Times New Roman" w:hAnsi="Times New Roman" w:cs="Times New Roman"/>
          <w:bCs/>
          <w:noProof/>
          <w:webHidden/>
          <w:sz w:val="24"/>
          <w:szCs w:val="20"/>
        </w:rPr>
        <w:instrText xml:space="preserve"> PAGEREF _Toc354301377 \h </w:instrText>
      </w:r>
      <w:r w:rsidR="006F0424" w:rsidRPr="00FC2DA8">
        <w:rPr>
          <w:rFonts w:ascii="Times New Roman" w:hAnsi="Times New Roman" w:cs="Times New Roman"/>
          <w:bCs/>
          <w:noProof/>
          <w:webHidden/>
          <w:sz w:val="24"/>
          <w:szCs w:val="20"/>
        </w:rPr>
      </w:r>
      <w:r w:rsidR="006F0424" w:rsidRPr="00FC2DA8">
        <w:rPr>
          <w:rFonts w:ascii="Times New Roman" w:hAnsi="Times New Roman" w:cs="Times New Roman"/>
          <w:bCs/>
          <w:noProof/>
          <w:webHidden/>
          <w:sz w:val="24"/>
          <w:szCs w:val="20"/>
        </w:rPr>
        <w:fldChar w:fldCharType="separate"/>
      </w:r>
      <w:r w:rsidR="000245E2" w:rsidRPr="00FC2DA8">
        <w:rPr>
          <w:rFonts w:ascii="Times New Roman" w:hAnsi="Times New Roman" w:cs="Times New Roman"/>
          <w:bCs/>
          <w:noProof/>
          <w:webHidden/>
          <w:sz w:val="24"/>
          <w:szCs w:val="20"/>
        </w:rPr>
        <w:t>41</w:t>
      </w:r>
      <w:r w:rsidR="006F0424" w:rsidRPr="00FC2DA8">
        <w:rPr>
          <w:rFonts w:ascii="Times New Roman" w:hAnsi="Times New Roman" w:cs="Times New Roman"/>
          <w:bCs/>
          <w:noProof/>
          <w:webHidden/>
          <w:sz w:val="24"/>
          <w:szCs w:val="20"/>
        </w:rPr>
        <w:fldChar w:fldCharType="end"/>
      </w:r>
    </w:p>
    <w:p w:rsidR="00F82D22" w:rsidRPr="00FC2DA8" w:rsidRDefault="0063172A" w:rsidP="00013194">
      <w:pPr>
        <w:spacing w:after="0"/>
        <w:ind w:firstLine="220"/>
        <w:rPr>
          <w:rFonts w:ascii="Times New Roman" w:hAnsi="Times New Roman" w:cs="Times New Roman"/>
          <w:noProof/>
          <w:sz w:val="24"/>
          <w:szCs w:val="20"/>
        </w:rPr>
      </w:pPr>
      <w:hyperlink w:anchor="_Toc354301378" w:history="1">
        <w:r w:rsidR="00F82D22" w:rsidRPr="00FC2DA8">
          <w:rPr>
            <w:rStyle w:val="Lienhypertexte"/>
            <w:rFonts w:ascii="Times New Roman" w:hAnsi="Times New Roman" w:cs="Times New Roman"/>
            <w:noProof/>
            <w:sz w:val="24"/>
            <w:szCs w:val="20"/>
          </w:rPr>
          <w:t>Article 35 : Rôle et Responsabilité du Co-contractant</w:t>
        </w:r>
        <w:r w:rsidR="00F82D22" w:rsidRPr="00FC2DA8">
          <w:rPr>
            <w:rFonts w:ascii="Times New Roman" w:hAnsi="Times New Roman" w:cs="Times New Roman"/>
            <w:noProof/>
            <w:webHidden/>
            <w:sz w:val="24"/>
            <w:szCs w:val="20"/>
          </w:rPr>
          <w:tab/>
        </w:r>
        <w:r w:rsidR="00F82D22" w:rsidRPr="00FC2DA8">
          <w:rPr>
            <w:rFonts w:ascii="Times New Roman" w:hAnsi="Times New Roman" w:cs="Times New Roman"/>
            <w:noProof/>
            <w:webHidden/>
            <w:sz w:val="24"/>
            <w:szCs w:val="20"/>
          </w:rPr>
          <w:tab/>
        </w:r>
        <w:r w:rsidR="00F82D22" w:rsidRPr="00FC2DA8">
          <w:rPr>
            <w:rFonts w:ascii="Times New Roman" w:hAnsi="Times New Roman" w:cs="Times New Roman"/>
            <w:noProof/>
            <w:webHidden/>
            <w:sz w:val="24"/>
            <w:szCs w:val="20"/>
          </w:rPr>
          <w:tab/>
        </w:r>
        <w:r w:rsidR="00F82D22" w:rsidRPr="00FC2DA8">
          <w:rPr>
            <w:rFonts w:ascii="Times New Roman" w:hAnsi="Times New Roman" w:cs="Times New Roman"/>
            <w:noProof/>
            <w:webHidden/>
            <w:sz w:val="24"/>
            <w:szCs w:val="20"/>
          </w:rPr>
          <w:tab/>
        </w:r>
        <w:r w:rsidR="00F82D22" w:rsidRPr="00FC2DA8">
          <w:rPr>
            <w:rFonts w:ascii="Times New Roman" w:hAnsi="Times New Roman" w:cs="Times New Roman"/>
            <w:noProof/>
            <w:webHidden/>
            <w:sz w:val="24"/>
            <w:szCs w:val="20"/>
          </w:rPr>
          <w:tab/>
        </w:r>
        <w:r w:rsidR="00013194">
          <w:rPr>
            <w:rFonts w:ascii="Times New Roman" w:hAnsi="Times New Roman" w:cs="Times New Roman"/>
            <w:noProof/>
            <w:webHidden/>
            <w:sz w:val="24"/>
            <w:szCs w:val="20"/>
          </w:rPr>
          <w:t xml:space="preserve">                    </w:t>
        </w:r>
        <w:r w:rsidR="006F0424" w:rsidRPr="00FC2DA8">
          <w:rPr>
            <w:rFonts w:ascii="Times New Roman" w:hAnsi="Times New Roman" w:cs="Times New Roman"/>
            <w:noProof/>
            <w:webHidden/>
            <w:sz w:val="24"/>
            <w:szCs w:val="20"/>
          </w:rPr>
          <w:fldChar w:fldCharType="begin"/>
        </w:r>
        <w:r w:rsidR="00F82D22" w:rsidRPr="00FC2DA8">
          <w:rPr>
            <w:rFonts w:ascii="Times New Roman" w:hAnsi="Times New Roman" w:cs="Times New Roman"/>
            <w:noProof/>
            <w:webHidden/>
            <w:sz w:val="24"/>
            <w:szCs w:val="20"/>
          </w:rPr>
          <w:instrText xml:space="preserve"> PAGEREF _Toc354301378 \h </w:instrText>
        </w:r>
        <w:r w:rsidR="006F0424" w:rsidRPr="00FC2DA8">
          <w:rPr>
            <w:rFonts w:ascii="Times New Roman" w:hAnsi="Times New Roman" w:cs="Times New Roman"/>
            <w:noProof/>
            <w:webHidden/>
            <w:sz w:val="24"/>
            <w:szCs w:val="20"/>
          </w:rPr>
        </w:r>
        <w:r w:rsidR="006F0424" w:rsidRPr="00FC2DA8">
          <w:rPr>
            <w:rFonts w:ascii="Times New Roman" w:hAnsi="Times New Roman" w:cs="Times New Roman"/>
            <w:noProof/>
            <w:webHidden/>
            <w:sz w:val="24"/>
            <w:szCs w:val="20"/>
          </w:rPr>
          <w:fldChar w:fldCharType="separate"/>
        </w:r>
        <w:r w:rsidR="000245E2" w:rsidRPr="00FC2DA8">
          <w:rPr>
            <w:rFonts w:ascii="Times New Roman" w:hAnsi="Times New Roman" w:cs="Times New Roman"/>
            <w:noProof/>
            <w:webHidden/>
            <w:sz w:val="24"/>
            <w:szCs w:val="20"/>
          </w:rPr>
          <w:t>43</w:t>
        </w:r>
        <w:r w:rsidR="006F0424" w:rsidRPr="00FC2DA8">
          <w:rPr>
            <w:rFonts w:ascii="Times New Roman" w:hAnsi="Times New Roman" w:cs="Times New Roman"/>
            <w:noProof/>
            <w:webHidden/>
            <w:sz w:val="24"/>
            <w:szCs w:val="20"/>
          </w:rPr>
          <w:fldChar w:fldCharType="end"/>
        </w:r>
      </w:hyperlink>
    </w:p>
    <w:p w:rsidR="00F82D22" w:rsidRPr="00FC2DA8" w:rsidRDefault="0063172A" w:rsidP="00013194">
      <w:pPr>
        <w:pStyle w:val="TM2"/>
        <w:rPr>
          <w:bCs/>
          <w:sz w:val="24"/>
        </w:rPr>
      </w:pPr>
      <w:hyperlink w:anchor="_Toc354301379" w:history="1">
        <w:r w:rsidR="00F82D22" w:rsidRPr="00FC2DA8">
          <w:rPr>
            <w:rStyle w:val="Lienhypertexte"/>
            <w:sz w:val="24"/>
          </w:rPr>
          <w:t>Article 36 : Pièces à fournir par le  Co-contractant</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_Toc354301379 \h </w:instrText>
        </w:r>
        <w:r w:rsidR="006F0424" w:rsidRPr="00FC2DA8">
          <w:rPr>
            <w:webHidden/>
            <w:sz w:val="24"/>
          </w:rPr>
        </w:r>
        <w:r w:rsidR="006F0424" w:rsidRPr="00FC2DA8">
          <w:rPr>
            <w:webHidden/>
            <w:sz w:val="24"/>
          </w:rPr>
          <w:fldChar w:fldCharType="separate"/>
        </w:r>
        <w:r w:rsidR="000245E2" w:rsidRPr="00FC2DA8">
          <w:rPr>
            <w:webHidden/>
            <w:sz w:val="24"/>
          </w:rPr>
          <w:t>43</w:t>
        </w:r>
        <w:r w:rsidR="006F0424" w:rsidRPr="00FC2DA8">
          <w:rPr>
            <w:webHidden/>
            <w:sz w:val="24"/>
          </w:rPr>
          <w:fldChar w:fldCharType="end"/>
        </w:r>
      </w:hyperlink>
    </w:p>
    <w:p w:rsidR="00F82D22" w:rsidRPr="00FC2DA8" w:rsidRDefault="0063172A" w:rsidP="00013194">
      <w:pPr>
        <w:pStyle w:val="TM2"/>
        <w:rPr>
          <w:sz w:val="24"/>
        </w:rPr>
      </w:pPr>
      <w:hyperlink w:anchor="_Toc354301380" w:history="1">
        <w:r w:rsidR="00F82D22" w:rsidRPr="00FC2DA8">
          <w:rPr>
            <w:rStyle w:val="Lienhypertexte"/>
            <w:sz w:val="24"/>
          </w:rPr>
          <w:t>Article 37 : Signalisation de chantier</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_Toc354301380 \h </w:instrText>
        </w:r>
        <w:r w:rsidR="006F0424" w:rsidRPr="00FC2DA8">
          <w:rPr>
            <w:webHidden/>
            <w:sz w:val="24"/>
          </w:rPr>
        </w:r>
        <w:r w:rsidR="006F0424" w:rsidRPr="00FC2DA8">
          <w:rPr>
            <w:webHidden/>
            <w:sz w:val="24"/>
          </w:rPr>
          <w:fldChar w:fldCharType="separate"/>
        </w:r>
        <w:r w:rsidR="000245E2" w:rsidRPr="00FC2DA8">
          <w:rPr>
            <w:webHidden/>
            <w:sz w:val="24"/>
          </w:rPr>
          <w:t>44</w:t>
        </w:r>
        <w:r w:rsidR="006F0424" w:rsidRPr="00FC2DA8">
          <w:rPr>
            <w:webHidden/>
            <w:sz w:val="24"/>
          </w:rPr>
          <w:fldChar w:fldCharType="end"/>
        </w:r>
      </w:hyperlink>
    </w:p>
    <w:p w:rsidR="00F82D22" w:rsidRPr="00FC2DA8" w:rsidRDefault="00F82D22" w:rsidP="00013194">
      <w:pPr>
        <w:widowControl w:val="0"/>
        <w:autoSpaceDE w:val="0"/>
        <w:spacing w:after="0" w:line="240" w:lineRule="auto"/>
        <w:ind w:left="708"/>
        <w:rPr>
          <w:sz w:val="28"/>
        </w:rPr>
      </w:pPr>
      <w:r w:rsidRPr="00FC2DA8">
        <w:rPr>
          <w:rFonts w:ascii="Times New Roman" w:hAnsi="Times New Roman" w:cs="Times New Roman"/>
          <w:bCs/>
          <w:sz w:val="24"/>
          <w:szCs w:val="20"/>
        </w:rPr>
        <w:t xml:space="preserve">          Article38</w:t>
      </w:r>
      <w:r w:rsidRPr="00FC2DA8">
        <w:rPr>
          <w:rFonts w:ascii="Times New Roman" w:hAnsi="Times New Roman" w:cs="Times New Roman"/>
          <w:bCs/>
          <w:spacing w:val="6"/>
          <w:sz w:val="24"/>
          <w:szCs w:val="20"/>
        </w:rPr>
        <w:t xml:space="preserve"> </w:t>
      </w:r>
      <w:r w:rsidRPr="00FC2DA8">
        <w:rPr>
          <w:rFonts w:ascii="Times New Roman" w:hAnsi="Times New Roman" w:cs="Times New Roman"/>
          <w:bCs/>
          <w:sz w:val="24"/>
          <w:szCs w:val="20"/>
        </w:rPr>
        <w:t>: Implantation</w:t>
      </w:r>
      <w:r w:rsidRPr="00FC2DA8">
        <w:rPr>
          <w:rFonts w:ascii="Times New Roman" w:hAnsi="Times New Roman" w:cs="Times New Roman"/>
          <w:bCs/>
          <w:spacing w:val="6"/>
          <w:sz w:val="24"/>
          <w:szCs w:val="20"/>
        </w:rPr>
        <w:t xml:space="preserve"> </w:t>
      </w:r>
      <w:r w:rsidRPr="00FC2DA8">
        <w:rPr>
          <w:rFonts w:ascii="Times New Roman" w:hAnsi="Times New Roman" w:cs="Times New Roman"/>
          <w:bCs/>
          <w:sz w:val="24"/>
          <w:szCs w:val="20"/>
        </w:rPr>
        <w:t>des</w:t>
      </w:r>
      <w:r w:rsidRPr="00FC2DA8">
        <w:rPr>
          <w:rFonts w:ascii="Times New Roman" w:hAnsi="Times New Roman" w:cs="Times New Roman"/>
          <w:bCs/>
          <w:spacing w:val="6"/>
          <w:sz w:val="24"/>
          <w:szCs w:val="20"/>
        </w:rPr>
        <w:t xml:space="preserve"> </w:t>
      </w:r>
      <w:r w:rsidRPr="00FC2DA8">
        <w:rPr>
          <w:rFonts w:ascii="Times New Roman" w:hAnsi="Times New Roman" w:cs="Times New Roman"/>
          <w:bCs/>
          <w:sz w:val="24"/>
          <w:szCs w:val="20"/>
        </w:rPr>
        <w:t>ouvrages</w:t>
      </w:r>
      <w:r w:rsidRPr="00FC2DA8">
        <w:rPr>
          <w:rFonts w:ascii="Times New Roman" w:hAnsi="Times New Roman" w:cs="Times New Roman"/>
          <w:bCs/>
          <w:sz w:val="24"/>
          <w:szCs w:val="20"/>
        </w:rPr>
        <w:tab/>
      </w:r>
      <w:r w:rsidRPr="00FC2DA8">
        <w:rPr>
          <w:rFonts w:ascii="Times New Roman" w:hAnsi="Times New Roman" w:cs="Times New Roman"/>
          <w:bCs/>
          <w:sz w:val="24"/>
          <w:szCs w:val="20"/>
        </w:rPr>
        <w:tab/>
      </w:r>
      <w:r w:rsidRPr="00FC2DA8">
        <w:rPr>
          <w:rFonts w:ascii="Times New Roman" w:hAnsi="Times New Roman" w:cs="Times New Roman"/>
          <w:bCs/>
          <w:sz w:val="24"/>
          <w:szCs w:val="20"/>
        </w:rPr>
        <w:tab/>
      </w:r>
      <w:r w:rsidRPr="00FC2DA8">
        <w:rPr>
          <w:rFonts w:ascii="Times New Roman" w:hAnsi="Times New Roman" w:cs="Times New Roman"/>
          <w:bCs/>
          <w:sz w:val="24"/>
          <w:szCs w:val="20"/>
        </w:rPr>
        <w:tab/>
      </w:r>
      <w:r w:rsidRPr="00FC2DA8">
        <w:rPr>
          <w:rFonts w:ascii="Times New Roman" w:hAnsi="Times New Roman" w:cs="Times New Roman"/>
          <w:bCs/>
          <w:sz w:val="24"/>
          <w:szCs w:val="20"/>
        </w:rPr>
        <w:tab/>
      </w:r>
      <w:r w:rsidRPr="00FC2DA8">
        <w:rPr>
          <w:rFonts w:ascii="Times New Roman" w:hAnsi="Times New Roman" w:cs="Times New Roman"/>
          <w:bCs/>
          <w:sz w:val="24"/>
          <w:szCs w:val="20"/>
        </w:rPr>
        <w:tab/>
        <w:t xml:space="preserve">                 </w:t>
      </w:r>
      <w:r w:rsidR="00013194">
        <w:rPr>
          <w:rFonts w:ascii="Times New Roman" w:hAnsi="Times New Roman" w:cs="Times New Roman"/>
          <w:bCs/>
          <w:sz w:val="24"/>
          <w:szCs w:val="20"/>
        </w:rPr>
        <w:t xml:space="preserve">  </w:t>
      </w:r>
      <w:r w:rsidRPr="00FC2DA8">
        <w:rPr>
          <w:rFonts w:ascii="Times New Roman" w:hAnsi="Times New Roman" w:cs="Times New Roman"/>
          <w:bCs/>
          <w:sz w:val="24"/>
          <w:szCs w:val="20"/>
        </w:rPr>
        <w:t xml:space="preserve"> 44</w:t>
      </w:r>
      <w:r w:rsidRPr="00FC2DA8">
        <w:rPr>
          <w:rFonts w:ascii="Times New Roman" w:hAnsi="Times New Roman" w:cs="Times New Roman"/>
          <w:bCs/>
          <w:sz w:val="24"/>
          <w:szCs w:val="20"/>
        </w:rPr>
        <w:tab/>
      </w:r>
      <w:r w:rsidR="00013194">
        <w:rPr>
          <w:rFonts w:ascii="Times New Roman" w:hAnsi="Times New Roman" w:cs="Times New Roman"/>
          <w:bCs/>
          <w:sz w:val="24"/>
          <w:szCs w:val="20"/>
        </w:rPr>
        <w:t xml:space="preserve">  </w:t>
      </w:r>
      <w:r w:rsidRPr="00FC2DA8">
        <w:rPr>
          <w:rFonts w:ascii="Times New Roman" w:hAnsi="Times New Roman" w:cs="Times New Roman"/>
          <w:bCs/>
          <w:sz w:val="24"/>
          <w:szCs w:val="20"/>
        </w:rPr>
        <w:t xml:space="preserve">       </w:t>
      </w:r>
    </w:p>
    <w:p w:rsidR="00F82D22" w:rsidRPr="00FC2DA8" w:rsidRDefault="0063172A" w:rsidP="00013194">
      <w:pPr>
        <w:pStyle w:val="TM2"/>
        <w:rPr>
          <w:bCs/>
          <w:sz w:val="24"/>
        </w:rPr>
      </w:pPr>
      <w:hyperlink w:anchor="_Toc354301381" w:history="1">
        <w:r w:rsidR="00F82D22" w:rsidRPr="00FC2DA8">
          <w:rPr>
            <w:rStyle w:val="Lienhypertexte"/>
            <w:sz w:val="24"/>
          </w:rPr>
          <w:t>Article39 : Sous-traitance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_Toc354301381 \h </w:instrText>
        </w:r>
        <w:r w:rsidR="006F0424" w:rsidRPr="00FC2DA8">
          <w:rPr>
            <w:webHidden/>
            <w:sz w:val="24"/>
          </w:rPr>
        </w:r>
        <w:r w:rsidR="006F0424" w:rsidRPr="00FC2DA8">
          <w:rPr>
            <w:webHidden/>
            <w:sz w:val="24"/>
          </w:rPr>
          <w:fldChar w:fldCharType="separate"/>
        </w:r>
        <w:r w:rsidR="000245E2" w:rsidRPr="00FC2DA8">
          <w:rPr>
            <w:webHidden/>
            <w:sz w:val="24"/>
          </w:rPr>
          <w:t>44</w:t>
        </w:r>
        <w:r w:rsidR="006F0424" w:rsidRPr="00FC2DA8">
          <w:rPr>
            <w:webHidden/>
            <w:sz w:val="24"/>
          </w:rPr>
          <w:fldChar w:fldCharType="end"/>
        </w:r>
      </w:hyperlink>
    </w:p>
    <w:p w:rsidR="00F82D22" w:rsidRPr="00FC2DA8" w:rsidRDefault="0063172A" w:rsidP="00013194">
      <w:pPr>
        <w:pStyle w:val="TM2"/>
        <w:rPr>
          <w:bCs/>
          <w:sz w:val="24"/>
        </w:rPr>
      </w:pPr>
      <w:hyperlink w:anchor="_Toc354301383" w:history="1">
        <w:r w:rsidR="00F82D22" w:rsidRPr="00FC2DA8">
          <w:rPr>
            <w:rStyle w:val="Lienhypertexte"/>
            <w:sz w:val="24"/>
          </w:rPr>
          <w:t>Article 40: Journal de chantier</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_Toc354301383 \h </w:instrText>
        </w:r>
        <w:r w:rsidR="006F0424" w:rsidRPr="00FC2DA8">
          <w:rPr>
            <w:webHidden/>
            <w:sz w:val="24"/>
          </w:rPr>
        </w:r>
        <w:r w:rsidR="006F0424" w:rsidRPr="00FC2DA8">
          <w:rPr>
            <w:webHidden/>
            <w:sz w:val="24"/>
          </w:rPr>
          <w:fldChar w:fldCharType="separate"/>
        </w:r>
        <w:r w:rsidR="000245E2" w:rsidRPr="00FC2DA8">
          <w:rPr>
            <w:webHidden/>
            <w:sz w:val="24"/>
          </w:rPr>
          <w:t>45</w:t>
        </w:r>
        <w:r w:rsidR="006F0424" w:rsidRPr="00FC2DA8">
          <w:rPr>
            <w:webHidden/>
            <w:sz w:val="24"/>
          </w:rPr>
          <w:fldChar w:fldCharType="end"/>
        </w:r>
      </w:hyperlink>
    </w:p>
    <w:p w:rsidR="00F82D22" w:rsidRPr="00FC2DA8" w:rsidRDefault="00F82D22" w:rsidP="00013194">
      <w:pPr>
        <w:pStyle w:val="TM2"/>
        <w:rPr>
          <w:rStyle w:val="Lienhypertexte"/>
          <w:sz w:val="24"/>
        </w:rPr>
      </w:pPr>
      <w:r w:rsidRPr="00FC2DA8">
        <w:rPr>
          <w:sz w:val="24"/>
        </w:rPr>
        <w:t xml:space="preserve">                    </w:t>
      </w:r>
      <w:hyperlink w:anchor="_Toc354301384" w:history="1">
        <w:r w:rsidRPr="00FC2DA8">
          <w:rPr>
            <w:rStyle w:val="Lienhypertexte"/>
            <w:sz w:val="24"/>
          </w:rPr>
          <w:t>Article41: Réunions de chantier</w:t>
        </w:r>
        <w:r w:rsidRPr="00FC2DA8">
          <w:rPr>
            <w:webHidden/>
            <w:sz w:val="24"/>
          </w:rPr>
          <w:tab/>
        </w:r>
        <w:r w:rsidRPr="00FC2DA8">
          <w:rPr>
            <w:webHidden/>
            <w:sz w:val="24"/>
          </w:rPr>
          <w:tab/>
        </w:r>
        <w:r w:rsidRPr="00FC2DA8">
          <w:rPr>
            <w:webHidden/>
            <w:sz w:val="24"/>
          </w:rPr>
          <w:tab/>
        </w:r>
        <w:r w:rsidRPr="00FC2DA8">
          <w:rPr>
            <w:webHidden/>
            <w:sz w:val="24"/>
          </w:rPr>
          <w:tab/>
        </w:r>
        <w:r w:rsidRPr="00FC2DA8">
          <w:rPr>
            <w:webHidden/>
            <w:sz w:val="24"/>
          </w:rPr>
          <w:tab/>
        </w:r>
        <w:r w:rsidRPr="00FC2DA8">
          <w:rPr>
            <w:webHidden/>
            <w:sz w:val="24"/>
          </w:rPr>
          <w:tab/>
        </w:r>
        <w:r w:rsidRPr="00FC2DA8">
          <w:rPr>
            <w:webHidden/>
            <w:sz w:val="24"/>
          </w:rPr>
          <w:tab/>
          <w:t xml:space="preserve">      </w:t>
        </w:r>
        <w:r w:rsidR="00013194">
          <w:rPr>
            <w:webHidden/>
            <w:sz w:val="24"/>
          </w:rPr>
          <w:t xml:space="preserve"> </w:t>
        </w:r>
        <w:r w:rsidR="006F0424" w:rsidRPr="00FC2DA8">
          <w:rPr>
            <w:webHidden/>
            <w:sz w:val="24"/>
          </w:rPr>
          <w:fldChar w:fldCharType="begin"/>
        </w:r>
        <w:r w:rsidRPr="00FC2DA8">
          <w:rPr>
            <w:webHidden/>
            <w:sz w:val="24"/>
          </w:rPr>
          <w:instrText xml:space="preserve"> PAGEREF _Toc354301384 \h </w:instrText>
        </w:r>
        <w:r w:rsidR="006F0424" w:rsidRPr="00FC2DA8">
          <w:rPr>
            <w:webHidden/>
            <w:sz w:val="24"/>
          </w:rPr>
        </w:r>
        <w:r w:rsidR="006F0424" w:rsidRPr="00FC2DA8">
          <w:rPr>
            <w:webHidden/>
            <w:sz w:val="24"/>
          </w:rPr>
          <w:fldChar w:fldCharType="separate"/>
        </w:r>
        <w:r w:rsidR="000245E2" w:rsidRPr="00FC2DA8">
          <w:rPr>
            <w:webHidden/>
            <w:sz w:val="24"/>
          </w:rPr>
          <w:t>45</w:t>
        </w:r>
        <w:r w:rsidR="006F0424" w:rsidRPr="00FC2DA8">
          <w:rPr>
            <w:webHidden/>
            <w:sz w:val="24"/>
          </w:rPr>
          <w:fldChar w:fldCharType="end"/>
        </w:r>
      </w:hyperlink>
    </w:p>
    <w:p w:rsidR="00F82D22" w:rsidRPr="00FC2DA8" w:rsidRDefault="00F82D22" w:rsidP="00013194">
      <w:pPr>
        <w:pStyle w:val="TM2"/>
        <w:rPr>
          <w:sz w:val="24"/>
        </w:rPr>
      </w:pPr>
      <w:r w:rsidRPr="00FC2DA8">
        <w:rPr>
          <w:sz w:val="24"/>
        </w:rPr>
        <w:t>Article 42 : Attributions du Maître d’œuvre</w:t>
      </w:r>
      <w:r w:rsidRPr="00FC2DA8">
        <w:rPr>
          <w:sz w:val="24"/>
        </w:rPr>
        <w:tab/>
      </w:r>
      <w:r w:rsidRPr="00FC2DA8">
        <w:rPr>
          <w:sz w:val="24"/>
        </w:rPr>
        <w:tab/>
      </w:r>
      <w:r w:rsidRPr="00FC2DA8">
        <w:rPr>
          <w:sz w:val="24"/>
        </w:rPr>
        <w:tab/>
      </w:r>
      <w:r w:rsidRPr="00FC2DA8">
        <w:rPr>
          <w:sz w:val="24"/>
        </w:rPr>
        <w:tab/>
      </w:r>
      <w:r w:rsidRPr="00FC2DA8">
        <w:rPr>
          <w:sz w:val="24"/>
        </w:rPr>
        <w:tab/>
      </w:r>
      <w:r w:rsidRPr="00FC2DA8">
        <w:rPr>
          <w:sz w:val="24"/>
        </w:rPr>
        <w:tab/>
      </w:r>
      <w:r w:rsidR="00013194">
        <w:rPr>
          <w:sz w:val="24"/>
        </w:rPr>
        <w:t xml:space="preserve">                   </w:t>
      </w:r>
      <w:r w:rsidR="006F0424" w:rsidRPr="00FC2DA8">
        <w:rPr>
          <w:webHidden/>
          <w:sz w:val="24"/>
        </w:rPr>
        <w:fldChar w:fldCharType="begin"/>
      </w:r>
      <w:r w:rsidRPr="00FC2DA8">
        <w:rPr>
          <w:webHidden/>
          <w:sz w:val="24"/>
        </w:rPr>
        <w:instrText xml:space="preserve"> PAGEREF _Toc354301384 \h </w:instrText>
      </w:r>
      <w:r w:rsidR="006F0424" w:rsidRPr="00FC2DA8">
        <w:rPr>
          <w:webHidden/>
          <w:sz w:val="24"/>
        </w:rPr>
      </w:r>
      <w:r w:rsidR="006F0424" w:rsidRPr="00FC2DA8">
        <w:rPr>
          <w:webHidden/>
          <w:sz w:val="24"/>
        </w:rPr>
        <w:fldChar w:fldCharType="separate"/>
      </w:r>
      <w:r w:rsidR="000245E2" w:rsidRPr="00FC2DA8">
        <w:rPr>
          <w:webHidden/>
          <w:sz w:val="24"/>
        </w:rPr>
        <w:t>45</w:t>
      </w:r>
      <w:r w:rsidR="006F0424" w:rsidRPr="00FC2DA8">
        <w:rPr>
          <w:webHidden/>
          <w:sz w:val="24"/>
        </w:rPr>
        <w:fldChar w:fldCharType="end"/>
      </w:r>
    </w:p>
    <w:p w:rsidR="00F82D22" w:rsidRPr="00FC2DA8" w:rsidRDefault="0063172A" w:rsidP="00013194">
      <w:pPr>
        <w:pStyle w:val="TM1"/>
        <w:spacing w:line="240" w:lineRule="auto"/>
        <w:jc w:val="left"/>
        <w:rPr>
          <w:caps/>
          <w:sz w:val="24"/>
          <w:szCs w:val="20"/>
        </w:rPr>
      </w:pPr>
      <w:hyperlink w:anchor="_Toc354301385" w:history="1">
        <w:r w:rsidR="00F82D22" w:rsidRPr="00FC2DA8">
          <w:rPr>
            <w:rStyle w:val="Lienhypertexte"/>
            <w:sz w:val="24"/>
            <w:szCs w:val="20"/>
          </w:rPr>
          <w:t>CHAPITRE IV : DE LA RECEPTION</w:t>
        </w:r>
        <w:r w:rsidR="00F82D22" w:rsidRPr="00FC2DA8">
          <w:rPr>
            <w:rStyle w:val="Lienhypertexte"/>
            <w:sz w:val="24"/>
            <w:szCs w:val="20"/>
          </w:rPr>
          <w:tab/>
        </w:r>
        <w:r w:rsidR="00F82D22" w:rsidRPr="00FC2DA8">
          <w:rPr>
            <w:rStyle w:val="Lienhypertexte"/>
            <w:sz w:val="24"/>
            <w:szCs w:val="20"/>
          </w:rPr>
          <w:tab/>
        </w:r>
        <w:r w:rsidR="00F82D22" w:rsidRPr="00FC2DA8">
          <w:rPr>
            <w:rStyle w:val="Lienhypertexte"/>
            <w:sz w:val="24"/>
            <w:szCs w:val="20"/>
          </w:rPr>
          <w:tab/>
        </w:r>
        <w:r w:rsidR="00F82D22" w:rsidRPr="00FC2DA8">
          <w:rPr>
            <w:rStyle w:val="Lienhypertexte"/>
            <w:sz w:val="24"/>
            <w:szCs w:val="20"/>
          </w:rPr>
          <w:tab/>
        </w:r>
        <w:r w:rsidR="00F82D22" w:rsidRPr="00FC2DA8">
          <w:rPr>
            <w:rStyle w:val="Lienhypertexte"/>
            <w:sz w:val="24"/>
            <w:szCs w:val="20"/>
          </w:rPr>
          <w:tab/>
        </w:r>
        <w:r w:rsidR="00F82D22" w:rsidRPr="00FC2DA8">
          <w:rPr>
            <w:rStyle w:val="Lienhypertexte"/>
            <w:sz w:val="24"/>
            <w:szCs w:val="20"/>
          </w:rPr>
          <w:tab/>
        </w:r>
        <w:r w:rsidR="00F82D22" w:rsidRPr="00FC2DA8">
          <w:rPr>
            <w:webHidden/>
            <w:sz w:val="24"/>
            <w:szCs w:val="20"/>
          </w:rPr>
          <w:tab/>
        </w:r>
        <w:r w:rsidR="00013194">
          <w:rPr>
            <w:webHidden/>
            <w:sz w:val="24"/>
            <w:szCs w:val="20"/>
          </w:rPr>
          <w:t xml:space="preserve">                   </w:t>
        </w:r>
        <w:r w:rsidR="006F0424" w:rsidRPr="00FC2DA8">
          <w:rPr>
            <w:webHidden/>
            <w:sz w:val="24"/>
            <w:szCs w:val="20"/>
          </w:rPr>
          <w:fldChar w:fldCharType="begin"/>
        </w:r>
        <w:r w:rsidR="00F82D22" w:rsidRPr="00FC2DA8">
          <w:rPr>
            <w:webHidden/>
            <w:sz w:val="24"/>
            <w:szCs w:val="20"/>
          </w:rPr>
          <w:instrText xml:space="preserve"> PAGEREF _Toc354301385 \h </w:instrText>
        </w:r>
        <w:r w:rsidR="006F0424" w:rsidRPr="00FC2DA8">
          <w:rPr>
            <w:webHidden/>
            <w:sz w:val="24"/>
            <w:szCs w:val="20"/>
          </w:rPr>
        </w:r>
        <w:r w:rsidR="006F0424" w:rsidRPr="00FC2DA8">
          <w:rPr>
            <w:webHidden/>
            <w:sz w:val="24"/>
            <w:szCs w:val="20"/>
          </w:rPr>
          <w:fldChar w:fldCharType="separate"/>
        </w:r>
        <w:r w:rsidR="000245E2" w:rsidRPr="00FC2DA8">
          <w:rPr>
            <w:webHidden/>
            <w:sz w:val="24"/>
            <w:szCs w:val="20"/>
          </w:rPr>
          <w:t>46</w:t>
        </w:r>
        <w:r w:rsidR="006F0424" w:rsidRPr="00FC2DA8">
          <w:rPr>
            <w:webHidden/>
            <w:sz w:val="24"/>
            <w:szCs w:val="20"/>
          </w:rPr>
          <w:fldChar w:fldCharType="end"/>
        </w:r>
      </w:hyperlink>
    </w:p>
    <w:p w:rsidR="00F82D22" w:rsidRPr="00FC2DA8" w:rsidRDefault="0063172A" w:rsidP="00013194">
      <w:pPr>
        <w:pStyle w:val="TM2"/>
        <w:rPr>
          <w:bCs/>
          <w:sz w:val="24"/>
        </w:rPr>
      </w:pPr>
      <w:hyperlink w:anchor="_Toc354301386" w:history="1">
        <w:r w:rsidR="00F82D22" w:rsidRPr="00FC2DA8">
          <w:rPr>
            <w:rStyle w:val="Lienhypertexte"/>
            <w:sz w:val="24"/>
          </w:rPr>
          <w:t>Article 43 : Réception provisoire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_Toc354301386 \h </w:instrText>
        </w:r>
        <w:r w:rsidR="006F0424" w:rsidRPr="00FC2DA8">
          <w:rPr>
            <w:webHidden/>
            <w:sz w:val="24"/>
          </w:rPr>
        </w:r>
        <w:r w:rsidR="006F0424" w:rsidRPr="00FC2DA8">
          <w:rPr>
            <w:webHidden/>
            <w:sz w:val="24"/>
          </w:rPr>
          <w:fldChar w:fldCharType="separate"/>
        </w:r>
        <w:r w:rsidR="000245E2" w:rsidRPr="00FC2DA8">
          <w:rPr>
            <w:webHidden/>
            <w:sz w:val="24"/>
          </w:rPr>
          <w:t>46</w:t>
        </w:r>
        <w:r w:rsidR="006F0424" w:rsidRPr="00FC2DA8">
          <w:rPr>
            <w:webHidden/>
            <w:sz w:val="24"/>
          </w:rPr>
          <w:fldChar w:fldCharType="end"/>
        </w:r>
      </w:hyperlink>
    </w:p>
    <w:p w:rsidR="00F82D22" w:rsidRPr="00FC2DA8" w:rsidRDefault="0063172A" w:rsidP="00013194">
      <w:pPr>
        <w:pStyle w:val="TM2"/>
        <w:rPr>
          <w:sz w:val="24"/>
        </w:rPr>
      </w:pPr>
      <w:hyperlink w:anchor="_Toc354301387" w:history="1">
        <w:r w:rsidR="00F82D22" w:rsidRPr="00FC2DA8">
          <w:rPr>
            <w:rStyle w:val="Lienhypertexte"/>
            <w:sz w:val="24"/>
          </w:rPr>
          <w:t>Article 44 : Délai de garantie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_Toc354301387 \h </w:instrText>
        </w:r>
        <w:r w:rsidR="006F0424" w:rsidRPr="00FC2DA8">
          <w:rPr>
            <w:webHidden/>
            <w:sz w:val="24"/>
          </w:rPr>
        </w:r>
        <w:r w:rsidR="006F0424" w:rsidRPr="00FC2DA8">
          <w:rPr>
            <w:webHidden/>
            <w:sz w:val="24"/>
          </w:rPr>
          <w:fldChar w:fldCharType="separate"/>
        </w:r>
        <w:r w:rsidR="000245E2" w:rsidRPr="00FC2DA8">
          <w:rPr>
            <w:webHidden/>
            <w:sz w:val="24"/>
          </w:rPr>
          <w:t>47</w:t>
        </w:r>
        <w:r w:rsidR="006F0424" w:rsidRPr="00FC2DA8">
          <w:rPr>
            <w:webHidden/>
            <w:sz w:val="24"/>
          </w:rPr>
          <w:fldChar w:fldCharType="end"/>
        </w:r>
      </w:hyperlink>
    </w:p>
    <w:p w:rsidR="00F82D22" w:rsidRPr="00FC2DA8" w:rsidRDefault="00F82D22" w:rsidP="00013194">
      <w:pPr>
        <w:pStyle w:val="TM2"/>
        <w:ind w:left="1276" w:hanging="568"/>
        <w:rPr>
          <w:bCs/>
          <w:sz w:val="24"/>
        </w:rPr>
      </w:pPr>
      <w:r w:rsidRPr="00FC2DA8">
        <w:rPr>
          <w:sz w:val="24"/>
        </w:rPr>
        <w:t xml:space="preserve">          </w:t>
      </w:r>
      <w:hyperlink w:anchor="_Toc354301388" w:history="1">
        <w:r w:rsidRPr="00FC2DA8">
          <w:rPr>
            <w:rStyle w:val="Lienhypertexte"/>
            <w:sz w:val="24"/>
          </w:rPr>
          <w:t>Article 45 : Documents à fournir après exécution</w:t>
        </w:r>
        <w:r w:rsidRPr="00FC2DA8">
          <w:rPr>
            <w:webHidden/>
            <w:sz w:val="24"/>
          </w:rPr>
          <w:tab/>
        </w:r>
        <w:r w:rsidRPr="00FC2DA8">
          <w:rPr>
            <w:webHidden/>
            <w:sz w:val="24"/>
          </w:rPr>
          <w:tab/>
        </w:r>
        <w:r w:rsidRPr="00FC2DA8">
          <w:rPr>
            <w:webHidden/>
            <w:sz w:val="24"/>
          </w:rPr>
          <w:tab/>
        </w:r>
        <w:r w:rsidRPr="00FC2DA8">
          <w:rPr>
            <w:webHidden/>
            <w:sz w:val="24"/>
          </w:rPr>
          <w:tab/>
        </w:r>
        <w:r w:rsidRPr="00FC2DA8">
          <w:rPr>
            <w:webHidden/>
            <w:sz w:val="24"/>
          </w:rPr>
          <w:tab/>
          <w:t xml:space="preserve">     </w:t>
        </w:r>
        <w:r w:rsidR="00013194">
          <w:rPr>
            <w:webHidden/>
            <w:sz w:val="24"/>
          </w:rPr>
          <w:t xml:space="preserve"> </w:t>
        </w:r>
        <w:r w:rsidRPr="00FC2DA8">
          <w:rPr>
            <w:webHidden/>
            <w:sz w:val="24"/>
          </w:rPr>
          <w:t xml:space="preserve"> </w:t>
        </w:r>
        <w:r w:rsidR="006F0424" w:rsidRPr="00FC2DA8">
          <w:rPr>
            <w:webHidden/>
            <w:sz w:val="24"/>
          </w:rPr>
          <w:fldChar w:fldCharType="begin"/>
        </w:r>
        <w:r w:rsidRPr="00FC2DA8">
          <w:rPr>
            <w:webHidden/>
            <w:sz w:val="24"/>
          </w:rPr>
          <w:instrText xml:space="preserve"> PAGEREF _Toc354301388 \h </w:instrText>
        </w:r>
        <w:r w:rsidR="006F0424" w:rsidRPr="00FC2DA8">
          <w:rPr>
            <w:webHidden/>
            <w:sz w:val="24"/>
          </w:rPr>
        </w:r>
        <w:r w:rsidR="006F0424" w:rsidRPr="00FC2DA8">
          <w:rPr>
            <w:webHidden/>
            <w:sz w:val="24"/>
          </w:rPr>
          <w:fldChar w:fldCharType="separate"/>
        </w:r>
        <w:r w:rsidR="000245E2" w:rsidRPr="00FC2DA8">
          <w:rPr>
            <w:webHidden/>
            <w:sz w:val="24"/>
          </w:rPr>
          <w:t>47</w:t>
        </w:r>
        <w:r w:rsidR="006F0424" w:rsidRPr="00FC2DA8">
          <w:rPr>
            <w:webHidden/>
            <w:sz w:val="24"/>
          </w:rPr>
          <w:fldChar w:fldCharType="end"/>
        </w:r>
      </w:hyperlink>
    </w:p>
    <w:p w:rsidR="00F82D22" w:rsidRPr="00FC2DA8" w:rsidRDefault="0063172A" w:rsidP="00013194">
      <w:pPr>
        <w:pStyle w:val="TM2"/>
        <w:rPr>
          <w:bCs/>
          <w:sz w:val="24"/>
        </w:rPr>
      </w:pPr>
      <w:hyperlink w:anchor="_Toc354301388" w:history="1">
        <w:r w:rsidR="00F82D22" w:rsidRPr="00FC2DA8">
          <w:rPr>
            <w:rStyle w:val="Lienhypertexte"/>
            <w:sz w:val="24"/>
          </w:rPr>
          <w:t>Article 46 : Entretien pendant le délai de garantie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_Toc354301388 \h </w:instrText>
        </w:r>
        <w:r w:rsidR="006F0424" w:rsidRPr="00FC2DA8">
          <w:rPr>
            <w:webHidden/>
            <w:sz w:val="24"/>
          </w:rPr>
        </w:r>
        <w:r w:rsidR="006F0424" w:rsidRPr="00FC2DA8">
          <w:rPr>
            <w:webHidden/>
            <w:sz w:val="24"/>
          </w:rPr>
          <w:fldChar w:fldCharType="separate"/>
        </w:r>
        <w:r w:rsidR="000245E2" w:rsidRPr="00FC2DA8">
          <w:rPr>
            <w:webHidden/>
            <w:sz w:val="24"/>
          </w:rPr>
          <w:t>47</w:t>
        </w:r>
        <w:r w:rsidR="006F0424" w:rsidRPr="00FC2DA8">
          <w:rPr>
            <w:webHidden/>
            <w:sz w:val="24"/>
          </w:rPr>
          <w:fldChar w:fldCharType="end"/>
        </w:r>
      </w:hyperlink>
    </w:p>
    <w:p w:rsidR="00F82D22" w:rsidRPr="00FC2DA8" w:rsidRDefault="0063172A" w:rsidP="00013194">
      <w:pPr>
        <w:pStyle w:val="TM2"/>
        <w:rPr>
          <w:bCs/>
          <w:sz w:val="24"/>
        </w:rPr>
      </w:pPr>
      <w:hyperlink w:anchor="_Toc354301389" w:history="1">
        <w:r w:rsidR="00F82D22" w:rsidRPr="00FC2DA8">
          <w:rPr>
            <w:rStyle w:val="Lienhypertexte"/>
            <w:sz w:val="24"/>
          </w:rPr>
          <w:t>Article 47 : Réception définitive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_Toc354301389 \h </w:instrText>
        </w:r>
        <w:r w:rsidR="006F0424" w:rsidRPr="00FC2DA8">
          <w:rPr>
            <w:webHidden/>
            <w:sz w:val="24"/>
          </w:rPr>
        </w:r>
        <w:r w:rsidR="006F0424" w:rsidRPr="00FC2DA8">
          <w:rPr>
            <w:webHidden/>
            <w:sz w:val="24"/>
          </w:rPr>
          <w:fldChar w:fldCharType="separate"/>
        </w:r>
        <w:r w:rsidR="000245E2" w:rsidRPr="00FC2DA8">
          <w:rPr>
            <w:webHidden/>
            <w:sz w:val="24"/>
          </w:rPr>
          <w:t>47</w:t>
        </w:r>
        <w:r w:rsidR="006F0424" w:rsidRPr="00FC2DA8">
          <w:rPr>
            <w:webHidden/>
            <w:sz w:val="24"/>
          </w:rPr>
          <w:fldChar w:fldCharType="end"/>
        </w:r>
      </w:hyperlink>
    </w:p>
    <w:p w:rsidR="00F82D22" w:rsidRPr="00FC2DA8" w:rsidRDefault="0063172A" w:rsidP="00013194">
      <w:pPr>
        <w:pStyle w:val="TM1"/>
        <w:spacing w:line="240" w:lineRule="auto"/>
        <w:jc w:val="left"/>
        <w:rPr>
          <w:caps/>
          <w:sz w:val="24"/>
          <w:szCs w:val="20"/>
        </w:rPr>
      </w:pPr>
      <w:hyperlink w:anchor="_Toc354301390" w:history="1">
        <w:r w:rsidR="00F82D22" w:rsidRPr="00FC2DA8">
          <w:rPr>
            <w:rStyle w:val="Lienhypertexte"/>
            <w:sz w:val="24"/>
            <w:szCs w:val="20"/>
          </w:rPr>
          <w:t>CHAPITRE V : CLAUSES DIVERSES</w:t>
        </w:r>
        <w:r w:rsidR="00F82D22" w:rsidRPr="00FC2DA8">
          <w:rPr>
            <w:webHidden/>
            <w:sz w:val="24"/>
            <w:szCs w:val="20"/>
          </w:rPr>
          <w:tab/>
        </w:r>
        <w:r w:rsidR="00F82D22" w:rsidRPr="00FC2DA8">
          <w:rPr>
            <w:webHidden/>
            <w:sz w:val="24"/>
            <w:szCs w:val="20"/>
          </w:rPr>
          <w:tab/>
          <w:t xml:space="preserve">  </w:t>
        </w:r>
        <w:r w:rsidR="00F82D22" w:rsidRPr="00FC2DA8">
          <w:rPr>
            <w:webHidden/>
            <w:sz w:val="24"/>
            <w:szCs w:val="20"/>
          </w:rPr>
          <w:tab/>
        </w:r>
        <w:r w:rsidR="00F82D22" w:rsidRPr="00FC2DA8">
          <w:rPr>
            <w:webHidden/>
            <w:sz w:val="24"/>
            <w:szCs w:val="20"/>
          </w:rPr>
          <w:tab/>
        </w:r>
        <w:r w:rsidR="00F82D22" w:rsidRPr="00FC2DA8">
          <w:rPr>
            <w:webHidden/>
            <w:sz w:val="24"/>
            <w:szCs w:val="20"/>
          </w:rPr>
          <w:tab/>
        </w:r>
        <w:r w:rsidR="00F82D22" w:rsidRPr="00FC2DA8">
          <w:rPr>
            <w:webHidden/>
            <w:sz w:val="24"/>
            <w:szCs w:val="20"/>
          </w:rPr>
          <w:tab/>
        </w:r>
        <w:r w:rsidR="00F82D22" w:rsidRPr="00FC2DA8">
          <w:rPr>
            <w:webHidden/>
            <w:sz w:val="24"/>
            <w:szCs w:val="20"/>
          </w:rPr>
          <w:tab/>
        </w:r>
        <w:r w:rsidR="00013194">
          <w:rPr>
            <w:webHidden/>
            <w:sz w:val="24"/>
            <w:szCs w:val="20"/>
          </w:rPr>
          <w:t xml:space="preserve">                   </w:t>
        </w:r>
        <w:r w:rsidR="006F0424" w:rsidRPr="00FC2DA8">
          <w:rPr>
            <w:webHidden/>
            <w:sz w:val="24"/>
            <w:szCs w:val="20"/>
          </w:rPr>
          <w:fldChar w:fldCharType="begin"/>
        </w:r>
        <w:r w:rsidR="00F82D22" w:rsidRPr="00FC2DA8">
          <w:rPr>
            <w:webHidden/>
            <w:sz w:val="24"/>
            <w:szCs w:val="20"/>
          </w:rPr>
          <w:instrText xml:space="preserve"> PAGEREF _Toc354301390 \h </w:instrText>
        </w:r>
        <w:r w:rsidR="006F0424" w:rsidRPr="00FC2DA8">
          <w:rPr>
            <w:webHidden/>
            <w:sz w:val="24"/>
            <w:szCs w:val="20"/>
          </w:rPr>
        </w:r>
        <w:r w:rsidR="006F0424" w:rsidRPr="00FC2DA8">
          <w:rPr>
            <w:webHidden/>
            <w:sz w:val="24"/>
            <w:szCs w:val="20"/>
          </w:rPr>
          <w:fldChar w:fldCharType="separate"/>
        </w:r>
        <w:r w:rsidR="000245E2" w:rsidRPr="00FC2DA8">
          <w:rPr>
            <w:webHidden/>
            <w:sz w:val="24"/>
            <w:szCs w:val="20"/>
          </w:rPr>
          <w:t>47</w:t>
        </w:r>
        <w:r w:rsidR="006F0424" w:rsidRPr="00FC2DA8">
          <w:rPr>
            <w:webHidden/>
            <w:sz w:val="24"/>
            <w:szCs w:val="20"/>
          </w:rPr>
          <w:fldChar w:fldCharType="end"/>
        </w:r>
      </w:hyperlink>
    </w:p>
    <w:p w:rsidR="00F82D22" w:rsidRPr="00FC2DA8" w:rsidRDefault="0063172A" w:rsidP="00013194">
      <w:pPr>
        <w:pStyle w:val="TM2"/>
        <w:rPr>
          <w:bCs/>
          <w:sz w:val="24"/>
        </w:rPr>
      </w:pPr>
      <w:hyperlink w:anchor="_Toc354301391" w:history="1">
        <w:r w:rsidR="00F82D22" w:rsidRPr="00FC2DA8">
          <w:rPr>
            <w:rStyle w:val="Lienhypertexte"/>
            <w:sz w:val="24"/>
          </w:rPr>
          <w:t>Article 48 : Résiliation de la Lettre-Commande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_Toc354301391 \h </w:instrText>
        </w:r>
        <w:r w:rsidR="006F0424" w:rsidRPr="00FC2DA8">
          <w:rPr>
            <w:webHidden/>
            <w:sz w:val="24"/>
          </w:rPr>
        </w:r>
        <w:r w:rsidR="006F0424" w:rsidRPr="00FC2DA8">
          <w:rPr>
            <w:webHidden/>
            <w:sz w:val="24"/>
          </w:rPr>
          <w:fldChar w:fldCharType="separate"/>
        </w:r>
        <w:r w:rsidR="000245E2" w:rsidRPr="00FC2DA8">
          <w:rPr>
            <w:webHidden/>
            <w:sz w:val="24"/>
          </w:rPr>
          <w:t>47</w:t>
        </w:r>
        <w:r w:rsidR="006F0424" w:rsidRPr="00FC2DA8">
          <w:rPr>
            <w:webHidden/>
            <w:sz w:val="24"/>
          </w:rPr>
          <w:fldChar w:fldCharType="end"/>
        </w:r>
      </w:hyperlink>
    </w:p>
    <w:p w:rsidR="00F82D22" w:rsidRPr="00FC2DA8" w:rsidRDefault="0063172A" w:rsidP="00013194">
      <w:pPr>
        <w:pStyle w:val="TM2"/>
        <w:rPr>
          <w:bCs/>
          <w:sz w:val="24"/>
        </w:rPr>
      </w:pPr>
      <w:hyperlink w:anchor="_Toc354301392" w:history="1">
        <w:r w:rsidR="00F82D22" w:rsidRPr="00FC2DA8">
          <w:rPr>
            <w:rStyle w:val="Lienhypertexte"/>
            <w:sz w:val="24"/>
          </w:rPr>
          <w:t>Article 49 : Edition et diffusion de la présente Lettre-Commande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_Toc354301392 \h </w:instrText>
        </w:r>
        <w:r w:rsidR="006F0424" w:rsidRPr="00FC2DA8">
          <w:rPr>
            <w:webHidden/>
            <w:sz w:val="24"/>
          </w:rPr>
        </w:r>
        <w:r w:rsidR="006F0424" w:rsidRPr="00FC2DA8">
          <w:rPr>
            <w:webHidden/>
            <w:sz w:val="24"/>
          </w:rPr>
          <w:fldChar w:fldCharType="separate"/>
        </w:r>
        <w:r w:rsidR="000245E2" w:rsidRPr="00FC2DA8">
          <w:rPr>
            <w:webHidden/>
            <w:sz w:val="24"/>
          </w:rPr>
          <w:t>47</w:t>
        </w:r>
        <w:r w:rsidR="006F0424" w:rsidRPr="00FC2DA8">
          <w:rPr>
            <w:webHidden/>
            <w:sz w:val="24"/>
          </w:rPr>
          <w:fldChar w:fldCharType="end"/>
        </w:r>
      </w:hyperlink>
    </w:p>
    <w:p w:rsidR="00F82D22" w:rsidRPr="00FC2DA8" w:rsidRDefault="0063172A" w:rsidP="00013194">
      <w:pPr>
        <w:pStyle w:val="TM2"/>
        <w:rPr>
          <w:bCs/>
          <w:sz w:val="24"/>
        </w:rPr>
      </w:pPr>
      <w:hyperlink w:anchor="_Toc354301393" w:history="1">
        <w:r w:rsidR="00F82D22" w:rsidRPr="00FC2DA8">
          <w:rPr>
            <w:rStyle w:val="Lienhypertexte"/>
            <w:sz w:val="24"/>
          </w:rPr>
          <w:t>Article 50 : Cas de force majeure</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_Toc354301393 \h </w:instrText>
        </w:r>
        <w:r w:rsidR="006F0424" w:rsidRPr="00FC2DA8">
          <w:rPr>
            <w:webHidden/>
            <w:sz w:val="24"/>
          </w:rPr>
        </w:r>
        <w:r w:rsidR="006F0424" w:rsidRPr="00FC2DA8">
          <w:rPr>
            <w:webHidden/>
            <w:sz w:val="24"/>
          </w:rPr>
          <w:fldChar w:fldCharType="separate"/>
        </w:r>
        <w:r w:rsidR="000245E2" w:rsidRPr="00FC2DA8">
          <w:rPr>
            <w:webHidden/>
            <w:sz w:val="24"/>
          </w:rPr>
          <w:t>47</w:t>
        </w:r>
        <w:r w:rsidR="006F0424" w:rsidRPr="00FC2DA8">
          <w:rPr>
            <w:webHidden/>
            <w:sz w:val="24"/>
          </w:rPr>
          <w:fldChar w:fldCharType="end"/>
        </w:r>
      </w:hyperlink>
    </w:p>
    <w:p w:rsidR="00F82D22" w:rsidRPr="00FC2DA8" w:rsidRDefault="0063172A" w:rsidP="00013194">
      <w:pPr>
        <w:pStyle w:val="TM2"/>
        <w:rPr>
          <w:bCs/>
          <w:sz w:val="24"/>
        </w:rPr>
      </w:pPr>
      <w:hyperlink w:anchor="_Toc354301394" w:history="1">
        <w:r w:rsidR="00F82D22" w:rsidRPr="00FC2DA8">
          <w:rPr>
            <w:rStyle w:val="Lienhypertexte"/>
            <w:sz w:val="24"/>
          </w:rPr>
          <w:t>Article 51 : Manœuvres frauduleuses et corruption</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_Toc354301394 \h </w:instrText>
        </w:r>
        <w:r w:rsidR="006F0424" w:rsidRPr="00FC2DA8">
          <w:rPr>
            <w:webHidden/>
            <w:sz w:val="24"/>
          </w:rPr>
        </w:r>
        <w:r w:rsidR="006F0424" w:rsidRPr="00FC2DA8">
          <w:rPr>
            <w:webHidden/>
            <w:sz w:val="24"/>
          </w:rPr>
          <w:fldChar w:fldCharType="separate"/>
        </w:r>
        <w:r w:rsidR="000245E2" w:rsidRPr="00FC2DA8">
          <w:rPr>
            <w:webHidden/>
            <w:sz w:val="24"/>
          </w:rPr>
          <w:t>48</w:t>
        </w:r>
        <w:r w:rsidR="006F0424" w:rsidRPr="00FC2DA8">
          <w:rPr>
            <w:webHidden/>
            <w:sz w:val="24"/>
          </w:rPr>
          <w:fldChar w:fldCharType="end"/>
        </w:r>
      </w:hyperlink>
    </w:p>
    <w:p w:rsidR="00F82D22" w:rsidRPr="00FC2DA8" w:rsidRDefault="0063172A" w:rsidP="00013194">
      <w:pPr>
        <w:pStyle w:val="TM2"/>
        <w:rPr>
          <w:bCs/>
          <w:sz w:val="24"/>
        </w:rPr>
      </w:pPr>
      <w:hyperlink w:anchor="_Toc354301395" w:history="1">
        <w:r w:rsidR="00F82D22" w:rsidRPr="00FC2DA8">
          <w:rPr>
            <w:rStyle w:val="Lienhypertexte"/>
            <w:sz w:val="24"/>
          </w:rPr>
          <w:t>Article 52 : Règlement de litiges</w:t>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_Toc354301395 \h </w:instrText>
        </w:r>
        <w:r w:rsidR="006F0424" w:rsidRPr="00FC2DA8">
          <w:rPr>
            <w:webHidden/>
            <w:sz w:val="24"/>
          </w:rPr>
        </w:r>
        <w:r w:rsidR="006F0424" w:rsidRPr="00FC2DA8">
          <w:rPr>
            <w:webHidden/>
            <w:sz w:val="24"/>
          </w:rPr>
          <w:fldChar w:fldCharType="separate"/>
        </w:r>
        <w:r w:rsidR="000245E2" w:rsidRPr="00FC2DA8">
          <w:rPr>
            <w:webHidden/>
            <w:sz w:val="24"/>
          </w:rPr>
          <w:t>48</w:t>
        </w:r>
        <w:r w:rsidR="006F0424" w:rsidRPr="00FC2DA8">
          <w:rPr>
            <w:webHidden/>
            <w:sz w:val="24"/>
          </w:rPr>
          <w:fldChar w:fldCharType="end"/>
        </w:r>
      </w:hyperlink>
    </w:p>
    <w:p w:rsidR="00F82D22" w:rsidRPr="00FC2DA8" w:rsidRDefault="0063172A" w:rsidP="00013194">
      <w:pPr>
        <w:pStyle w:val="TM2"/>
        <w:rPr>
          <w:bCs/>
          <w:sz w:val="24"/>
        </w:rPr>
      </w:pPr>
      <w:hyperlink w:anchor="_Toc354301396" w:history="1">
        <w:r w:rsidR="00F82D22" w:rsidRPr="00FC2DA8">
          <w:rPr>
            <w:rStyle w:val="Lienhypertexte"/>
            <w:sz w:val="24"/>
          </w:rPr>
          <w:t>Article 53 et dernier : Validité et entrée en vigueur de la Lettre-Commande</w:t>
        </w:r>
        <w:r w:rsidR="00F82D22" w:rsidRPr="00FC2DA8">
          <w:rPr>
            <w:webHidden/>
            <w:sz w:val="24"/>
          </w:rPr>
          <w:tab/>
        </w:r>
        <w:r w:rsidR="00F82D22" w:rsidRPr="00FC2DA8">
          <w:rPr>
            <w:webHidden/>
            <w:sz w:val="24"/>
          </w:rPr>
          <w:tab/>
        </w:r>
        <w:r w:rsidR="00F82D22" w:rsidRPr="00FC2DA8">
          <w:rPr>
            <w:webHidden/>
            <w:sz w:val="24"/>
          </w:rPr>
          <w:tab/>
        </w:r>
        <w:r w:rsidR="00013194">
          <w:rPr>
            <w:webHidden/>
            <w:sz w:val="24"/>
          </w:rPr>
          <w:t xml:space="preserve">       </w:t>
        </w:r>
        <w:r w:rsidR="006F0424" w:rsidRPr="00FC2DA8">
          <w:rPr>
            <w:webHidden/>
            <w:sz w:val="24"/>
          </w:rPr>
          <w:fldChar w:fldCharType="begin"/>
        </w:r>
        <w:r w:rsidR="00F82D22" w:rsidRPr="00FC2DA8">
          <w:rPr>
            <w:webHidden/>
            <w:sz w:val="24"/>
          </w:rPr>
          <w:instrText xml:space="preserve"> PAGEREF _Toc354301396 \h </w:instrText>
        </w:r>
        <w:r w:rsidR="006F0424" w:rsidRPr="00FC2DA8">
          <w:rPr>
            <w:webHidden/>
            <w:sz w:val="24"/>
          </w:rPr>
        </w:r>
        <w:r w:rsidR="006F0424" w:rsidRPr="00FC2DA8">
          <w:rPr>
            <w:webHidden/>
            <w:sz w:val="24"/>
          </w:rPr>
          <w:fldChar w:fldCharType="separate"/>
        </w:r>
        <w:r w:rsidR="000245E2" w:rsidRPr="00FC2DA8">
          <w:rPr>
            <w:webHidden/>
            <w:sz w:val="24"/>
          </w:rPr>
          <w:t>48</w:t>
        </w:r>
        <w:r w:rsidR="006F0424" w:rsidRPr="00FC2DA8">
          <w:rPr>
            <w:webHidden/>
            <w:sz w:val="24"/>
          </w:rPr>
          <w:fldChar w:fldCharType="end"/>
        </w:r>
      </w:hyperlink>
    </w:p>
    <w:p w:rsidR="00F82D22" w:rsidRPr="00FC2DA8" w:rsidRDefault="006F0424" w:rsidP="00013194">
      <w:pPr>
        <w:spacing w:after="0"/>
        <w:rPr>
          <w:rFonts w:ascii="Times New Roman" w:hAnsi="Times New Roman" w:cs="Times New Roman"/>
          <w:bCs/>
          <w:sz w:val="24"/>
          <w:szCs w:val="20"/>
        </w:rPr>
      </w:pPr>
      <w:r w:rsidRPr="00FC2DA8">
        <w:rPr>
          <w:rFonts w:ascii="Times New Roman" w:hAnsi="Times New Roman" w:cs="Times New Roman"/>
          <w:bCs/>
          <w:sz w:val="24"/>
          <w:szCs w:val="20"/>
        </w:rPr>
        <w:fldChar w:fldCharType="end"/>
      </w:r>
    </w:p>
    <w:p w:rsidR="00F82D22" w:rsidRPr="00FC2DA8" w:rsidRDefault="00F82D22" w:rsidP="00013194">
      <w:pPr>
        <w:spacing w:after="0"/>
        <w:rPr>
          <w:rFonts w:ascii="Times New Roman" w:hAnsi="Times New Roman" w:cs="Times New Roman"/>
          <w:sz w:val="24"/>
          <w:szCs w:val="20"/>
        </w:rPr>
      </w:pPr>
    </w:p>
    <w:p w:rsidR="00F82D22" w:rsidRPr="00FC2DA8" w:rsidRDefault="00F82D22" w:rsidP="000234BA">
      <w:pPr>
        <w:pStyle w:val="Titre10"/>
        <w:jc w:val="both"/>
        <w:rPr>
          <w:bCs w:val="0"/>
          <w:color w:val="auto"/>
          <w:sz w:val="28"/>
          <w:szCs w:val="22"/>
        </w:rPr>
      </w:pPr>
      <w:r w:rsidRPr="00FC2DA8">
        <w:rPr>
          <w:bCs w:val="0"/>
          <w:color w:val="auto"/>
          <w:sz w:val="28"/>
          <w:szCs w:val="22"/>
        </w:rPr>
        <w:t xml:space="preserve">CHAPITRE </w:t>
      </w:r>
      <w:r w:rsidR="00B162CE" w:rsidRPr="00FC2DA8">
        <w:rPr>
          <w:bCs w:val="0"/>
          <w:color w:val="auto"/>
          <w:sz w:val="28"/>
          <w:szCs w:val="22"/>
        </w:rPr>
        <w:t>I :</w:t>
      </w:r>
      <w:r w:rsidRPr="00FC2DA8">
        <w:rPr>
          <w:bCs w:val="0"/>
          <w:color w:val="auto"/>
          <w:sz w:val="28"/>
          <w:szCs w:val="22"/>
        </w:rPr>
        <w:t xml:space="preserve"> GENERALITES</w:t>
      </w:r>
      <w:bookmarkEnd w:id="23"/>
      <w:bookmarkEnd w:id="24"/>
      <w:bookmarkEnd w:id="25"/>
      <w:bookmarkEnd w:id="26"/>
      <w:bookmarkEnd w:id="27"/>
      <w:bookmarkEnd w:id="28"/>
      <w:bookmarkEnd w:id="29"/>
      <w:bookmarkEnd w:id="30"/>
    </w:p>
    <w:p w:rsidR="00F82D22" w:rsidRPr="00FC2DA8" w:rsidRDefault="00F82D22" w:rsidP="000234BA">
      <w:pPr>
        <w:pStyle w:val="Titre10"/>
        <w:tabs>
          <w:tab w:val="clear" w:pos="4640"/>
          <w:tab w:val="left" w:pos="1545"/>
        </w:tabs>
        <w:jc w:val="both"/>
        <w:rPr>
          <w:b w:val="0"/>
          <w:bCs w:val="0"/>
          <w:color w:val="auto"/>
          <w:sz w:val="12"/>
          <w:szCs w:val="8"/>
        </w:rPr>
      </w:pPr>
      <w:r w:rsidRPr="00FC2DA8">
        <w:rPr>
          <w:b w:val="0"/>
          <w:bCs w:val="0"/>
          <w:color w:val="auto"/>
          <w:sz w:val="28"/>
          <w:szCs w:val="22"/>
        </w:rPr>
        <w:tab/>
      </w:r>
    </w:p>
    <w:p w:rsidR="00516BA9" w:rsidRPr="00FC2DA8" w:rsidRDefault="00F82D22" w:rsidP="000234BA">
      <w:pPr>
        <w:pStyle w:val="Titre2"/>
        <w:spacing w:before="0"/>
        <w:jc w:val="both"/>
        <w:rPr>
          <w:rFonts w:ascii="Times New Roman" w:hAnsi="Times New Roman" w:cs="Times New Roman"/>
          <w:color w:val="auto"/>
          <w:sz w:val="28"/>
          <w:szCs w:val="22"/>
        </w:rPr>
      </w:pPr>
      <w:bookmarkStart w:id="31" w:name="_Toc286845496"/>
      <w:bookmarkStart w:id="32" w:name="_Toc286846868"/>
      <w:bookmarkStart w:id="33" w:name="_Toc294420120"/>
      <w:bookmarkStart w:id="34" w:name="_Toc300835339"/>
      <w:bookmarkStart w:id="35" w:name="_Toc306606775"/>
      <w:bookmarkStart w:id="36" w:name="_Toc349455490"/>
      <w:bookmarkStart w:id="37" w:name="_Toc354301344"/>
      <w:bookmarkStart w:id="38" w:name="_Toc354301345"/>
      <w:r w:rsidRPr="00FC2DA8">
        <w:rPr>
          <w:rFonts w:ascii="Times New Roman" w:hAnsi="Times New Roman" w:cs="Times New Roman"/>
          <w:color w:val="auto"/>
          <w:sz w:val="28"/>
          <w:szCs w:val="22"/>
        </w:rPr>
        <w:t>Article 1 : Objet de la Lettre-Commande</w:t>
      </w:r>
      <w:bookmarkEnd w:id="31"/>
      <w:bookmarkEnd w:id="32"/>
      <w:bookmarkEnd w:id="33"/>
      <w:bookmarkEnd w:id="34"/>
      <w:bookmarkEnd w:id="35"/>
      <w:bookmarkEnd w:id="36"/>
      <w:bookmarkEnd w:id="37"/>
      <w:r w:rsidR="00516BA9" w:rsidRPr="00FC2DA8">
        <w:rPr>
          <w:rFonts w:ascii="Times New Roman" w:hAnsi="Times New Roman" w:cs="Times New Roman"/>
          <w:color w:val="auto"/>
          <w:sz w:val="28"/>
          <w:szCs w:val="22"/>
        </w:rPr>
        <w:t xml:space="preserve"> </w:t>
      </w:r>
      <w:r w:rsidRPr="00FC2DA8">
        <w:rPr>
          <w:color w:val="auto"/>
          <w:sz w:val="28"/>
          <w:szCs w:val="22"/>
        </w:rPr>
        <w:t xml:space="preserve">La présente </w:t>
      </w:r>
      <w:r w:rsidRPr="00EF1481">
        <w:rPr>
          <w:rFonts w:ascii="Times New Roman" w:hAnsi="Times New Roman" w:cs="Times New Roman"/>
          <w:color w:val="auto"/>
          <w:sz w:val="28"/>
          <w:szCs w:val="22"/>
        </w:rPr>
        <w:t xml:space="preserve">lettre-commande porte </w:t>
      </w:r>
      <w:r w:rsidR="00EF1481" w:rsidRPr="00EF1481">
        <w:rPr>
          <w:rFonts w:ascii="Times New Roman" w:hAnsi="Times New Roman" w:cs="Times New Roman"/>
          <w:color w:val="auto"/>
          <w:sz w:val="28"/>
          <w:szCs w:val="22"/>
        </w:rPr>
        <w:t>sur</w:t>
      </w:r>
      <w:r w:rsidR="00516BA9" w:rsidRPr="00FC2DA8">
        <w:rPr>
          <w:sz w:val="28"/>
          <w:szCs w:val="22"/>
        </w:rPr>
        <w:t xml:space="preserve">  </w:t>
      </w:r>
    </w:p>
    <w:p w:rsidR="00E83D54" w:rsidRPr="00E83D54" w:rsidRDefault="00516BA9" w:rsidP="00E83D54">
      <w:pPr>
        <w:pStyle w:val="Titre10"/>
        <w:numPr>
          <w:ilvl w:val="0"/>
          <w:numId w:val="98"/>
        </w:numPr>
        <w:rPr>
          <w:iCs/>
          <w:sz w:val="32"/>
        </w:rPr>
      </w:pPr>
      <w:r w:rsidRPr="00FC2DA8">
        <w:rPr>
          <w:sz w:val="32"/>
        </w:rPr>
        <w:t xml:space="preserve">LOT </w:t>
      </w:r>
      <w:bookmarkStart w:id="39" w:name="_Hlk222830584"/>
      <w:r w:rsidR="00226F4E">
        <w:rPr>
          <w:sz w:val="32"/>
        </w:rPr>
        <w:t>UNIQUE</w:t>
      </w:r>
      <w:bookmarkEnd w:id="39"/>
      <w:r w:rsidRPr="00FC2DA8">
        <w:rPr>
          <w:sz w:val="32"/>
        </w:rPr>
        <w:t> :</w:t>
      </w:r>
      <w:r w:rsidR="000234BA">
        <w:rPr>
          <w:sz w:val="32"/>
        </w:rPr>
        <w:t xml:space="preserve"> </w:t>
      </w:r>
      <w:r w:rsidR="00E83D54" w:rsidRPr="00E83D54">
        <w:rPr>
          <w:sz w:val="32"/>
        </w:rPr>
        <w:t>POUR L’EXECUTION DES TRAVAUX DE CONSTRUCTION D'UNE SALLE DE REUNION ET AMENAGEMENTS DIVERS A LA DELEGATION DEPARTEMENTALE DES TRAVAUX PUBLICS DE LA MVILA DANS LE DEPARTEMENT DE LA MVILA, REGION DU SUD.</w:t>
      </w:r>
    </w:p>
    <w:p w:rsidR="00516BA9" w:rsidRDefault="00516BA9" w:rsidP="006671EE">
      <w:pPr>
        <w:pStyle w:val="Titre10"/>
        <w:numPr>
          <w:ilvl w:val="0"/>
          <w:numId w:val="98"/>
        </w:numPr>
        <w:rPr>
          <w:sz w:val="32"/>
        </w:rPr>
      </w:pPr>
    </w:p>
    <w:p w:rsidR="00F82D22" w:rsidRPr="00FC2DA8" w:rsidRDefault="000D3BC5" w:rsidP="00F82D22">
      <w:pPr>
        <w:pStyle w:val="Titre10"/>
        <w:jc w:val="both"/>
        <w:rPr>
          <w:sz w:val="28"/>
          <w:szCs w:val="22"/>
        </w:rPr>
      </w:pPr>
      <w:r>
        <w:rPr>
          <w:sz w:val="28"/>
          <w:szCs w:val="22"/>
        </w:rPr>
        <w:t>, Département de la Mvila, Région du Sud</w:t>
      </w:r>
      <w:r w:rsidR="00F82D22" w:rsidRPr="00FC2DA8">
        <w:rPr>
          <w:sz w:val="28"/>
          <w:szCs w:val="22"/>
        </w:rPr>
        <w:t xml:space="preserve">. </w:t>
      </w:r>
    </w:p>
    <w:p w:rsidR="00F82D22" w:rsidRPr="00FC2DA8" w:rsidRDefault="00F82D22" w:rsidP="00F82D22">
      <w:pPr>
        <w:spacing w:after="0"/>
        <w:rPr>
          <w:sz w:val="14"/>
          <w:szCs w:val="10"/>
          <w:lang w:eastAsia="fr-FR"/>
        </w:rPr>
      </w:pPr>
    </w:p>
    <w:p w:rsidR="00F82D22" w:rsidRPr="00FC2DA8" w:rsidRDefault="00F82D22" w:rsidP="00F82D22">
      <w:pPr>
        <w:pStyle w:val="Titre10"/>
        <w:jc w:val="both"/>
        <w:rPr>
          <w:color w:val="auto"/>
          <w:sz w:val="28"/>
          <w:szCs w:val="22"/>
        </w:rPr>
      </w:pPr>
      <w:r w:rsidRPr="00FC2DA8">
        <w:rPr>
          <w:color w:val="auto"/>
          <w:sz w:val="28"/>
          <w:szCs w:val="22"/>
        </w:rPr>
        <w:t xml:space="preserve">Article 2 : </w:t>
      </w:r>
      <w:r w:rsidRPr="00FC2DA8">
        <w:rPr>
          <w:bCs w:val="0"/>
          <w:color w:val="auto"/>
          <w:sz w:val="28"/>
          <w:szCs w:val="22"/>
        </w:rPr>
        <w:t>Procédure de passation du contrat</w:t>
      </w:r>
    </w:p>
    <w:bookmarkEnd w:id="38"/>
    <w:p w:rsidR="00E83D54" w:rsidRPr="00E83D54" w:rsidRDefault="00F82D22" w:rsidP="00E83D54">
      <w:pPr>
        <w:widowControl w:val="0"/>
        <w:autoSpaceDE w:val="0"/>
        <w:autoSpaceDN w:val="0"/>
        <w:adjustRightInd w:val="0"/>
        <w:spacing w:line="240" w:lineRule="auto"/>
        <w:ind w:right="95"/>
        <w:jc w:val="both"/>
        <w:rPr>
          <w:b/>
          <w:iCs/>
          <w:sz w:val="28"/>
        </w:rPr>
      </w:pPr>
      <w:r w:rsidRPr="00FC2DA8">
        <w:rPr>
          <w:rFonts w:ascii="Times New Roman" w:hAnsi="Times New Roman" w:cs="Times New Roman"/>
          <w:sz w:val="28"/>
        </w:rPr>
        <w:t xml:space="preserve">La présente Lettre-Commande est passée après Appel d’Offres National Ouvert </w:t>
      </w:r>
      <w:r w:rsidRPr="007F1C22">
        <w:rPr>
          <w:rFonts w:ascii="Times New Roman" w:hAnsi="Times New Roman" w:cs="Times New Roman"/>
          <w:sz w:val="28"/>
        </w:rPr>
        <w:t>N°</w:t>
      </w:r>
      <w:r w:rsidR="00E83D54">
        <w:rPr>
          <w:rFonts w:ascii="Times New Roman" w:hAnsi="Times New Roman" w:cs="Times New Roman"/>
          <w:sz w:val="28"/>
        </w:rPr>
        <w:t>002</w:t>
      </w:r>
      <w:r w:rsidRPr="007F1C22">
        <w:rPr>
          <w:rFonts w:ascii="Times New Roman" w:hAnsi="Times New Roman" w:cs="Times New Roman"/>
          <w:sz w:val="28"/>
        </w:rPr>
        <w:t>/</w:t>
      </w:r>
      <w:r w:rsidRPr="007F1C22">
        <w:rPr>
          <w:rFonts w:ascii="Times New Roman" w:hAnsi="Times New Roman" w:cs="Times New Roman"/>
          <w:bCs/>
          <w:iCs/>
          <w:sz w:val="28"/>
        </w:rPr>
        <w:t xml:space="preserve"> AONO/</w:t>
      </w:r>
      <w:r w:rsidR="003701D1" w:rsidRPr="007F1C22">
        <w:rPr>
          <w:rFonts w:ascii="Times New Roman" w:hAnsi="Times New Roman" w:cs="Times New Roman"/>
          <w:sz w:val="28"/>
        </w:rPr>
        <w:t>RS/DD/MVILA/PRE</w:t>
      </w:r>
      <w:r w:rsidR="00A90348" w:rsidRPr="007F1C22">
        <w:rPr>
          <w:rFonts w:ascii="Times New Roman" w:hAnsi="Times New Roman" w:cs="Times New Roman"/>
          <w:sz w:val="28"/>
        </w:rPr>
        <w:t>FEC</w:t>
      </w:r>
      <w:r w:rsidR="003701D1" w:rsidRPr="007F1C22">
        <w:rPr>
          <w:rFonts w:ascii="Times New Roman" w:hAnsi="Times New Roman" w:cs="Times New Roman"/>
          <w:sz w:val="28"/>
        </w:rPr>
        <w:t>CTURE</w:t>
      </w:r>
      <w:r w:rsidR="00A90348" w:rsidRPr="007F1C22">
        <w:rPr>
          <w:rFonts w:ascii="Times New Roman" w:hAnsi="Times New Roman" w:cs="Times New Roman"/>
          <w:sz w:val="28"/>
        </w:rPr>
        <w:t xml:space="preserve"> </w:t>
      </w:r>
      <w:r w:rsidR="003701D1" w:rsidRPr="007F1C22">
        <w:rPr>
          <w:rFonts w:ascii="Times New Roman" w:hAnsi="Times New Roman" w:cs="Times New Roman"/>
          <w:sz w:val="28"/>
        </w:rPr>
        <w:t>D</w:t>
      </w:r>
      <w:r w:rsidR="00A81CC4" w:rsidRPr="007F1C22">
        <w:rPr>
          <w:rFonts w:ascii="Times New Roman" w:hAnsi="Times New Roman" w:cs="Times New Roman"/>
          <w:sz w:val="28"/>
        </w:rPr>
        <w:t>’EBOLOWA</w:t>
      </w:r>
      <w:r w:rsidRPr="007F1C22">
        <w:rPr>
          <w:rFonts w:ascii="Times New Roman" w:hAnsi="Times New Roman" w:cs="Times New Roman"/>
          <w:sz w:val="28"/>
        </w:rPr>
        <w:t>/SG</w:t>
      </w:r>
      <w:r w:rsidRPr="007F1C22">
        <w:rPr>
          <w:rFonts w:ascii="Times New Roman" w:hAnsi="Times New Roman" w:cs="Times New Roman"/>
          <w:bCs/>
          <w:iCs/>
          <w:sz w:val="28"/>
        </w:rPr>
        <w:t>/C</w:t>
      </w:r>
      <w:r w:rsidR="001F711C" w:rsidRPr="007F1C22">
        <w:rPr>
          <w:rFonts w:ascii="Times New Roman" w:hAnsi="Times New Roman" w:cs="Times New Roman"/>
          <w:bCs/>
          <w:iCs/>
          <w:sz w:val="28"/>
        </w:rPr>
        <w:t>IPM</w:t>
      </w:r>
      <w:r w:rsidRPr="007F1C22">
        <w:rPr>
          <w:rFonts w:ascii="Times New Roman" w:hAnsi="Times New Roman" w:cs="Times New Roman"/>
          <w:bCs/>
          <w:iCs/>
          <w:sz w:val="28"/>
        </w:rPr>
        <w:t>/20</w:t>
      </w:r>
      <w:r w:rsidR="00815E01" w:rsidRPr="007F1C22">
        <w:rPr>
          <w:rFonts w:ascii="Times New Roman" w:hAnsi="Times New Roman" w:cs="Times New Roman"/>
          <w:bCs/>
          <w:iCs/>
          <w:sz w:val="28"/>
        </w:rPr>
        <w:t>26</w:t>
      </w:r>
      <w:r w:rsidRPr="007F1C22">
        <w:rPr>
          <w:rFonts w:ascii="Times New Roman" w:hAnsi="Times New Roman" w:cs="Times New Roman"/>
          <w:bCs/>
          <w:iCs/>
          <w:sz w:val="28"/>
        </w:rPr>
        <w:t xml:space="preserve"> </w:t>
      </w:r>
      <w:r w:rsidRPr="007F1C22">
        <w:rPr>
          <w:rFonts w:ascii="Times New Roman" w:hAnsi="Times New Roman" w:cs="Times New Roman"/>
          <w:sz w:val="28"/>
        </w:rPr>
        <w:t>du</w:t>
      </w:r>
      <w:r w:rsidR="00516BA9" w:rsidRPr="007F1C22">
        <w:rPr>
          <w:rFonts w:ascii="Times New Roman" w:hAnsi="Times New Roman" w:cs="Times New Roman"/>
          <w:sz w:val="28"/>
        </w:rPr>
        <w:t xml:space="preserve"> </w:t>
      </w:r>
      <w:r w:rsidR="00E83D54">
        <w:rPr>
          <w:rFonts w:ascii="Times New Roman" w:hAnsi="Times New Roman" w:cs="Times New Roman"/>
          <w:sz w:val="28"/>
        </w:rPr>
        <w:t xml:space="preserve">25 mars 2026 </w:t>
      </w:r>
      <w:r w:rsidR="00E83D54" w:rsidRPr="00E83D54">
        <w:rPr>
          <w:rFonts w:ascii="Times New Roman" w:hAnsi="Times New Roman" w:cs="Times New Roman"/>
          <w:b/>
          <w:sz w:val="28"/>
        </w:rPr>
        <w:t>POUR L’EXECUTION DES TRAVAUX DE CONSTRUCTION D'UNE SALLE DE REUNION ET AMENAGEMENTS DIVERS A LA DELEGATION DEPARTEMENTALE DES TRAVAUX PUBLICS DE LA MVILA DANS LE DEPARTEMENT DE LA MVILA, REGION DU SUD.</w:t>
      </w:r>
    </w:p>
    <w:p w:rsidR="003B0251" w:rsidRPr="00FC2DA8" w:rsidRDefault="003B0251" w:rsidP="00E83D54">
      <w:pPr>
        <w:widowControl w:val="0"/>
        <w:autoSpaceDE w:val="0"/>
        <w:autoSpaceDN w:val="0"/>
        <w:adjustRightInd w:val="0"/>
        <w:spacing w:line="240" w:lineRule="auto"/>
        <w:ind w:right="95"/>
        <w:jc w:val="both"/>
        <w:rPr>
          <w:rFonts w:ascii="Times New Roman" w:hAnsi="Times New Roman" w:cs="Times New Roman"/>
          <w:b/>
          <w:bCs/>
          <w:sz w:val="28"/>
        </w:rPr>
      </w:pPr>
    </w:p>
    <w:p w:rsidR="00D9404A" w:rsidRPr="00FC2DA8" w:rsidRDefault="00F82D22" w:rsidP="00F82D22">
      <w:pPr>
        <w:spacing w:after="0" w:line="240" w:lineRule="auto"/>
        <w:jc w:val="both"/>
        <w:rPr>
          <w:sz w:val="28"/>
        </w:rPr>
      </w:pPr>
      <w:r w:rsidRPr="00FC2DA8">
        <w:rPr>
          <w:rFonts w:ascii="Times New Roman" w:hAnsi="Times New Roman" w:cs="Times New Roman"/>
          <w:b/>
          <w:sz w:val="28"/>
          <w:u w:val="single"/>
        </w:rPr>
        <w:t>Financement</w:t>
      </w:r>
      <w:r w:rsidRPr="00FC2DA8">
        <w:rPr>
          <w:rFonts w:ascii="Times New Roman" w:hAnsi="Times New Roman" w:cs="Times New Roman"/>
          <w:sz w:val="28"/>
        </w:rPr>
        <w:t> : BIP</w:t>
      </w:r>
      <w:r w:rsidR="00A81CC4">
        <w:rPr>
          <w:rFonts w:ascii="Times New Roman" w:hAnsi="Times New Roman" w:cs="Times New Roman"/>
          <w:sz w:val="28"/>
        </w:rPr>
        <w:t>/MINTP</w:t>
      </w:r>
      <w:r w:rsidRPr="00FC2DA8">
        <w:rPr>
          <w:rFonts w:ascii="Times New Roman" w:hAnsi="Times New Roman" w:cs="Times New Roman"/>
          <w:sz w:val="28"/>
        </w:rPr>
        <w:t>, Exercice</w:t>
      </w:r>
      <w:r w:rsidR="00BC3B7D" w:rsidRPr="00FC2DA8">
        <w:rPr>
          <w:sz w:val="28"/>
        </w:rPr>
        <w:t xml:space="preserve"> </w:t>
      </w:r>
      <w:r w:rsidR="001C67E6" w:rsidRPr="00FC2DA8">
        <w:rPr>
          <w:sz w:val="28"/>
        </w:rPr>
        <w:t>2026</w:t>
      </w:r>
    </w:p>
    <w:p w:rsidR="00BC3B7D" w:rsidRPr="00FC2DA8" w:rsidRDefault="00BC3B7D" w:rsidP="00F82D22">
      <w:pPr>
        <w:spacing w:after="0" w:line="240" w:lineRule="auto"/>
        <w:jc w:val="both"/>
        <w:rPr>
          <w:sz w:val="28"/>
        </w:rPr>
      </w:pPr>
    </w:p>
    <w:p w:rsidR="00F82D22" w:rsidRPr="00FC2DA8" w:rsidRDefault="00F82D22" w:rsidP="00F82D22">
      <w:pPr>
        <w:pStyle w:val="Titre2"/>
        <w:spacing w:before="0"/>
        <w:rPr>
          <w:rFonts w:ascii="Times New Roman" w:hAnsi="Times New Roman" w:cs="Times New Roman"/>
          <w:color w:val="auto"/>
          <w:sz w:val="28"/>
          <w:szCs w:val="22"/>
        </w:rPr>
      </w:pPr>
      <w:bookmarkStart w:id="40" w:name="_Toc286845498"/>
      <w:bookmarkStart w:id="41" w:name="_Toc286846870"/>
      <w:bookmarkStart w:id="42" w:name="_Toc294420122"/>
      <w:bookmarkStart w:id="43" w:name="_Toc300835341"/>
      <w:bookmarkStart w:id="44" w:name="_Toc306606777"/>
      <w:bookmarkStart w:id="45" w:name="_Toc349455492"/>
      <w:bookmarkStart w:id="46" w:name="_Toc354301346"/>
      <w:r w:rsidRPr="00FC2DA8">
        <w:rPr>
          <w:rFonts w:ascii="Times New Roman" w:hAnsi="Times New Roman" w:cs="Times New Roman"/>
          <w:color w:val="auto"/>
          <w:sz w:val="28"/>
          <w:szCs w:val="22"/>
        </w:rPr>
        <w:t>Article 3 : Définitions et Attributions</w:t>
      </w:r>
      <w:bookmarkEnd w:id="40"/>
      <w:bookmarkEnd w:id="41"/>
      <w:bookmarkEnd w:id="42"/>
      <w:bookmarkEnd w:id="43"/>
      <w:bookmarkEnd w:id="44"/>
      <w:bookmarkEnd w:id="45"/>
      <w:bookmarkEnd w:id="46"/>
    </w:p>
    <w:p w:rsidR="00F82D22" w:rsidRPr="00FC2DA8" w:rsidRDefault="00F82D22" w:rsidP="006671EE">
      <w:pPr>
        <w:pStyle w:val="Paragraphedeliste"/>
        <w:widowControl w:val="0"/>
        <w:numPr>
          <w:ilvl w:val="0"/>
          <w:numId w:val="41"/>
        </w:numPr>
        <w:tabs>
          <w:tab w:val="left" w:pos="880"/>
        </w:tabs>
        <w:autoSpaceDE w:val="0"/>
        <w:autoSpaceDN w:val="0"/>
        <w:adjustRightInd w:val="0"/>
        <w:ind w:left="567" w:right="-8" w:hanging="207"/>
        <w:jc w:val="both"/>
        <w:rPr>
          <w:sz w:val="28"/>
          <w:szCs w:val="22"/>
        </w:rPr>
      </w:pPr>
      <w:r w:rsidRPr="00FC2DA8">
        <w:rPr>
          <w:sz w:val="28"/>
          <w:szCs w:val="22"/>
        </w:rPr>
        <w:t>Le Maître d’ouvrage</w:t>
      </w:r>
      <w:r w:rsidR="00A81CC4">
        <w:rPr>
          <w:sz w:val="28"/>
          <w:szCs w:val="22"/>
        </w:rPr>
        <w:t xml:space="preserve"> délégué</w:t>
      </w:r>
      <w:r w:rsidR="00BC3B7D" w:rsidRPr="00FC2DA8">
        <w:rPr>
          <w:sz w:val="28"/>
          <w:szCs w:val="22"/>
        </w:rPr>
        <w:t xml:space="preserve"> et L’Autorité C</w:t>
      </w:r>
      <w:r w:rsidR="00A81CC4">
        <w:rPr>
          <w:sz w:val="28"/>
          <w:szCs w:val="22"/>
        </w:rPr>
        <w:t>o-c</w:t>
      </w:r>
      <w:r w:rsidR="00BC3B7D" w:rsidRPr="00FC2DA8">
        <w:rPr>
          <w:sz w:val="28"/>
          <w:szCs w:val="22"/>
        </w:rPr>
        <w:t>ontractante</w:t>
      </w:r>
      <w:r w:rsidRPr="00FC2DA8">
        <w:rPr>
          <w:sz w:val="28"/>
          <w:szCs w:val="22"/>
        </w:rPr>
        <w:t xml:space="preserve"> </w:t>
      </w:r>
      <w:r w:rsidR="000D3BC5">
        <w:rPr>
          <w:sz w:val="28"/>
          <w:szCs w:val="22"/>
        </w:rPr>
        <w:t>est le</w:t>
      </w:r>
      <w:r w:rsidR="00A81CC4">
        <w:rPr>
          <w:sz w:val="28"/>
          <w:szCs w:val="22"/>
        </w:rPr>
        <w:t xml:space="preserve"> Préfet du département de la </w:t>
      </w:r>
      <w:r w:rsidR="00226F4E">
        <w:rPr>
          <w:sz w:val="28"/>
          <w:szCs w:val="22"/>
        </w:rPr>
        <w:t>Mvila</w:t>
      </w:r>
      <w:r w:rsidRPr="00FC2DA8">
        <w:rPr>
          <w:sz w:val="28"/>
          <w:szCs w:val="22"/>
        </w:rPr>
        <w:t xml:space="preserve"> ;</w:t>
      </w:r>
    </w:p>
    <w:p w:rsidR="00F82D22" w:rsidRPr="00FC2DA8" w:rsidRDefault="00F82D22" w:rsidP="006671EE">
      <w:pPr>
        <w:pStyle w:val="Paragraphedeliste"/>
        <w:widowControl w:val="0"/>
        <w:numPr>
          <w:ilvl w:val="0"/>
          <w:numId w:val="41"/>
        </w:numPr>
        <w:tabs>
          <w:tab w:val="left" w:pos="880"/>
        </w:tabs>
        <w:autoSpaceDE w:val="0"/>
        <w:autoSpaceDN w:val="0"/>
        <w:adjustRightInd w:val="0"/>
        <w:ind w:left="567" w:right="-8" w:hanging="207"/>
        <w:jc w:val="both"/>
        <w:rPr>
          <w:sz w:val="28"/>
          <w:szCs w:val="22"/>
        </w:rPr>
      </w:pPr>
      <w:r w:rsidRPr="00FC2DA8">
        <w:rPr>
          <w:sz w:val="28"/>
          <w:szCs w:val="22"/>
        </w:rPr>
        <w:t>Le Chef de service de la Lettre-Commande est </w:t>
      </w:r>
      <w:r w:rsidR="00A81CC4" w:rsidRPr="00FC2DA8">
        <w:rPr>
          <w:sz w:val="28"/>
          <w:szCs w:val="22"/>
        </w:rPr>
        <w:t xml:space="preserve">le </w:t>
      </w:r>
      <w:r w:rsidR="002069D2">
        <w:rPr>
          <w:sz w:val="28"/>
          <w:szCs w:val="22"/>
        </w:rPr>
        <w:t>Délégué Départemental des Travaux Publics de la Mvila ;</w:t>
      </w:r>
    </w:p>
    <w:p w:rsidR="00F82D22" w:rsidRPr="00FC2DA8" w:rsidRDefault="00F82D22" w:rsidP="006671EE">
      <w:pPr>
        <w:pStyle w:val="Paragraphedeliste"/>
        <w:widowControl w:val="0"/>
        <w:numPr>
          <w:ilvl w:val="0"/>
          <w:numId w:val="41"/>
        </w:numPr>
        <w:tabs>
          <w:tab w:val="left" w:pos="880"/>
        </w:tabs>
        <w:autoSpaceDE w:val="0"/>
        <w:autoSpaceDN w:val="0"/>
        <w:adjustRightInd w:val="0"/>
        <w:ind w:left="567" w:right="-8" w:hanging="207"/>
        <w:jc w:val="both"/>
        <w:rPr>
          <w:i/>
          <w:sz w:val="28"/>
          <w:szCs w:val="22"/>
        </w:rPr>
      </w:pPr>
      <w:r w:rsidRPr="00FC2DA8">
        <w:rPr>
          <w:sz w:val="28"/>
          <w:szCs w:val="22"/>
        </w:rPr>
        <w:t xml:space="preserve">L’Ingénieur de la Lettre-commande est le </w:t>
      </w:r>
      <w:r w:rsidR="002069D2">
        <w:rPr>
          <w:sz w:val="28"/>
          <w:szCs w:val="22"/>
        </w:rPr>
        <w:t>Chef de Service Technique</w:t>
      </w:r>
      <w:r w:rsidR="007C6D6E">
        <w:rPr>
          <w:sz w:val="28"/>
          <w:szCs w:val="22"/>
        </w:rPr>
        <w:t xml:space="preserve"> de la Délégation </w:t>
      </w:r>
      <w:r w:rsidRPr="00FC2DA8">
        <w:rPr>
          <w:sz w:val="28"/>
          <w:szCs w:val="22"/>
        </w:rPr>
        <w:t>Départemental</w:t>
      </w:r>
      <w:r w:rsidR="007C6D6E">
        <w:rPr>
          <w:sz w:val="28"/>
          <w:szCs w:val="22"/>
        </w:rPr>
        <w:t>e</w:t>
      </w:r>
      <w:r w:rsidR="000D3BC5">
        <w:rPr>
          <w:sz w:val="28"/>
          <w:szCs w:val="22"/>
        </w:rPr>
        <w:t xml:space="preserve"> des Travaux Publics de la Mvila</w:t>
      </w:r>
      <w:r w:rsidRPr="00FC2DA8">
        <w:rPr>
          <w:sz w:val="28"/>
          <w:szCs w:val="22"/>
        </w:rPr>
        <w:t xml:space="preserve"> </w:t>
      </w:r>
      <w:r w:rsidRPr="00FC2DA8">
        <w:rPr>
          <w:i/>
          <w:sz w:val="28"/>
          <w:szCs w:val="22"/>
        </w:rPr>
        <w:t>;</w:t>
      </w:r>
    </w:p>
    <w:p w:rsidR="00F82D22" w:rsidRPr="00FC2DA8" w:rsidRDefault="00F82D22" w:rsidP="006671EE">
      <w:pPr>
        <w:pStyle w:val="Paragraphedeliste"/>
        <w:widowControl w:val="0"/>
        <w:numPr>
          <w:ilvl w:val="0"/>
          <w:numId w:val="41"/>
        </w:numPr>
        <w:tabs>
          <w:tab w:val="left" w:pos="880"/>
        </w:tabs>
        <w:autoSpaceDE w:val="0"/>
        <w:autoSpaceDN w:val="0"/>
        <w:adjustRightInd w:val="0"/>
        <w:ind w:left="567" w:right="-8" w:hanging="207"/>
        <w:jc w:val="both"/>
        <w:rPr>
          <w:i/>
          <w:sz w:val="28"/>
          <w:szCs w:val="22"/>
        </w:rPr>
      </w:pPr>
      <w:r w:rsidRPr="00FC2DA8">
        <w:rPr>
          <w:sz w:val="28"/>
          <w:szCs w:val="22"/>
        </w:rPr>
        <w:t xml:space="preserve">La Commission de passation des marchés est la Commission </w:t>
      </w:r>
      <w:r w:rsidR="000D3BC5" w:rsidRPr="00FC2DA8">
        <w:rPr>
          <w:sz w:val="28"/>
          <w:szCs w:val="22"/>
        </w:rPr>
        <w:t>Interne de</w:t>
      </w:r>
      <w:r w:rsidRPr="00FC2DA8">
        <w:rPr>
          <w:sz w:val="28"/>
          <w:szCs w:val="22"/>
        </w:rPr>
        <w:t xml:space="preserve"> Passation des Marchés Publics de la </w:t>
      </w:r>
      <w:r w:rsidR="00A81CC4">
        <w:rPr>
          <w:sz w:val="28"/>
          <w:szCs w:val="22"/>
        </w:rPr>
        <w:t>Préfecture d’Ebolawa</w:t>
      </w:r>
    </w:p>
    <w:p w:rsidR="00F82D22" w:rsidRPr="00FC2DA8" w:rsidRDefault="00F82D22" w:rsidP="006671EE">
      <w:pPr>
        <w:pStyle w:val="Paragraphedeliste"/>
        <w:widowControl w:val="0"/>
        <w:numPr>
          <w:ilvl w:val="0"/>
          <w:numId w:val="41"/>
        </w:numPr>
        <w:tabs>
          <w:tab w:val="left" w:pos="880"/>
        </w:tabs>
        <w:autoSpaceDE w:val="0"/>
        <w:autoSpaceDN w:val="0"/>
        <w:adjustRightInd w:val="0"/>
        <w:ind w:left="567" w:right="-8" w:hanging="207"/>
        <w:jc w:val="both"/>
        <w:rPr>
          <w:i/>
          <w:sz w:val="28"/>
          <w:szCs w:val="22"/>
        </w:rPr>
      </w:pPr>
      <w:r w:rsidRPr="00FC2DA8">
        <w:rPr>
          <w:sz w:val="28"/>
          <w:szCs w:val="22"/>
        </w:rPr>
        <w:t>Le Co-contractant est : (E</w:t>
      </w:r>
      <w:r w:rsidRPr="00FC2DA8">
        <w:rPr>
          <w:b/>
          <w:i/>
          <w:sz w:val="28"/>
          <w:szCs w:val="22"/>
        </w:rPr>
        <w:t>ntreprise adjudicataire)</w:t>
      </w:r>
      <w:r w:rsidRPr="00FC2DA8">
        <w:rPr>
          <w:sz w:val="28"/>
          <w:szCs w:val="22"/>
        </w:rPr>
        <w:t>.</w:t>
      </w:r>
    </w:p>
    <w:p w:rsidR="00BC3B7D" w:rsidRPr="00FC2DA8" w:rsidRDefault="00BC3B7D" w:rsidP="00BC3B7D">
      <w:pPr>
        <w:pStyle w:val="Paragraphedeliste"/>
        <w:widowControl w:val="0"/>
        <w:tabs>
          <w:tab w:val="left" w:pos="880"/>
        </w:tabs>
        <w:autoSpaceDE w:val="0"/>
        <w:autoSpaceDN w:val="0"/>
        <w:adjustRightInd w:val="0"/>
        <w:ind w:left="567" w:right="-8"/>
        <w:jc w:val="both"/>
        <w:rPr>
          <w:i/>
          <w:sz w:val="28"/>
          <w:szCs w:val="22"/>
        </w:rPr>
      </w:pPr>
    </w:p>
    <w:p w:rsidR="00F82D22" w:rsidRPr="00FC2DA8" w:rsidRDefault="00F82D22" w:rsidP="00F82D22">
      <w:pPr>
        <w:pStyle w:val="Paragraphedeliste"/>
        <w:widowControl w:val="0"/>
        <w:tabs>
          <w:tab w:val="left" w:pos="880"/>
        </w:tabs>
        <w:autoSpaceDE w:val="0"/>
        <w:autoSpaceDN w:val="0"/>
        <w:adjustRightInd w:val="0"/>
        <w:ind w:left="567" w:right="-8"/>
        <w:jc w:val="both"/>
        <w:rPr>
          <w:b/>
          <w:sz w:val="28"/>
          <w:szCs w:val="22"/>
        </w:rPr>
      </w:pPr>
      <w:r w:rsidRPr="00FC2DA8">
        <w:rPr>
          <w:b/>
          <w:sz w:val="28"/>
          <w:szCs w:val="22"/>
        </w:rPr>
        <w:t>Attributions</w:t>
      </w:r>
    </w:p>
    <w:p w:rsidR="00F82D22" w:rsidRPr="00FC2DA8" w:rsidRDefault="00F82D22" w:rsidP="006671EE">
      <w:pPr>
        <w:pStyle w:val="Paragraphedeliste"/>
        <w:widowControl w:val="0"/>
        <w:numPr>
          <w:ilvl w:val="0"/>
          <w:numId w:val="84"/>
        </w:numPr>
        <w:tabs>
          <w:tab w:val="left" w:pos="880"/>
        </w:tabs>
        <w:autoSpaceDE w:val="0"/>
        <w:autoSpaceDN w:val="0"/>
        <w:adjustRightInd w:val="0"/>
        <w:ind w:right="-8"/>
        <w:jc w:val="both"/>
        <w:rPr>
          <w:sz w:val="32"/>
        </w:rPr>
      </w:pPr>
      <w:r w:rsidRPr="00FC2DA8">
        <w:rPr>
          <w:b/>
          <w:sz w:val="32"/>
        </w:rPr>
        <w:t>Le Maitre d’Ouvrage</w:t>
      </w:r>
      <w:r w:rsidR="00A81CC4">
        <w:rPr>
          <w:b/>
          <w:sz w:val="32"/>
        </w:rPr>
        <w:t xml:space="preserve"> délégué</w:t>
      </w:r>
      <w:r w:rsidRPr="00FC2DA8">
        <w:rPr>
          <w:sz w:val="32"/>
        </w:rPr>
        <w:t> es</w:t>
      </w:r>
      <w:r w:rsidR="00A81CC4">
        <w:rPr>
          <w:sz w:val="32"/>
        </w:rPr>
        <w:t xml:space="preserve">t le Préfet du département de la </w:t>
      </w:r>
      <w:r w:rsidR="00D71395">
        <w:rPr>
          <w:sz w:val="32"/>
        </w:rPr>
        <w:lastRenderedPageBreak/>
        <w:t>Mvila</w:t>
      </w:r>
      <w:r w:rsidRPr="00FC2DA8">
        <w:rPr>
          <w:sz w:val="32"/>
        </w:rPr>
        <w:t>. A ce titre, il passe le marché, le signe et en assure à travers le Chef de service et l’Ingénieur du marché la bonne exécution des prestations. Il veille à la conservation des offres et procède à la transmission des copies desdits offres au Ministre Délégué à la Présidence de la République Chargé des Marchés Publics. Il représente l’Administration, bénéficiaire des prestations prévues dans le contrat.</w:t>
      </w:r>
    </w:p>
    <w:p w:rsidR="00BC3B7D" w:rsidRPr="00FC2DA8" w:rsidRDefault="00BC3B7D" w:rsidP="00BC3B7D">
      <w:pPr>
        <w:pStyle w:val="Paragraphedeliste"/>
        <w:widowControl w:val="0"/>
        <w:tabs>
          <w:tab w:val="left" w:pos="880"/>
        </w:tabs>
        <w:autoSpaceDE w:val="0"/>
        <w:autoSpaceDN w:val="0"/>
        <w:adjustRightInd w:val="0"/>
        <w:ind w:left="1287" w:right="-8"/>
        <w:jc w:val="both"/>
        <w:rPr>
          <w:sz w:val="32"/>
        </w:rPr>
      </w:pPr>
    </w:p>
    <w:p w:rsidR="00BC3B7D" w:rsidRPr="00FC2DA8" w:rsidRDefault="00F82D22" w:rsidP="006671EE">
      <w:pPr>
        <w:pStyle w:val="Paragraphedeliste"/>
        <w:widowControl w:val="0"/>
        <w:numPr>
          <w:ilvl w:val="0"/>
          <w:numId w:val="84"/>
        </w:numPr>
        <w:tabs>
          <w:tab w:val="left" w:pos="880"/>
        </w:tabs>
        <w:autoSpaceDE w:val="0"/>
        <w:autoSpaceDN w:val="0"/>
        <w:adjustRightInd w:val="0"/>
        <w:ind w:right="-8"/>
        <w:jc w:val="both"/>
        <w:rPr>
          <w:sz w:val="28"/>
          <w:szCs w:val="22"/>
        </w:rPr>
      </w:pPr>
      <w:r w:rsidRPr="00FC2DA8">
        <w:rPr>
          <w:b/>
          <w:sz w:val="28"/>
          <w:szCs w:val="22"/>
        </w:rPr>
        <w:t>Le Chef de Service du Marché</w:t>
      </w:r>
      <w:r w:rsidRPr="00FC2DA8">
        <w:rPr>
          <w:sz w:val="28"/>
          <w:szCs w:val="22"/>
        </w:rPr>
        <w:t xml:space="preserve"> est </w:t>
      </w:r>
      <w:r w:rsidR="00A81CC4">
        <w:rPr>
          <w:sz w:val="28"/>
          <w:szCs w:val="22"/>
        </w:rPr>
        <w:t xml:space="preserve">le Secrétaire général de la préfecture d’Ebolawa </w:t>
      </w:r>
      <w:r w:rsidRPr="00FC2DA8">
        <w:rPr>
          <w:sz w:val="28"/>
          <w:szCs w:val="22"/>
        </w:rPr>
        <w:t>A ce titre, il assiste le Maitre d’Ouvrage</w:t>
      </w:r>
      <w:r w:rsidR="00E76EAE">
        <w:rPr>
          <w:sz w:val="28"/>
          <w:szCs w:val="22"/>
        </w:rPr>
        <w:t xml:space="preserve"> délégué</w:t>
      </w:r>
      <w:r w:rsidRPr="00FC2DA8">
        <w:rPr>
          <w:sz w:val="28"/>
          <w:szCs w:val="22"/>
        </w:rPr>
        <w:t xml:space="preserve"> à la définition l’élaboration, l’exécution et la réception des prestations objet du Marché. Il veille au respect des clauses administratives, techniques et financières et sur les délais contractuels.</w:t>
      </w:r>
    </w:p>
    <w:p w:rsidR="00BC3B7D" w:rsidRPr="00FC2DA8" w:rsidRDefault="00BC3B7D" w:rsidP="00BC3B7D">
      <w:pPr>
        <w:pStyle w:val="Paragraphedeliste"/>
        <w:rPr>
          <w:sz w:val="10"/>
          <w:szCs w:val="22"/>
        </w:rPr>
      </w:pPr>
    </w:p>
    <w:p w:rsidR="00BC3B7D" w:rsidRPr="00FC2DA8" w:rsidRDefault="00BC3B7D" w:rsidP="00BC3B7D">
      <w:pPr>
        <w:pStyle w:val="Paragraphedeliste"/>
        <w:widowControl w:val="0"/>
        <w:tabs>
          <w:tab w:val="left" w:pos="880"/>
        </w:tabs>
        <w:autoSpaceDE w:val="0"/>
        <w:autoSpaceDN w:val="0"/>
        <w:adjustRightInd w:val="0"/>
        <w:ind w:left="1287" w:right="-8"/>
        <w:jc w:val="both"/>
        <w:rPr>
          <w:sz w:val="28"/>
          <w:szCs w:val="22"/>
        </w:rPr>
      </w:pPr>
    </w:p>
    <w:p w:rsidR="00F82D22" w:rsidRPr="00FC2DA8" w:rsidRDefault="00F82D22" w:rsidP="006671EE">
      <w:pPr>
        <w:pStyle w:val="Paragraphedeliste"/>
        <w:widowControl w:val="0"/>
        <w:numPr>
          <w:ilvl w:val="0"/>
          <w:numId w:val="84"/>
        </w:numPr>
        <w:tabs>
          <w:tab w:val="left" w:pos="880"/>
        </w:tabs>
        <w:autoSpaceDE w:val="0"/>
        <w:autoSpaceDN w:val="0"/>
        <w:adjustRightInd w:val="0"/>
        <w:ind w:right="-8"/>
        <w:jc w:val="both"/>
        <w:rPr>
          <w:sz w:val="28"/>
          <w:szCs w:val="22"/>
        </w:rPr>
      </w:pPr>
      <w:r w:rsidRPr="00FC2DA8">
        <w:rPr>
          <w:b/>
          <w:sz w:val="28"/>
          <w:szCs w:val="22"/>
        </w:rPr>
        <w:t>L’Ingénieur du marché</w:t>
      </w:r>
      <w:r w:rsidRPr="00FC2DA8">
        <w:rPr>
          <w:sz w:val="28"/>
          <w:szCs w:val="22"/>
        </w:rPr>
        <w:t xml:space="preserve"> est le Délégué Départemental des Travaux Publics</w:t>
      </w:r>
      <w:r w:rsidR="000D3BC5">
        <w:rPr>
          <w:sz w:val="28"/>
          <w:szCs w:val="22"/>
        </w:rPr>
        <w:t xml:space="preserve"> de la Mvila</w:t>
      </w:r>
      <w:r w:rsidRPr="00FC2DA8">
        <w:rPr>
          <w:sz w:val="28"/>
          <w:szCs w:val="22"/>
        </w:rPr>
        <w:t>. Il supervise les opérations nécessaires, à la bonne exécution des différentes phases du projet.</w:t>
      </w:r>
    </w:p>
    <w:p w:rsidR="00BC3B7D" w:rsidRPr="00FC2DA8" w:rsidRDefault="00BC3B7D" w:rsidP="00BC3B7D">
      <w:pPr>
        <w:pStyle w:val="Paragraphedeliste"/>
        <w:widowControl w:val="0"/>
        <w:tabs>
          <w:tab w:val="left" w:pos="880"/>
        </w:tabs>
        <w:autoSpaceDE w:val="0"/>
        <w:autoSpaceDN w:val="0"/>
        <w:adjustRightInd w:val="0"/>
        <w:ind w:left="1287" w:right="-8"/>
        <w:jc w:val="both"/>
        <w:rPr>
          <w:sz w:val="28"/>
          <w:szCs w:val="22"/>
        </w:rPr>
      </w:pPr>
    </w:p>
    <w:p w:rsidR="00F82D22" w:rsidRPr="00FC2DA8" w:rsidRDefault="00F82D22" w:rsidP="006671EE">
      <w:pPr>
        <w:pStyle w:val="Paragraphedeliste"/>
        <w:widowControl w:val="0"/>
        <w:numPr>
          <w:ilvl w:val="0"/>
          <w:numId w:val="84"/>
        </w:numPr>
        <w:tabs>
          <w:tab w:val="left" w:pos="880"/>
        </w:tabs>
        <w:autoSpaceDE w:val="0"/>
        <w:autoSpaceDN w:val="0"/>
        <w:adjustRightInd w:val="0"/>
        <w:ind w:right="-8"/>
        <w:jc w:val="both"/>
        <w:rPr>
          <w:sz w:val="28"/>
          <w:szCs w:val="22"/>
        </w:rPr>
      </w:pPr>
      <w:r w:rsidRPr="00FC2DA8">
        <w:rPr>
          <w:b/>
          <w:sz w:val="28"/>
          <w:szCs w:val="22"/>
        </w:rPr>
        <w:t>La Commission de Passation compétente</w:t>
      </w:r>
      <w:r w:rsidRPr="00FC2DA8">
        <w:rPr>
          <w:sz w:val="28"/>
          <w:szCs w:val="22"/>
        </w:rPr>
        <w:t xml:space="preserve"> est la Commission </w:t>
      </w:r>
      <w:r w:rsidR="000D3BC5" w:rsidRPr="00FC2DA8">
        <w:rPr>
          <w:sz w:val="28"/>
          <w:szCs w:val="22"/>
        </w:rPr>
        <w:t>Interne de</w:t>
      </w:r>
      <w:r w:rsidRPr="00FC2DA8">
        <w:rPr>
          <w:sz w:val="28"/>
          <w:szCs w:val="22"/>
        </w:rPr>
        <w:t xml:space="preserve"> Passation des Marchés de la </w:t>
      </w:r>
      <w:r w:rsidR="00E76EAE">
        <w:rPr>
          <w:sz w:val="28"/>
          <w:szCs w:val="22"/>
        </w:rPr>
        <w:t>Préfecture d’Ebolawa</w:t>
      </w:r>
    </w:p>
    <w:p w:rsidR="00F82D22" w:rsidRPr="00FC2DA8" w:rsidRDefault="00F82D22" w:rsidP="006671EE">
      <w:pPr>
        <w:pStyle w:val="Paragraphedeliste"/>
        <w:widowControl w:val="0"/>
        <w:numPr>
          <w:ilvl w:val="0"/>
          <w:numId w:val="84"/>
        </w:numPr>
        <w:tabs>
          <w:tab w:val="left" w:pos="880"/>
        </w:tabs>
        <w:autoSpaceDE w:val="0"/>
        <w:autoSpaceDN w:val="0"/>
        <w:adjustRightInd w:val="0"/>
        <w:ind w:right="-8"/>
        <w:jc w:val="both"/>
        <w:rPr>
          <w:sz w:val="28"/>
          <w:szCs w:val="22"/>
        </w:rPr>
      </w:pPr>
      <w:r w:rsidRPr="00FC2DA8">
        <w:rPr>
          <w:b/>
          <w:sz w:val="28"/>
          <w:szCs w:val="22"/>
        </w:rPr>
        <w:t>Le poste comptable assignataire</w:t>
      </w:r>
      <w:r w:rsidR="00E76EAE">
        <w:rPr>
          <w:sz w:val="28"/>
          <w:szCs w:val="22"/>
        </w:rPr>
        <w:t xml:space="preserve"> est la Recette préfectoral de la préfecture d’Ebolawa</w:t>
      </w:r>
      <w:r w:rsidRPr="00FC2DA8">
        <w:rPr>
          <w:sz w:val="28"/>
          <w:szCs w:val="22"/>
        </w:rPr>
        <w:t>.</w:t>
      </w:r>
    </w:p>
    <w:p w:rsidR="00BC3B7D" w:rsidRPr="00FC2DA8" w:rsidRDefault="00BC3B7D" w:rsidP="00BC3B7D">
      <w:pPr>
        <w:pStyle w:val="Paragraphedeliste"/>
        <w:widowControl w:val="0"/>
        <w:tabs>
          <w:tab w:val="left" w:pos="880"/>
        </w:tabs>
        <w:autoSpaceDE w:val="0"/>
        <w:autoSpaceDN w:val="0"/>
        <w:adjustRightInd w:val="0"/>
        <w:ind w:left="1287" w:right="-8"/>
        <w:jc w:val="both"/>
        <w:rPr>
          <w:sz w:val="28"/>
          <w:szCs w:val="22"/>
        </w:rPr>
      </w:pPr>
    </w:p>
    <w:p w:rsidR="00F82D22" w:rsidRPr="00FC2DA8" w:rsidRDefault="00F82D22" w:rsidP="00F82D22">
      <w:pPr>
        <w:pStyle w:val="Titre2"/>
        <w:spacing w:before="0"/>
        <w:rPr>
          <w:rFonts w:ascii="Times New Roman" w:hAnsi="Times New Roman" w:cs="Times New Roman"/>
          <w:color w:val="auto"/>
          <w:sz w:val="28"/>
          <w:szCs w:val="22"/>
        </w:rPr>
      </w:pPr>
      <w:bookmarkStart w:id="47" w:name="_Toc286845499"/>
      <w:bookmarkStart w:id="48" w:name="_Toc286846871"/>
      <w:bookmarkStart w:id="49" w:name="_Toc294420123"/>
      <w:bookmarkStart w:id="50" w:name="_Toc300835342"/>
      <w:bookmarkStart w:id="51" w:name="_Toc306606778"/>
      <w:bookmarkStart w:id="52" w:name="_Toc349455493"/>
      <w:bookmarkStart w:id="53" w:name="_Toc354301347"/>
      <w:bookmarkStart w:id="54" w:name="_Toc286845501"/>
      <w:bookmarkStart w:id="55" w:name="_Toc286846873"/>
      <w:bookmarkStart w:id="56" w:name="_Toc294420125"/>
      <w:bookmarkStart w:id="57" w:name="_Toc300835344"/>
      <w:bookmarkStart w:id="58" w:name="_Toc306606780"/>
      <w:bookmarkStart w:id="59" w:name="_Toc349455495"/>
      <w:bookmarkStart w:id="60" w:name="_Toc354301349"/>
      <w:r w:rsidRPr="00FC2DA8">
        <w:rPr>
          <w:rFonts w:ascii="Times New Roman" w:hAnsi="Times New Roman" w:cs="Times New Roman"/>
          <w:color w:val="auto"/>
          <w:sz w:val="28"/>
          <w:szCs w:val="22"/>
        </w:rPr>
        <w:t>Article 4 : Langue, loi et réglementation applicables</w:t>
      </w:r>
      <w:bookmarkEnd w:id="47"/>
      <w:bookmarkEnd w:id="48"/>
      <w:bookmarkEnd w:id="49"/>
      <w:bookmarkEnd w:id="50"/>
      <w:bookmarkEnd w:id="51"/>
      <w:bookmarkEnd w:id="52"/>
      <w:bookmarkEnd w:id="53"/>
    </w:p>
    <w:p w:rsidR="00F82D22" w:rsidRPr="00FC2DA8" w:rsidRDefault="00F82D22" w:rsidP="00F82D22">
      <w:pPr>
        <w:widowControl w:val="0"/>
        <w:autoSpaceDE w:val="0"/>
        <w:autoSpaceDN w:val="0"/>
        <w:adjustRightInd w:val="0"/>
        <w:spacing w:after="0" w:line="240" w:lineRule="auto"/>
        <w:ind w:right="-20"/>
        <w:rPr>
          <w:rFonts w:ascii="Times New Roman" w:hAnsi="Times New Roman" w:cs="Times New Roman"/>
          <w:sz w:val="28"/>
        </w:rPr>
      </w:pPr>
      <w:r w:rsidRPr="00FC2DA8">
        <w:rPr>
          <w:rFonts w:ascii="Times New Roman" w:hAnsi="Times New Roman" w:cs="Times New Roman"/>
          <w:sz w:val="28"/>
        </w:rPr>
        <w:t>4.1. La</w:t>
      </w:r>
      <w:r w:rsidRPr="00FC2DA8">
        <w:rPr>
          <w:rFonts w:ascii="Times New Roman" w:hAnsi="Times New Roman" w:cs="Times New Roman"/>
          <w:spacing w:val="6"/>
          <w:sz w:val="28"/>
        </w:rPr>
        <w:t xml:space="preserve"> </w:t>
      </w:r>
      <w:r w:rsidRPr="00FC2DA8">
        <w:rPr>
          <w:rFonts w:ascii="Times New Roman" w:hAnsi="Times New Roman" w:cs="Times New Roman"/>
          <w:sz w:val="28"/>
        </w:rPr>
        <w:t>langue</w:t>
      </w:r>
      <w:r w:rsidRPr="00FC2DA8">
        <w:rPr>
          <w:rFonts w:ascii="Times New Roman" w:hAnsi="Times New Roman" w:cs="Times New Roman"/>
          <w:spacing w:val="6"/>
          <w:sz w:val="28"/>
        </w:rPr>
        <w:t xml:space="preserve"> </w:t>
      </w:r>
      <w:r w:rsidRPr="00FC2DA8">
        <w:rPr>
          <w:rFonts w:ascii="Times New Roman" w:hAnsi="Times New Roman" w:cs="Times New Roman"/>
          <w:sz w:val="28"/>
        </w:rPr>
        <w:t>utilisée</w:t>
      </w:r>
      <w:r w:rsidRPr="00FC2DA8">
        <w:rPr>
          <w:rFonts w:ascii="Times New Roman" w:hAnsi="Times New Roman" w:cs="Times New Roman"/>
          <w:spacing w:val="6"/>
          <w:sz w:val="28"/>
        </w:rPr>
        <w:t xml:space="preserve"> </w:t>
      </w:r>
      <w:r w:rsidRPr="00FC2DA8">
        <w:rPr>
          <w:rFonts w:ascii="Times New Roman" w:hAnsi="Times New Roman" w:cs="Times New Roman"/>
          <w:sz w:val="28"/>
        </w:rPr>
        <w:t>est</w:t>
      </w:r>
      <w:r w:rsidRPr="00FC2DA8">
        <w:rPr>
          <w:rFonts w:ascii="Times New Roman" w:hAnsi="Times New Roman" w:cs="Times New Roman"/>
          <w:spacing w:val="6"/>
          <w:sz w:val="28"/>
        </w:rPr>
        <w:t xml:space="preserve"> </w:t>
      </w:r>
      <w:r w:rsidRPr="00FC2DA8">
        <w:rPr>
          <w:rFonts w:ascii="Times New Roman" w:hAnsi="Times New Roman" w:cs="Times New Roman"/>
          <w:sz w:val="28"/>
        </w:rPr>
        <w:t>le</w:t>
      </w:r>
      <w:r w:rsidRPr="00FC2DA8">
        <w:rPr>
          <w:rFonts w:ascii="Times New Roman" w:hAnsi="Times New Roman" w:cs="Times New Roman"/>
          <w:spacing w:val="7"/>
          <w:sz w:val="28"/>
        </w:rPr>
        <w:t xml:space="preserve"> français ou l’anglais.</w:t>
      </w:r>
    </w:p>
    <w:p w:rsidR="00F82D22" w:rsidRPr="00FC2DA8" w:rsidRDefault="00F82D22" w:rsidP="00F82D22">
      <w:pPr>
        <w:widowControl w:val="0"/>
        <w:tabs>
          <w:tab w:val="left" w:pos="1900"/>
          <w:tab w:val="left" w:pos="3420"/>
          <w:tab w:val="left" w:pos="3880"/>
          <w:tab w:val="left" w:pos="4820"/>
        </w:tabs>
        <w:autoSpaceDE w:val="0"/>
        <w:autoSpaceDN w:val="0"/>
        <w:adjustRightInd w:val="0"/>
        <w:spacing w:after="0" w:line="240" w:lineRule="auto"/>
        <w:ind w:right="90"/>
        <w:jc w:val="both"/>
        <w:rPr>
          <w:rFonts w:ascii="Times New Roman" w:hAnsi="Times New Roman" w:cs="Times New Roman"/>
          <w:sz w:val="28"/>
        </w:rPr>
      </w:pPr>
      <w:r w:rsidRPr="00FC2DA8">
        <w:rPr>
          <w:rFonts w:ascii="Times New Roman" w:hAnsi="Times New Roman" w:cs="Times New Roman"/>
          <w:sz w:val="28"/>
        </w:rPr>
        <w:t xml:space="preserve">4.2. L’entrepreneur s’engage à observer les lois, </w:t>
      </w:r>
      <w:r w:rsidRPr="00FC2DA8">
        <w:rPr>
          <w:rFonts w:ascii="Times New Roman" w:hAnsi="Times New Roman" w:cs="Times New Roman"/>
          <w:spacing w:val="5"/>
          <w:sz w:val="28"/>
        </w:rPr>
        <w:t>règlements</w:t>
      </w:r>
      <w:r w:rsidRPr="00FC2DA8">
        <w:rPr>
          <w:rFonts w:ascii="Times New Roman" w:hAnsi="Times New Roman" w:cs="Times New Roman"/>
          <w:sz w:val="28"/>
        </w:rPr>
        <w:t>,</w:t>
      </w:r>
      <w:r w:rsidRPr="00FC2DA8">
        <w:rPr>
          <w:rFonts w:ascii="Times New Roman" w:hAnsi="Times New Roman" w:cs="Times New Roman"/>
          <w:b/>
          <w:i/>
          <w:sz w:val="28"/>
        </w:rPr>
        <w:t xml:space="preserve"> </w:t>
      </w:r>
      <w:r w:rsidRPr="00FC2DA8">
        <w:rPr>
          <w:rFonts w:ascii="Times New Roman" w:hAnsi="Times New Roman" w:cs="Times New Roman"/>
          <w:spacing w:val="5"/>
          <w:sz w:val="28"/>
        </w:rPr>
        <w:t>ordonnance</w:t>
      </w:r>
      <w:r w:rsidRPr="00FC2DA8">
        <w:rPr>
          <w:rFonts w:ascii="Times New Roman" w:hAnsi="Times New Roman" w:cs="Times New Roman"/>
          <w:sz w:val="28"/>
        </w:rPr>
        <w:t>s</w:t>
      </w:r>
      <w:r w:rsidRPr="00FC2DA8">
        <w:rPr>
          <w:rFonts w:ascii="Times New Roman" w:hAnsi="Times New Roman" w:cs="Times New Roman"/>
          <w:b/>
          <w:i/>
          <w:sz w:val="28"/>
        </w:rPr>
        <w:t xml:space="preserve"> </w:t>
      </w:r>
      <w:r w:rsidRPr="00FC2DA8">
        <w:rPr>
          <w:rFonts w:ascii="Times New Roman" w:hAnsi="Times New Roman" w:cs="Times New Roman"/>
          <w:spacing w:val="5"/>
          <w:sz w:val="28"/>
        </w:rPr>
        <w:t>e</w:t>
      </w:r>
      <w:r w:rsidRPr="00FC2DA8">
        <w:rPr>
          <w:rFonts w:ascii="Times New Roman" w:hAnsi="Times New Roman" w:cs="Times New Roman"/>
          <w:sz w:val="28"/>
        </w:rPr>
        <w:t>n</w:t>
      </w:r>
      <w:r w:rsidRPr="00FC2DA8">
        <w:rPr>
          <w:rFonts w:ascii="Times New Roman" w:hAnsi="Times New Roman" w:cs="Times New Roman"/>
          <w:b/>
          <w:i/>
          <w:sz w:val="28"/>
        </w:rPr>
        <w:t xml:space="preserve"> </w:t>
      </w:r>
      <w:r w:rsidRPr="00FC2DA8">
        <w:rPr>
          <w:rFonts w:ascii="Times New Roman" w:hAnsi="Times New Roman" w:cs="Times New Roman"/>
          <w:spacing w:val="5"/>
          <w:sz w:val="28"/>
        </w:rPr>
        <w:t>vigueu</w:t>
      </w:r>
      <w:r w:rsidRPr="00FC2DA8">
        <w:rPr>
          <w:rFonts w:ascii="Times New Roman" w:hAnsi="Times New Roman" w:cs="Times New Roman"/>
          <w:sz w:val="28"/>
        </w:rPr>
        <w:t>r</w:t>
      </w:r>
      <w:r w:rsidRPr="00FC2DA8">
        <w:rPr>
          <w:rFonts w:ascii="Times New Roman" w:hAnsi="Times New Roman" w:cs="Times New Roman"/>
          <w:b/>
          <w:i/>
          <w:sz w:val="28"/>
        </w:rPr>
        <w:t xml:space="preserve"> </w:t>
      </w:r>
      <w:r w:rsidRPr="00FC2DA8">
        <w:rPr>
          <w:rFonts w:ascii="Times New Roman" w:hAnsi="Times New Roman" w:cs="Times New Roman"/>
          <w:spacing w:val="5"/>
          <w:sz w:val="28"/>
        </w:rPr>
        <w:t xml:space="preserve">en </w:t>
      </w:r>
      <w:r w:rsidRPr="00FC2DA8">
        <w:rPr>
          <w:rFonts w:ascii="Times New Roman" w:hAnsi="Times New Roman" w:cs="Times New Roman"/>
          <w:sz w:val="28"/>
        </w:rPr>
        <w:t>République du Cameroun, et ce aussi bien dans</w:t>
      </w:r>
      <w:r w:rsidRPr="00FC2DA8">
        <w:rPr>
          <w:rFonts w:ascii="Times New Roman" w:hAnsi="Times New Roman" w:cs="Times New Roman"/>
          <w:spacing w:val="14"/>
          <w:sz w:val="28"/>
        </w:rPr>
        <w:t xml:space="preserve"> </w:t>
      </w:r>
      <w:r w:rsidRPr="00FC2DA8">
        <w:rPr>
          <w:rFonts w:ascii="Times New Roman" w:hAnsi="Times New Roman" w:cs="Times New Roman"/>
          <w:sz w:val="28"/>
        </w:rPr>
        <w:t>sa</w:t>
      </w:r>
      <w:r w:rsidRPr="00FC2DA8">
        <w:rPr>
          <w:rFonts w:ascii="Times New Roman" w:hAnsi="Times New Roman" w:cs="Times New Roman"/>
          <w:spacing w:val="14"/>
          <w:sz w:val="28"/>
        </w:rPr>
        <w:t xml:space="preserve"> </w:t>
      </w:r>
      <w:r w:rsidRPr="00FC2DA8">
        <w:rPr>
          <w:rFonts w:ascii="Times New Roman" w:hAnsi="Times New Roman" w:cs="Times New Roman"/>
          <w:sz w:val="28"/>
        </w:rPr>
        <w:t>propre</w:t>
      </w:r>
      <w:r w:rsidRPr="00FC2DA8">
        <w:rPr>
          <w:rFonts w:ascii="Times New Roman" w:hAnsi="Times New Roman" w:cs="Times New Roman"/>
          <w:spacing w:val="14"/>
          <w:sz w:val="28"/>
        </w:rPr>
        <w:t xml:space="preserve"> </w:t>
      </w:r>
      <w:r w:rsidRPr="00FC2DA8">
        <w:rPr>
          <w:rFonts w:ascii="Times New Roman" w:hAnsi="Times New Roman" w:cs="Times New Roman"/>
          <w:sz w:val="28"/>
        </w:rPr>
        <w:t>organisation</w:t>
      </w:r>
      <w:r w:rsidRPr="00FC2DA8">
        <w:rPr>
          <w:rFonts w:ascii="Times New Roman" w:hAnsi="Times New Roman" w:cs="Times New Roman"/>
          <w:spacing w:val="14"/>
          <w:sz w:val="28"/>
        </w:rPr>
        <w:t xml:space="preserve"> </w:t>
      </w:r>
      <w:r w:rsidRPr="00FC2DA8">
        <w:rPr>
          <w:rFonts w:ascii="Times New Roman" w:hAnsi="Times New Roman" w:cs="Times New Roman"/>
          <w:sz w:val="28"/>
        </w:rPr>
        <w:t>que</w:t>
      </w:r>
      <w:r w:rsidRPr="00FC2DA8">
        <w:rPr>
          <w:rFonts w:ascii="Times New Roman" w:hAnsi="Times New Roman" w:cs="Times New Roman"/>
          <w:spacing w:val="14"/>
          <w:sz w:val="28"/>
        </w:rPr>
        <w:t xml:space="preserve"> </w:t>
      </w:r>
      <w:r w:rsidRPr="00FC2DA8">
        <w:rPr>
          <w:rFonts w:ascii="Times New Roman" w:hAnsi="Times New Roman" w:cs="Times New Roman"/>
          <w:sz w:val="28"/>
        </w:rPr>
        <w:t>dans</w:t>
      </w:r>
      <w:r w:rsidRPr="00FC2DA8">
        <w:rPr>
          <w:rFonts w:ascii="Times New Roman" w:hAnsi="Times New Roman" w:cs="Times New Roman"/>
          <w:spacing w:val="14"/>
          <w:sz w:val="28"/>
        </w:rPr>
        <w:t xml:space="preserve"> </w:t>
      </w:r>
      <w:r w:rsidRPr="00FC2DA8">
        <w:rPr>
          <w:rFonts w:ascii="Times New Roman" w:hAnsi="Times New Roman" w:cs="Times New Roman"/>
          <w:sz w:val="28"/>
        </w:rPr>
        <w:t>la</w:t>
      </w:r>
      <w:r w:rsidRPr="00FC2DA8">
        <w:rPr>
          <w:rFonts w:ascii="Times New Roman" w:hAnsi="Times New Roman" w:cs="Times New Roman"/>
          <w:spacing w:val="14"/>
          <w:sz w:val="28"/>
        </w:rPr>
        <w:t xml:space="preserve"> </w:t>
      </w:r>
      <w:r w:rsidRPr="00FC2DA8">
        <w:rPr>
          <w:rFonts w:ascii="Times New Roman" w:hAnsi="Times New Roman" w:cs="Times New Roman"/>
          <w:sz w:val="28"/>
        </w:rPr>
        <w:t>réalisation</w:t>
      </w:r>
      <w:r w:rsidRPr="00FC2DA8">
        <w:rPr>
          <w:rFonts w:ascii="Times New Roman" w:hAnsi="Times New Roman" w:cs="Times New Roman"/>
          <w:spacing w:val="6"/>
          <w:sz w:val="28"/>
        </w:rPr>
        <w:t xml:space="preserve"> </w:t>
      </w:r>
      <w:r w:rsidRPr="00FC2DA8">
        <w:rPr>
          <w:rFonts w:ascii="Times New Roman" w:hAnsi="Times New Roman" w:cs="Times New Roman"/>
          <w:sz w:val="28"/>
        </w:rPr>
        <w:t>de la Lettre-Commande.</w:t>
      </w:r>
    </w:p>
    <w:p w:rsidR="00F82D22" w:rsidRPr="00FC2DA8" w:rsidRDefault="00F82D22" w:rsidP="00F82D22">
      <w:pPr>
        <w:widowControl w:val="0"/>
        <w:autoSpaceDE w:val="0"/>
        <w:autoSpaceDN w:val="0"/>
        <w:adjustRightInd w:val="0"/>
        <w:spacing w:after="0" w:line="240" w:lineRule="auto"/>
        <w:ind w:right="95"/>
        <w:jc w:val="both"/>
        <w:rPr>
          <w:rFonts w:ascii="Times New Roman" w:hAnsi="Times New Roman" w:cs="Times New Roman"/>
          <w:sz w:val="28"/>
        </w:rPr>
      </w:pPr>
      <w:r w:rsidRPr="00FC2DA8">
        <w:rPr>
          <w:rFonts w:ascii="Times New Roman" w:hAnsi="Times New Roman" w:cs="Times New Roman"/>
          <w:sz w:val="28"/>
        </w:rPr>
        <w:t>Si</w:t>
      </w:r>
      <w:r w:rsidRPr="00FC2DA8">
        <w:rPr>
          <w:rFonts w:ascii="Times New Roman" w:hAnsi="Times New Roman" w:cs="Times New Roman"/>
          <w:spacing w:val="-4"/>
          <w:sz w:val="28"/>
        </w:rPr>
        <w:t xml:space="preserve"> </w:t>
      </w:r>
      <w:r w:rsidRPr="00FC2DA8">
        <w:rPr>
          <w:rFonts w:ascii="Times New Roman" w:hAnsi="Times New Roman" w:cs="Times New Roman"/>
          <w:sz w:val="28"/>
        </w:rPr>
        <w:t>au</w:t>
      </w:r>
      <w:r w:rsidRPr="00FC2DA8">
        <w:rPr>
          <w:rFonts w:ascii="Times New Roman" w:hAnsi="Times New Roman" w:cs="Times New Roman"/>
          <w:spacing w:val="-4"/>
          <w:sz w:val="28"/>
        </w:rPr>
        <w:t xml:space="preserve"> </w:t>
      </w:r>
      <w:r w:rsidRPr="00FC2DA8">
        <w:rPr>
          <w:rFonts w:ascii="Times New Roman" w:hAnsi="Times New Roman" w:cs="Times New Roman"/>
          <w:sz w:val="28"/>
        </w:rPr>
        <w:t>Cameroun,</w:t>
      </w:r>
      <w:r w:rsidRPr="00FC2DA8">
        <w:rPr>
          <w:rFonts w:ascii="Times New Roman" w:hAnsi="Times New Roman" w:cs="Times New Roman"/>
          <w:spacing w:val="-4"/>
          <w:sz w:val="28"/>
        </w:rPr>
        <w:t xml:space="preserve"> </w:t>
      </w:r>
      <w:r w:rsidRPr="00FC2DA8">
        <w:rPr>
          <w:rFonts w:ascii="Times New Roman" w:hAnsi="Times New Roman" w:cs="Times New Roman"/>
          <w:sz w:val="28"/>
        </w:rPr>
        <w:t>ces</w:t>
      </w:r>
      <w:r w:rsidRPr="00FC2DA8">
        <w:rPr>
          <w:rFonts w:ascii="Times New Roman" w:hAnsi="Times New Roman" w:cs="Times New Roman"/>
          <w:spacing w:val="-4"/>
          <w:sz w:val="28"/>
        </w:rPr>
        <w:t xml:space="preserve"> </w:t>
      </w:r>
      <w:r w:rsidRPr="00FC2DA8">
        <w:rPr>
          <w:rFonts w:ascii="Times New Roman" w:hAnsi="Times New Roman" w:cs="Times New Roman"/>
          <w:sz w:val="28"/>
        </w:rPr>
        <w:t>règlements,</w:t>
      </w:r>
      <w:r w:rsidRPr="00FC2DA8">
        <w:rPr>
          <w:rFonts w:ascii="Times New Roman" w:hAnsi="Times New Roman" w:cs="Times New Roman"/>
          <w:spacing w:val="-4"/>
          <w:sz w:val="28"/>
        </w:rPr>
        <w:t xml:space="preserve"> </w:t>
      </w:r>
      <w:r w:rsidRPr="00FC2DA8">
        <w:rPr>
          <w:rFonts w:ascii="Times New Roman" w:hAnsi="Times New Roman" w:cs="Times New Roman"/>
          <w:sz w:val="28"/>
        </w:rPr>
        <w:t>lois</w:t>
      </w:r>
      <w:r w:rsidRPr="00FC2DA8">
        <w:rPr>
          <w:rFonts w:ascii="Times New Roman" w:hAnsi="Times New Roman" w:cs="Times New Roman"/>
          <w:spacing w:val="-4"/>
          <w:sz w:val="28"/>
        </w:rPr>
        <w:t xml:space="preserve"> </w:t>
      </w:r>
      <w:r w:rsidRPr="00FC2DA8">
        <w:rPr>
          <w:rFonts w:ascii="Times New Roman" w:hAnsi="Times New Roman" w:cs="Times New Roman"/>
          <w:sz w:val="28"/>
        </w:rPr>
        <w:t>et</w:t>
      </w:r>
      <w:r w:rsidRPr="00FC2DA8">
        <w:rPr>
          <w:rFonts w:ascii="Times New Roman" w:hAnsi="Times New Roman" w:cs="Times New Roman"/>
          <w:spacing w:val="-4"/>
          <w:sz w:val="28"/>
        </w:rPr>
        <w:t xml:space="preserve"> </w:t>
      </w:r>
      <w:r w:rsidRPr="00FC2DA8">
        <w:rPr>
          <w:rFonts w:ascii="Times New Roman" w:hAnsi="Times New Roman" w:cs="Times New Roman"/>
          <w:sz w:val="28"/>
        </w:rPr>
        <w:t>dispositions administratives et fiscales en vigueur à la date de signature</w:t>
      </w:r>
      <w:r w:rsidRPr="00FC2DA8">
        <w:rPr>
          <w:rFonts w:ascii="Times New Roman" w:hAnsi="Times New Roman" w:cs="Times New Roman"/>
          <w:spacing w:val="22"/>
          <w:sz w:val="28"/>
        </w:rPr>
        <w:t xml:space="preserve"> </w:t>
      </w:r>
      <w:r w:rsidRPr="00FC2DA8">
        <w:rPr>
          <w:rFonts w:ascii="Times New Roman" w:hAnsi="Times New Roman" w:cs="Times New Roman"/>
          <w:sz w:val="28"/>
        </w:rPr>
        <w:t>de la présente Lettre-Commande</w:t>
      </w:r>
      <w:r w:rsidRPr="00FC2DA8">
        <w:rPr>
          <w:rFonts w:ascii="Times New Roman" w:hAnsi="Times New Roman" w:cs="Times New Roman"/>
          <w:spacing w:val="22"/>
          <w:sz w:val="28"/>
        </w:rPr>
        <w:t xml:space="preserve"> </w:t>
      </w:r>
      <w:r w:rsidRPr="00FC2DA8">
        <w:rPr>
          <w:rFonts w:ascii="Times New Roman" w:hAnsi="Times New Roman" w:cs="Times New Roman"/>
          <w:sz w:val="28"/>
        </w:rPr>
        <w:t>venaient</w:t>
      </w:r>
      <w:r w:rsidRPr="00FC2DA8">
        <w:rPr>
          <w:rFonts w:ascii="Times New Roman" w:hAnsi="Times New Roman" w:cs="Times New Roman"/>
          <w:spacing w:val="22"/>
          <w:sz w:val="28"/>
        </w:rPr>
        <w:t xml:space="preserve"> </w:t>
      </w:r>
      <w:r w:rsidRPr="00FC2DA8">
        <w:rPr>
          <w:rFonts w:ascii="Times New Roman" w:hAnsi="Times New Roman" w:cs="Times New Roman"/>
          <w:sz w:val="28"/>
        </w:rPr>
        <w:t>à</w:t>
      </w:r>
      <w:r w:rsidRPr="00FC2DA8">
        <w:rPr>
          <w:rFonts w:ascii="Times New Roman" w:hAnsi="Times New Roman" w:cs="Times New Roman"/>
          <w:spacing w:val="22"/>
          <w:sz w:val="28"/>
        </w:rPr>
        <w:t xml:space="preserve"> </w:t>
      </w:r>
      <w:r w:rsidRPr="00FC2DA8">
        <w:rPr>
          <w:rFonts w:ascii="Times New Roman" w:hAnsi="Times New Roman" w:cs="Times New Roman"/>
          <w:sz w:val="28"/>
        </w:rPr>
        <w:t>être</w:t>
      </w:r>
      <w:r w:rsidRPr="00FC2DA8">
        <w:rPr>
          <w:rFonts w:ascii="Times New Roman" w:hAnsi="Times New Roman" w:cs="Times New Roman"/>
          <w:spacing w:val="22"/>
          <w:sz w:val="28"/>
        </w:rPr>
        <w:t xml:space="preserve"> </w:t>
      </w:r>
      <w:r w:rsidRPr="00FC2DA8">
        <w:rPr>
          <w:rFonts w:ascii="Times New Roman" w:hAnsi="Times New Roman" w:cs="Times New Roman"/>
          <w:sz w:val="28"/>
        </w:rPr>
        <w:t>modifiés</w:t>
      </w:r>
      <w:r w:rsidRPr="00FC2DA8">
        <w:rPr>
          <w:rFonts w:ascii="Times New Roman" w:hAnsi="Times New Roman" w:cs="Times New Roman"/>
          <w:spacing w:val="29"/>
          <w:sz w:val="28"/>
        </w:rPr>
        <w:t xml:space="preserve"> </w:t>
      </w:r>
      <w:r w:rsidRPr="00FC2DA8">
        <w:rPr>
          <w:rFonts w:ascii="Times New Roman" w:hAnsi="Times New Roman" w:cs="Times New Roman"/>
          <w:sz w:val="28"/>
        </w:rPr>
        <w:t>après</w:t>
      </w:r>
      <w:r w:rsidRPr="00FC2DA8">
        <w:rPr>
          <w:rFonts w:ascii="Times New Roman" w:hAnsi="Times New Roman" w:cs="Times New Roman"/>
          <w:spacing w:val="29"/>
          <w:sz w:val="28"/>
        </w:rPr>
        <w:t xml:space="preserve"> </w:t>
      </w:r>
      <w:r w:rsidRPr="00FC2DA8">
        <w:rPr>
          <w:rFonts w:ascii="Times New Roman" w:hAnsi="Times New Roman" w:cs="Times New Roman"/>
          <w:sz w:val="28"/>
        </w:rPr>
        <w:t>la</w:t>
      </w:r>
      <w:r w:rsidRPr="00FC2DA8">
        <w:rPr>
          <w:rFonts w:ascii="Times New Roman" w:hAnsi="Times New Roman" w:cs="Times New Roman"/>
          <w:spacing w:val="29"/>
          <w:sz w:val="28"/>
        </w:rPr>
        <w:t xml:space="preserve"> </w:t>
      </w:r>
      <w:r w:rsidRPr="00FC2DA8">
        <w:rPr>
          <w:rFonts w:ascii="Times New Roman" w:hAnsi="Times New Roman" w:cs="Times New Roman"/>
          <w:sz w:val="28"/>
        </w:rPr>
        <w:t>signature</w:t>
      </w:r>
      <w:r w:rsidRPr="00FC2DA8">
        <w:rPr>
          <w:rFonts w:ascii="Times New Roman" w:hAnsi="Times New Roman" w:cs="Times New Roman"/>
          <w:spacing w:val="29"/>
          <w:sz w:val="28"/>
        </w:rPr>
        <w:t xml:space="preserve"> </w:t>
      </w:r>
      <w:r w:rsidRPr="00FC2DA8">
        <w:rPr>
          <w:rFonts w:ascii="Times New Roman" w:hAnsi="Times New Roman" w:cs="Times New Roman"/>
          <w:sz w:val="28"/>
        </w:rPr>
        <w:t>de la Lettre-Commande,</w:t>
      </w:r>
      <w:r w:rsidRPr="00FC2DA8">
        <w:rPr>
          <w:rFonts w:ascii="Times New Roman" w:hAnsi="Times New Roman" w:cs="Times New Roman"/>
          <w:spacing w:val="29"/>
          <w:sz w:val="28"/>
        </w:rPr>
        <w:t xml:space="preserve"> </w:t>
      </w:r>
      <w:r w:rsidRPr="00FC2DA8">
        <w:rPr>
          <w:rFonts w:ascii="Times New Roman" w:hAnsi="Times New Roman" w:cs="Times New Roman"/>
          <w:sz w:val="28"/>
        </w:rPr>
        <w:t>les</w:t>
      </w:r>
      <w:r w:rsidRPr="00FC2DA8">
        <w:rPr>
          <w:rFonts w:ascii="Times New Roman" w:hAnsi="Times New Roman" w:cs="Times New Roman"/>
          <w:spacing w:val="29"/>
          <w:sz w:val="28"/>
        </w:rPr>
        <w:t xml:space="preserve"> </w:t>
      </w:r>
      <w:r w:rsidRPr="00FC2DA8">
        <w:rPr>
          <w:rFonts w:ascii="Times New Roman" w:hAnsi="Times New Roman" w:cs="Times New Roman"/>
          <w:sz w:val="28"/>
        </w:rPr>
        <w:t>coûts</w:t>
      </w:r>
      <w:r w:rsidRPr="00FC2DA8">
        <w:rPr>
          <w:rFonts w:ascii="Times New Roman" w:hAnsi="Times New Roman" w:cs="Times New Roman"/>
          <w:spacing w:val="29"/>
          <w:sz w:val="28"/>
        </w:rPr>
        <w:t xml:space="preserve"> </w:t>
      </w:r>
      <w:r w:rsidRPr="00FC2DA8">
        <w:rPr>
          <w:rFonts w:ascii="Times New Roman" w:hAnsi="Times New Roman" w:cs="Times New Roman"/>
          <w:sz w:val="28"/>
        </w:rPr>
        <w:t>éventuels</w:t>
      </w:r>
      <w:r w:rsidRPr="00FC2DA8">
        <w:rPr>
          <w:rFonts w:ascii="Times New Roman" w:hAnsi="Times New Roman" w:cs="Times New Roman"/>
          <w:spacing w:val="18"/>
          <w:sz w:val="28"/>
        </w:rPr>
        <w:t xml:space="preserve"> </w:t>
      </w:r>
      <w:r w:rsidRPr="00FC2DA8">
        <w:rPr>
          <w:rFonts w:ascii="Times New Roman" w:hAnsi="Times New Roman" w:cs="Times New Roman"/>
          <w:sz w:val="28"/>
        </w:rPr>
        <w:t>qui</w:t>
      </w:r>
      <w:r w:rsidRPr="00FC2DA8">
        <w:rPr>
          <w:rFonts w:ascii="Times New Roman" w:hAnsi="Times New Roman" w:cs="Times New Roman"/>
          <w:spacing w:val="18"/>
          <w:sz w:val="28"/>
        </w:rPr>
        <w:t xml:space="preserve"> </w:t>
      </w:r>
      <w:r w:rsidRPr="00FC2DA8">
        <w:rPr>
          <w:rFonts w:ascii="Times New Roman" w:hAnsi="Times New Roman" w:cs="Times New Roman"/>
          <w:sz w:val="28"/>
        </w:rPr>
        <w:t>en</w:t>
      </w:r>
      <w:r w:rsidRPr="00FC2DA8">
        <w:rPr>
          <w:rFonts w:ascii="Times New Roman" w:hAnsi="Times New Roman" w:cs="Times New Roman"/>
          <w:spacing w:val="18"/>
          <w:sz w:val="28"/>
        </w:rPr>
        <w:t xml:space="preserve"> </w:t>
      </w:r>
      <w:r w:rsidRPr="00FC2DA8">
        <w:rPr>
          <w:rFonts w:ascii="Times New Roman" w:hAnsi="Times New Roman" w:cs="Times New Roman"/>
          <w:sz w:val="28"/>
        </w:rPr>
        <w:t>découleraient</w:t>
      </w:r>
      <w:r w:rsidRPr="00FC2DA8">
        <w:rPr>
          <w:rFonts w:ascii="Times New Roman" w:hAnsi="Times New Roman" w:cs="Times New Roman"/>
          <w:spacing w:val="18"/>
          <w:sz w:val="28"/>
        </w:rPr>
        <w:t xml:space="preserve"> </w:t>
      </w:r>
      <w:r w:rsidRPr="00FC2DA8">
        <w:rPr>
          <w:rFonts w:ascii="Times New Roman" w:hAnsi="Times New Roman" w:cs="Times New Roman"/>
          <w:sz w:val="28"/>
        </w:rPr>
        <w:t>directement</w:t>
      </w:r>
      <w:r w:rsidRPr="00FC2DA8">
        <w:rPr>
          <w:rFonts w:ascii="Times New Roman" w:hAnsi="Times New Roman" w:cs="Times New Roman"/>
          <w:spacing w:val="18"/>
          <w:sz w:val="28"/>
        </w:rPr>
        <w:t xml:space="preserve"> </w:t>
      </w:r>
      <w:r w:rsidRPr="00FC2DA8">
        <w:rPr>
          <w:rFonts w:ascii="Times New Roman" w:hAnsi="Times New Roman" w:cs="Times New Roman"/>
          <w:sz w:val="28"/>
        </w:rPr>
        <w:t>seraient</w:t>
      </w:r>
      <w:r w:rsidRPr="00FC2DA8">
        <w:rPr>
          <w:rFonts w:ascii="Times New Roman" w:hAnsi="Times New Roman" w:cs="Times New Roman"/>
          <w:spacing w:val="18"/>
          <w:sz w:val="28"/>
        </w:rPr>
        <w:t xml:space="preserve"> </w:t>
      </w:r>
      <w:r w:rsidRPr="00FC2DA8">
        <w:rPr>
          <w:rFonts w:ascii="Times New Roman" w:hAnsi="Times New Roman" w:cs="Times New Roman"/>
          <w:sz w:val="28"/>
        </w:rPr>
        <w:t>pris en</w:t>
      </w:r>
      <w:r w:rsidRPr="00FC2DA8">
        <w:rPr>
          <w:rFonts w:ascii="Times New Roman" w:hAnsi="Times New Roman" w:cs="Times New Roman"/>
          <w:spacing w:val="6"/>
          <w:sz w:val="28"/>
        </w:rPr>
        <w:t xml:space="preserve"> </w:t>
      </w:r>
      <w:r w:rsidRPr="00FC2DA8">
        <w:rPr>
          <w:rFonts w:ascii="Times New Roman" w:hAnsi="Times New Roman" w:cs="Times New Roman"/>
          <w:sz w:val="28"/>
        </w:rPr>
        <w:t>compte</w:t>
      </w:r>
      <w:r w:rsidRPr="00FC2DA8">
        <w:rPr>
          <w:rFonts w:ascii="Times New Roman" w:hAnsi="Times New Roman" w:cs="Times New Roman"/>
          <w:spacing w:val="6"/>
          <w:sz w:val="28"/>
        </w:rPr>
        <w:t xml:space="preserve"> </w:t>
      </w:r>
      <w:r w:rsidRPr="00FC2DA8">
        <w:rPr>
          <w:rFonts w:ascii="Times New Roman" w:hAnsi="Times New Roman" w:cs="Times New Roman"/>
          <w:sz w:val="28"/>
        </w:rPr>
        <w:t>sans</w:t>
      </w:r>
      <w:r w:rsidRPr="00FC2DA8">
        <w:rPr>
          <w:rFonts w:ascii="Times New Roman" w:hAnsi="Times New Roman" w:cs="Times New Roman"/>
          <w:spacing w:val="6"/>
          <w:sz w:val="28"/>
        </w:rPr>
        <w:t xml:space="preserve"> </w:t>
      </w:r>
      <w:r w:rsidRPr="00FC2DA8">
        <w:rPr>
          <w:rFonts w:ascii="Times New Roman" w:hAnsi="Times New Roman" w:cs="Times New Roman"/>
          <w:sz w:val="28"/>
        </w:rPr>
        <w:t>gain</w:t>
      </w:r>
      <w:r w:rsidRPr="00FC2DA8">
        <w:rPr>
          <w:rFonts w:ascii="Times New Roman" w:hAnsi="Times New Roman" w:cs="Times New Roman"/>
          <w:spacing w:val="6"/>
          <w:sz w:val="28"/>
        </w:rPr>
        <w:t xml:space="preserve"> </w:t>
      </w:r>
      <w:r w:rsidRPr="00FC2DA8">
        <w:rPr>
          <w:rFonts w:ascii="Times New Roman" w:hAnsi="Times New Roman" w:cs="Times New Roman"/>
          <w:sz w:val="28"/>
        </w:rPr>
        <w:t>ni</w:t>
      </w:r>
      <w:r w:rsidRPr="00FC2DA8">
        <w:rPr>
          <w:rFonts w:ascii="Times New Roman" w:hAnsi="Times New Roman" w:cs="Times New Roman"/>
          <w:spacing w:val="6"/>
          <w:sz w:val="28"/>
        </w:rPr>
        <w:t xml:space="preserve"> </w:t>
      </w:r>
      <w:r w:rsidRPr="00FC2DA8">
        <w:rPr>
          <w:rFonts w:ascii="Times New Roman" w:hAnsi="Times New Roman" w:cs="Times New Roman"/>
          <w:sz w:val="28"/>
        </w:rPr>
        <w:t>perte</w:t>
      </w:r>
      <w:r w:rsidRPr="00FC2DA8">
        <w:rPr>
          <w:rFonts w:ascii="Times New Roman" w:hAnsi="Times New Roman" w:cs="Times New Roman"/>
          <w:spacing w:val="6"/>
          <w:sz w:val="28"/>
        </w:rPr>
        <w:t xml:space="preserve"> </w:t>
      </w:r>
      <w:r w:rsidRPr="00FC2DA8">
        <w:rPr>
          <w:rFonts w:ascii="Times New Roman" w:hAnsi="Times New Roman" w:cs="Times New Roman"/>
          <w:sz w:val="28"/>
        </w:rPr>
        <w:t>pour</w:t>
      </w:r>
      <w:r w:rsidRPr="00FC2DA8">
        <w:rPr>
          <w:rFonts w:ascii="Times New Roman" w:hAnsi="Times New Roman" w:cs="Times New Roman"/>
          <w:spacing w:val="6"/>
          <w:sz w:val="28"/>
        </w:rPr>
        <w:t xml:space="preserve"> </w:t>
      </w:r>
      <w:r w:rsidRPr="00FC2DA8">
        <w:rPr>
          <w:rFonts w:ascii="Times New Roman" w:hAnsi="Times New Roman" w:cs="Times New Roman"/>
          <w:sz w:val="28"/>
        </w:rPr>
        <w:t>chaque</w:t>
      </w:r>
      <w:r w:rsidRPr="00FC2DA8">
        <w:rPr>
          <w:rFonts w:ascii="Times New Roman" w:hAnsi="Times New Roman" w:cs="Times New Roman"/>
          <w:spacing w:val="6"/>
          <w:sz w:val="28"/>
        </w:rPr>
        <w:t xml:space="preserve"> </w:t>
      </w:r>
      <w:r w:rsidRPr="00FC2DA8">
        <w:rPr>
          <w:rFonts w:ascii="Times New Roman" w:hAnsi="Times New Roman" w:cs="Times New Roman"/>
          <w:sz w:val="28"/>
        </w:rPr>
        <w:t>partie.</w:t>
      </w:r>
    </w:p>
    <w:p w:rsidR="00F82D22" w:rsidRPr="00FC2DA8" w:rsidRDefault="00F82D22" w:rsidP="00F82D22">
      <w:pPr>
        <w:pStyle w:val="Titre2"/>
        <w:spacing w:before="0"/>
        <w:rPr>
          <w:rFonts w:ascii="Times New Roman" w:hAnsi="Times New Roman" w:cs="Times New Roman"/>
          <w:color w:val="auto"/>
          <w:sz w:val="28"/>
          <w:szCs w:val="22"/>
        </w:rPr>
      </w:pPr>
      <w:bookmarkStart w:id="61" w:name="_Toc286845500"/>
      <w:bookmarkStart w:id="62" w:name="_Toc286846872"/>
      <w:bookmarkStart w:id="63" w:name="_Toc294420124"/>
      <w:bookmarkStart w:id="64" w:name="_Toc300835343"/>
      <w:bookmarkStart w:id="65" w:name="_Toc306606779"/>
      <w:bookmarkStart w:id="66" w:name="_Toc349455494"/>
      <w:bookmarkStart w:id="67" w:name="_Toc354301348"/>
      <w:r w:rsidRPr="00FC2DA8">
        <w:rPr>
          <w:rFonts w:ascii="Times New Roman" w:hAnsi="Times New Roman" w:cs="Times New Roman"/>
          <w:color w:val="auto"/>
          <w:sz w:val="28"/>
          <w:szCs w:val="22"/>
        </w:rPr>
        <w:t>Article 5 : Pièces constitutives de la Lettre-Commande</w:t>
      </w:r>
      <w:bookmarkEnd w:id="61"/>
      <w:bookmarkEnd w:id="62"/>
      <w:bookmarkEnd w:id="63"/>
      <w:bookmarkEnd w:id="64"/>
      <w:bookmarkEnd w:id="65"/>
      <w:bookmarkEnd w:id="66"/>
      <w:bookmarkEnd w:id="67"/>
    </w:p>
    <w:p w:rsidR="00F82D22" w:rsidRPr="00FC2DA8" w:rsidRDefault="00F82D22" w:rsidP="00F82D22">
      <w:pPr>
        <w:widowControl w:val="0"/>
        <w:autoSpaceDE w:val="0"/>
        <w:autoSpaceDN w:val="0"/>
        <w:adjustRightInd w:val="0"/>
        <w:spacing w:after="0" w:line="240" w:lineRule="auto"/>
        <w:rPr>
          <w:rFonts w:ascii="Times New Roman" w:hAnsi="Times New Roman" w:cs="Times New Roman"/>
          <w:sz w:val="28"/>
        </w:rPr>
      </w:pPr>
      <w:r w:rsidRPr="00FC2DA8">
        <w:rPr>
          <w:rFonts w:ascii="Times New Roman" w:hAnsi="Times New Roman" w:cs="Times New Roman"/>
          <w:sz w:val="28"/>
        </w:rPr>
        <w:t>Les pièces contractuelles constitutives de la présente Lettre-Commande sont par ordre de priorité :</w:t>
      </w:r>
    </w:p>
    <w:p w:rsidR="00F82D22" w:rsidRPr="00FC2DA8" w:rsidRDefault="00F82D22" w:rsidP="006671EE">
      <w:pPr>
        <w:widowControl w:val="0"/>
        <w:numPr>
          <w:ilvl w:val="0"/>
          <w:numId w:val="38"/>
        </w:numPr>
        <w:autoSpaceDE w:val="0"/>
        <w:autoSpaceDN w:val="0"/>
        <w:adjustRightInd w:val="0"/>
        <w:spacing w:after="0" w:line="240" w:lineRule="auto"/>
        <w:ind w:left="426" w:hanging="284"/>
        <w:jc w:val="both"/>
        <w:rPr>
          <w:rFonts w:ascii="Times New Roman" w:hAnsi="Times New Roman" w:cs="Times New Roman"/>
          <w:sz w:val="28"/>
        </w:rPr>
      </w:pPr>
      <w:r w:rsidRPr="00FC2DA8">
        <w:rPr>
          <w:rFonts w:ascii="Times New Roman" w:hAnsi="Times New Roman" w:cs="Times New Roman"/>
          <w:sz w:val="28"/>
        </w:rPr>
        <w:t>la soumission du Co-contractant et ses annexes dans toutes les dispositions non contraires au présent Cahier des Clauses Administratives Particulières (CCAP) ;</w:t>
      </w:r>
    </w:p>
    <w:p w:rsidR="00F82D22" w:rsidRPr="00FC2DA8" w:rsidRDefault="00F82D22" w:rsidP="006671EE">
      <w:pPr>
        <w:widowControl w:val="0"/>
        <w:numPr>
          <w:ilvl w:val="0"/>
          <w:numId w:val="38"/>
        </w:numPr>
        <w:autoSpaceDE w:val="0"/>
        <w:autoSpaceDN w:val="0"/>
        <w:adjustRightInd w:val="0"/>
        <w:spacing w:after="0" w:line="240" w:lineRule="auto"/>
        <w:ind w:left="426" w:hanging="284"/>
        <w:jc w:val="both"/>
        <w:rPr>
          <w:rFonts w:ascii="Times New Roman" w:hAnsi="Times New Roman" w:cs="Times New Roman"/>
          <w:sz w:val="28"/>
        </w:rPr>
      </w:pPr>
      <w:r w:rsidRPr="00FC2DA8">
        <w:rPr>
          <w:rFonts w:ascii="Times New Roman" w:hAnsi="Times New Roman" w:cs="Times New Roman"/>
          <w:sz w:val="28"/>
        </w:rPr>
        <w:t>le présent Cahier des Clauses Administratives Particulières (CCAP) ;</w:t>
      </w:r>
    </w:p>
    <w:p w:rsidR="00F82D22" w:rsidRPr="00FC2DA8" w:rsidRDefault="00F82D22" w:rsidP="00F82D22">
      <w:pPr>
        <w:widowControl w:val="0"/>
        <w:autoSpaceDE w:val="0"/>
        <w:autoSpaceDN w:val="0"/>
        <w:adjustRightInd w:val="0"/>
        <w:spacing w:after="0" w:line="240" w:lineRule="auto"/>
        <w:ind w:left="426" w:hanging="284"/>
        <w:jc w:val="both"/>
        <w:rPr>
          <w:rFonts w:ascii="Times New Roman" w:hAnsi="Times New Roman" w:cs="Times New Roman"/>
          <w:sz w:val="28"/>
        </w:rPr>
      </w:pPr>
      <w:r w:rsidRPr="00FC2DA8">
        <w:rPr>
          <w:rFonts w:ascii="Times New Roman" w:hAnsi="Times New Roman" w:cs="Times New Roman"/>
          <w:sz w:val="28"/>
        </w:rPr>
        <w:t>3)  le Cahier des Clauses Techniques Particulières (CCTP) ;</w:t>
      </w:r>
    </w:p>
    <w:p w:rsidR="00F82D22" w:rsidRPr="00FC2DA8" w:rsidRDefault="00F82D22" w:rsidP="00F82D22">
      <w:pPr>
        <w:widowControl w:val="0"/>
        <w:autoSpaceDE w:val="0"/>
        <w:autoSpaceDN w:val="0"/>
        <w:adjustRightInd w:val="0"/>
        <w:spacing w:after="0" w:line="240" w:lineRule="auto"/>
        <w:ind w:left="426" w:right="94" w:hanging="284"/>
        <w:jc w:val="both"/>
        <w:rPr>
          <w:rFonts w:ascii="Times New Roman" w:hAnsi="Times New Roman" w:cs="Times New Roman"/>
          <w:sz w:val="28"/>
        </w:rPr>
      </w:pPr>
      <w:r w:rsidRPr="00FC2DA8">
        <w:rPr>
          <w:rFonts w:ascii="Times New Roman" w:hAnsi="Times New Roman" w:cs="Times New Roman"/>
          <w:sz w:val="28"/>
        </w:rPr>
        <w:t>4) les éléments propres à la détermination du montant de la Lettre-Commande, tels que, par ordre de priorité : les bordereaux des prix unitaires ; le détail ou le devis estimatif ; le sous-détail des prix unitaires ;</w:t>
      </w:r>
    </w:p>
    <w:p w:rsidR="00F82D22" w:rsidRPr="00FC2DA8" w:rsidRDefault="00F82D22" w:rsidP="00F82D22">
      <w:pPr>
        <w:widowControl w:val="0"/>
        <w:autoSpaceDE w:val="0"/>
        <w:autoSpaceDN w:val="0"/>
        <w:adjustRightInd w:val="0"/>
        <w:spacing w:after="0" w:line="240" w:lineRule="auto"/>
        <w:ind w:left="426" w:right="94" w:hanging="284"/>
        <w:jc w:val="both"/>
        <w:rPr>
          <w:rFonts w:ascii="Times New Roman" w:hAnsi="Times New Roman" w:cs="Times New Roman"/>
          <w:sz w:val="28"/>
        </w:rPr>
      </w:pPr>
      <w:r w:rsidRPr="00FC2DA8">
        <w:rPr>
          <w:rFonts w:ascii="Times New Roman" w:hAnsi="Times New Roman" w:cs="Times New Roman"/>
          <w:sz w:val="28"/>
        </w:rPr>
        <w:t>5) le Calendrier d’exécution des travaux ;</w:t>
      </w:r>
    </w:p>
    <w:p w:rsidR="00F82D22" w:rsidRPr="00FC2DA8" w:rsidRDefault="00F82D22" w:rsidP="00F82D22">
      <w:pPr>
        <w:widowControl w:val="0"/>
        <w:autoSpaceDE w:val="0"/>
        <w:autoSpaceDN w:val="0"/>
        <w:adjustRightInd w:val="0"/>
        <w:spacing w:after="0" w:line="240" w:lineRule="auto"/>
        <w:ind w:left="426" w:hanging="284"/>
        <w:jc w:val="both"/>
        <w:rPr>
          <w:rFonts w:ascii="Times New Roman" w:hAnsi="Times New Roman" w:cs="Times New Roman"/>
          <w:sz w:val="28"/>
        </w:rPr>
      </w:pPr>
      <w:r w:rsidRPr="00FC2DA8">
        <w:rPr>
          <w:rFonts w:ascii="Times New Roman" w:hAnsi="Times New Roman" w:cs="Times New Roman"/>
          <w:sz w:val="28"/>
        </w:rPr>
        <w:t>6) les APD et les DCE (plans), les notes de calcul, les cahiers de sondage et dossiers géotechniques ;</w:t>
      </w:r>
    </w:p>
    <w:p w:rsidR="00F82D22" w:rsidRPr="00FC2DA8" w:rsidRDefault="00F82D22" w:rsidP="00F82D22">
      <w:pPr>
        <w:widowControl w:val="0"/>
        <w:autoSpaceDE w:val="0"/>
        <w:autoSpaceDN w:val="0"/>
        <w:adjustRightInd w:val="0"/>
        <w:spacing w:after="0" w:line="240" w:lineRule="auto"/>
        <w:ind w:left="426" w:hanging="284"/>
        <w:jc w:val="both"/>
        <w:rPr>
          <w:rFonts w:ascii="Times New Roman" w:hAnsi="Times New Roman" w:cs="Times New Roman"/>
          <w:sz w:val="28"/>
        </w:rPr>
      </w:pPr>
      <w:r w:rsidRPr="00FC2DA8">
        <w:rPr>
          <w:rFonts w:ascii="Times New Roman" w:hAnsi="Times New Roman" w:cs="Times New Roman"/>
          <w:sz w:val="28"/>
        </w:rPr>
        <w:lastRenderedPageBreak/>
        <w:t>7) le</w:t>
      </w:r>
      <w:r w:rsidRPr="00FC2DA8">
        <w:rPr>
          <w:rFonts w:ascii="Times New Roman" w:hAnsi="Times New Roman" w:cs="Times New Roman"/>
          <w:spacing w:val="4"/>
          <w:sz w:val="28"/>
        </w:rPr>
        <w:t xml:space="preserve"> </w:t>
      </w:r>
      <w:r w:rsidRPr="00FC2DA8">
        <w:rPr>
          <w:rFonts w:ascii="Times New Roman" w:hAnsi="Times New Roman" w:cs="Times New Roman"/>
          <w:sz w:val="28"/>
        </w:rPr>
        <w:t>Cahier</w:t>
      </w:r>
      <w:r w:rsidRPr="00FC2DA8">
        <w:rPr>
          <w:rFonts w:ascii="Times New Roman" w:hAnsi="Times New Roman" w:cs="Times New Roman"/>
          <w:spacing w:val="4"/>
          <w:sz w:val="28"/>
        </w:rPr>
        <w:t xml:space="preserve"> </w:t>
      </w:r>
      <w:r w:rsidRPr="00FC2DA8">
        <w:rPr>
          <w:rFonts w:ascii="Times New Roman" w:hAnsi="Times New Roman" w:cs="Times New Roman"/>
          <w:sz w:val="28"/>
        </w:rPr>
        <w:t>des</w:t>
      </w:r>
      <w:r w:rsidRPr="00FC2DA8">
        <w:rPr>
          <w:rFonts w:ascii="Times New Roman" w:hAnsi="Times New Roman" w:cs="Times New Roman"/>
          <w:spacing w:val="4"/>
          <w:sz w:val="28"/>
        </w:rPr>
        <w:t xml:space="preserve"> </w:t>
      </w:r>
      <w:r w:rsidRPr="00FC2DA8">
        <w:rPr>
          <w:rFonts w:ascii="Times New Roman" w:hAnsi="Times New Roman" w:cs="Times New Roman"/>
          <w:sz w:val="28"/>
        </w:rPr>
        <w:t>Clauses</w:t>
      </w:r>
      <w:r w:rsidRPr="00FC2DA8">
        <w:rPr>
          <w:rFonts w:ascii="Times New Roman" w:hAnsi="Times New Roman" w:cs="Times New Roman"/>
          <w:spacing w:val="4"/>
          <w:sz w:val="28"/>
        </w:rPr>
        <w:t xml:space="preserve"> </w:t>
      </w:r>
      <w:r w:rsidRPr="00FC2DA8">
        <w:rPr>
          <w:rFonts w:ascii="Times New Roman" w:hAnsi="Times New Roman" w:cs="Times New Roman"/>
          <w:sz w:val="28"/>
        </w:rPr>
        <w:t>Administratives</w:t>
      </w:r>
      <w:r w:rsidRPr="00FC2DA8">
        <w:rPr>
          <w:rFonts w:ascii="Times New Roman" w:hAnsi="Times New Roman" w:cs="Times New Roman"/>
          <w:spacing w:val="4"/>
          <w:sz w:val="28"/>
        </w:rPr>
        <w:t xml:space="preserve"> </w:t>
      </w:r>
      <w:r w:rsidRPr="00FC2DA8">
        <w:rPr>
          <w:rFonts w:ascii="Times New Roman" w:hAnsi="Times New Roman" w:cs="Times New Roman"/>
          <w:sz w:val="28"/>
        </w:rPr>
        <w:t>Générales (CCAG)</w:t>
      </w:r>
      <w:r w:rsidRPr="00FC2DA8">
        <w:rPr>
          <w:rFonts w:ascii="Times New Roman" w:hAnsi="Times New Roman" w:cs="Times New Roman"/>
          <w:spacing w:val="15"/>
          <w:sz w:val="28"/>
        </w:rPr>
        <w:t xml:space="preserve"> </w:t>
      </w:r>
      <w:r w:rsidRPr="00FC2DA8">
        <w:rPr>
          <w:rFonts w:ascii="Times New Roman" w:hAnsi="Times New Roman" w:cs="Times New Roman"/>
          <w:sz w:val="28"/>
        </w:rPr>
        <w:t>applicables</w:t>
      </w:r>
      <w:r w:rsidRPr="00FC2DA8">
        <w:rPr>
          <w:rFonts w:ascii="Times New Roman" w:hAnsi="Times New Roman" w:cs="Times New Roman"/>
          <w:spacing w:val="15"/>
          <w:sz w:val="28"/>
        </w:rPr>
        <w:t xml:space="preserve"> </w:t>
      </w:r>
      <w:r w:rsidRPr="00FC2DA8">
        <w:rPr>
          <w:rFonts w:ascii="Times New Roman" w:hAnsi="Times New Roman" w:cs="Times New Roman"/>
          <w:sz w:val="28"/>
        </w:rPr>
        <w:t>aux</w:t>
      </w:r>
      <w:r w:rsidRPr="00FC2DA8">
        <w:rPr>
          <w:rFonts w:ascii="Times New Roman" w:hAnsi="Times New Roman" w:cs="Times New Roman"/>
          <w:spacing w:val="15"/>
          <w:sz w:val="28"/>
        </w:rPr>
        <w:t xml:space="preserve"> m</w:t>
      </w:r>
      <w:r w:rsidRPr="00FC2DA8">
        <w:rPr>
          <w:rFonts w:ascii="Times New Roman" w:hAnsi="Times New Roman" w:cs="Times New Roman"/>
          <w:sz w:val="28"/>
        </w:rPr>
        <w:t>archés</w:t>
      </w:r>
      <w:r w:rsidRPr="00FC2DA8">
        <w:rPr>
          <w:rFonts w:ascii="Times New Roman" w:hAnsi="Times New Roman" w:cs="Times New Roman"/>
          <w:spacing w:val="15"/>
          <w:sz w:val="28"/>
        </w:rPr>
        <w:t xml:space="preserve"> </w:t>
      </w:r>
      <w:r w:rsidRPr="00FC2DA8">
        <w:rPr>
          <w:rFonts w:ascii="Times New Roman" w:hAnsi="Times New Roman" w:cs="Times New Roman"/>
          <w:sz w:val="28"/>
        </w:rPr>
        <w:t>publics</w:t>
      </w:r>
      <w:r w:rsidRPr="00FC2DA8">
        <w:rPr>
          <w:rFonts w:ascii="Times New Roman" w:hAnsi="Times New Roman" w:cs="Times New Roman"/>
          <w:spacing w:val="15"/>
          <w:sz w:val="28"/>
        </w:rPr>
        <w:t xml:space="preserve"> de travaux, </w:t>
      </w:r>
      <w:r w:rsidRPr="00FC2DA8">
        <w:rPr>
          <w:rFonts w:ascii="Times New Roman" w:hAnsi="Times New Roman" w:cs="Times New Roman"/>
          <w:sz w:val="28"/>
        </w:rPr>
        <w:t xml:space="preserve">mis en </w:t>
      </w:r>
      <w:r w:rsidR="000D3BC5" w:rsidRPr="00FC2DA8">
        <w:rPr>
          <w:rFonts w:ascii="Times New Roman" w:hAnsi="Times New Roman" w:cs="Times New Roman"/>
          <w:sz w:val="28"/>
        </w:rPr>
        <w:t xml:space="preserve">vigueur </w:t>
      </w:r>
      <w:r w:rsidR="000D3BC5" w:rsidRPr="00FC2DA8">
        <w:rPr>
          <w:rFonts w:ascii="Times New Roman" w:hAnsi="Times New Roman" w:cs="Times New Roman"/>
          <w:spacing w:val="-7"/>
          <w:sz w:val="28"/>
        </w:rPr>
        <w:t>par</w:t>
      </w:r>
      <w:r w:rsidRPr="00FC2DA8">
        <w:rPr>
          <w:rFonts w:ascii="Times New Roman" w:hAnsi="Times New Roman" w:cs="Times New Roman"/>
          <w:sz w:val="28"/>
        </w:rPr>
        <w:t xml:space="preserve"> </w:t>
      </w:r>
      <w:r w:rsidR="007553AF" w:rsidRPr="00FC2DA8">
        <w:rPr>
          <w:rFonts w:ascii="Times New Roman" w:hAnsi="Times New Roman" w:cs="Times New Roman"/>
          <w:sz w:val="28"/>
        </w:rPr>
        <w:t>l’</w:t>
      </w:r>
      <w:r w:rsidR="007553AF" w:rsidRPr="00FC2DA8">
        <w:rPr>
          <w:rFonts w:ascii="Times New Roman" w:hAnsi="Times New Roman" w:cs="Times New Roman"/>
          <w:spacing w:val="-7"/>
          <w:sz w:val="28"/>
        </w:rPr>
        <w:t>arrêté</w:t>
      </w:r>
      <w:r w:rsidR="007553AF" w:rsidRPr="00FC2DA8">
        <w:rPr>
          <w:rFonts w:ascii="Times New Roman" w:hAnsi="Times New Roman" w:cs="Times New Roman"/>
          <w:sz w:val="28"/>
        </w:rPr>
        <w:t xml:space="preserve"> </w:t>
      </w:r>
      <w:r w:rsidR="007553AF" w:rsidRPr="00FC2DA8">
        <w:rPr>
          <w:rFonts w:ascii="Times New Roman" w:hAnsi="Times New Roman" w:cs="Times New Roman"/>
          <w:spacing w:val="-7"/>
          <w:sz w:val="28"/>
        </w:rPr>
        <w:t>N</w:t>
      </w:r>
      <w:r w:rsidRPr="00FC2DA8">
        <w:rPr>
          <w:rFonts w:ascii="Times New Roman" w:hAnsi="Times New Roman" w:cs="Times New Roman"/>
          <w:sz w:val="28"/>
        </w:rPr>
        <w:t>° 033/CAB/PM du 13 février</w:t>
      </w:r>
      <w:r w:rsidRPr="00FC2DA8">
        <w:rPr>
          <w:rFonts w:ascii="Times New Roman" w:hAnsi="Times New Roman" w:cs="Times New Roman"/>
          <w:spacing w:val="6"/>
          <w:sz w:val="28"/>
        </w:rPr>
        <w:t xml:space="preserve"> </w:t>
      </w:r>
      <w:r w:rsidRPr="00FC2DA8">
        <w:rPr>
          <w:rFonts w:ascii="Times New Roman" w:hAnsi="Times New Roman" w:cs="Times New Roman"/>
          <w:sz w:val="28"/>
        </w:rPr>
        <w:t>2007 ;</w:t>
      </w:r>
    </w:p>
    <w:p w:rsidR="00F82D22" w:rsidRDefault="00F82D22" w:rsidP="00F82D22">
      <w:pPr>
        <w:widowControl w:val="0"/>
        <w:autoSpaceDE w:val="0"/>
        <w:autoSpaceDN w:val="0"/>
        <w:adjustRightInd w:val="0"/>
        <w:spacing w:after="0" w:line="240" w:lineRule="auto"/>
        <w:ind w:left="426" w:hanging="284"/>
        <w:jc w:val="both"/>
        <w:rPr>
          <w:rFonts w:ascii="Times New Roman" w:hAnsi="Times New Roman" w:cs="Times New Roman"/>
          <w:sz w:val="28"/>
        </w:rPr>
      </w:pPr>
      <w:r w:rsidRPr="00FC2DA8">
        <w:rPr>
          <w:rFonts w:ascii="Times New Roman" w:hAnsi="Times New Roman" w:cs="Times New Roman"/>
          <w:sz w:val="28"/>
        </w:rPr>
        <w:t>8)</w:t>
      </w:r>
      <w:r w:rsidRPr="00FC2DA8">
        <w:rPr>
          <w:rFonts w:ascii="Times New Roman" w:hAnsi="Times New Roman" w:cs="Times New Roman"/>
          <w:spacing w:val="4"/>
          <w:sz w:val="28"/>
        </w:rPr>
        <w:t xml:space="preserve"> l</w:t>
      </w:r>
      <w:r w:rsidRPr="00FC2DA8">
        <w:rPr>
          <w:rFonts w:ascii="Times New Roman" w:hAnsi="Times New Roman" w:cs="Times New Roman"/>
          <w:sz w:val="28"/>
        </w:rPr>
        <w:t xml:space="preserve">e </w:t>
      </w:r>
      <w:r w:rsidR="007553AF" w:rsidRPr="00FC2DA8">
        <w:rPr>
          <w:rFonts w:ascii="Times New Roman" w:hAnsi="Times New Roman" w:cs="Times New Roman"/>
          <w:spacing w:val="4"/>
          <w:sz w:val="28"/>
        </w:rPr>
        <w:t>o</w:t>
      </w:r>
      <w:r w:rsidR="007553AF" w:rsidRPr="00FC2DA8">
        <w:rPr>
          <w:rFonts w:ascii="Times New Roman" w:hAnsi="Times New Roman" w:cs="Times New Roman"/>
          <w:sz w:val="28"/>
        </w:rPr>
        <w:t xml:space="preserve">u </w:t>
      </w:r>
      <w:r w:rsidR="007553AF" w:rsidRPr="00FC2DA8">
        <w:rPr>
          <w:rFonts w:ascii="Times New Roman" w:hAnsi="Times New Roman" w:cs="Times New Roman"/>
          <w:spacing w:val="-26"/>
          <w:sz w:val="28"/>
        </w:rPr>
        <w:t>les</w:t>
      </w:r>
      <w:r w:rsidR="007553AF" w:rsidRPr="00FC2DA8">
        <w:rPr>
          <w:rFonts w:ascii="Times New Roman" w:hAnsi="Times New Roman" w:cs="Times New Roman"/>
          <w:sz w:val="28"/>
        </w:rPr>
        <w:t xml:space="preserve"> Cahiers</w:t>
      </w:r>
      <w:r w:rsidRPr="00FC2DA8">
        <w:rPr>
          <w:rFonts w:ascii="Times New Roman" w:hAnsi="Times New Roman" w:cs="Times New Roman"/>
          <w:spacing w:val="-26"/>
          <w:sz w:val="28"/>
        </w:rPr>
        <w:t xml:space="preserve"> </w:t>
      </w:r>
      <w:r w:rsidR="007553AF" w:rsidRPr="00FC2DA8">
        <w:rPr>
          <w:rFonts w:ascii="Times New Roman" w:hAnsi="Times New Roman" w:cs="Times New Roman"/>
          <w:spacing w:val="4"/>
          <w:sz w:val="28"/>
        </w:rPr>
        <w:t>de</w:t>
      </w:r>
      <w:r w:rsidR="007553AF" w:rsidRPr="00FC2DA8">
        <w:rPr>
          <w:rFonts w:ascii="Times New Roman" w:hAnsi="Times New Roman" w:cs="Times New Roman"/>
          <w:sz w:val="28"/>
        </w:rPr>
        <w:t>s Clauses</w:t>
      </w:r>
      <w:r w:rsidRPr="00FC2DA8">
        <w:rPr>
          <w:rFonts w:ascii="Times New Roman" w:hAnsi="Times New Roman" w:cs="Times New Roman"/>
          <w:sz w:val="28"/>
        </w:rPr>
        <w:t xml:space="preserve"> </w:t>
      </w:r>
      <w:r w:rsidRPr="00FC2DA8">
        <w:rPr>
          <w:rFonts w:ascii="Times New Roman" w:hAnsi="Times New Roman" w:cs="Times New Roman"/>
          <w:spacing w:val="4"/>
          <w:sz w:val="28"/>
        </w:rPr>
        <w:t xml:space="preserve">Techniques </w:t>
      </w:r>
      <w:r w:rsidRPr="00FC2DA8">
        <w:rPr>
          <w:rFonts w:ascii="Times New Roman" w:hAnsi="Times New Roman" w:cs="Times New Roman"/>
          <w:sz w:val="28"/>
        </w:rPr>
        <w:t xml:space="preserve">Générales (CCTG) applicables aux prestations </w:t>
      </w:r>
      <w:r w:rsidR="007553AF" w:rsidRPr="00FC2DA8">
        <w:rPr>
          <w:rFonts w:ascii="Times New Roman" w:hAnsi="Times New Roman" w:cs="Times New Roman"/>
          <w:sz w:val="28"/>
        </w:rPr>
        <w:t xml:space="preserve">faisant </w:t>
      </w:r>
      <w:r w:rsidR="007553AF" w:rsidRPr="00FC2DA8">
        <w:rPr>
          <w:rFonts w:ascii="Times New Roman" w:hAnsi="Times New Roman" w:cs="Times New Roman"/>
          <w:spacing w:val="-30"/>
          <w:sz w:val="28"/>
        </w:rPr>
        <w:t>l’objet</w:t>
      </w:r>
      <w:r w:rsidR="007553AF" w:rsidRPr="00FC2DA8">
        <w:rPr>
          <w:rFonts w:ascii="Times New Roman" w:hAnsi="Times New Roman" w:cs="Times New Roman"/>
          <w:sz w:val="28"/>
        </w:rPr>
        <w:t xml:space="preserve"> </w:t>
      </w:r>
      <w:r w:rsidR="007553AF" w:rsidRPr="00FC2DA8">
        <w:rPr>
          <w:rFonts w:ascii="Times New Roman" w:hAnsi="Times New Roman" w:cs="Times New Roman"/>
          <w:spacing w:val="-30"/>
          <w:sz w:val="28"/>
        </w:rPr>
        <w:t>du</w:t>
      </w:r>
      <w:r w:rsidR="007553AF" w:rsidRPr="00FC2DA8">
        <w:rPr>
          <w:rFonts w:ascii="Times New Roman" w:hAnsi="Times New Roman" w:cs="Times New Roman"/>
          <w:sz w:val="28"/>
        </w:rPr>
        <w:t xml:space="preserve"> </w:t>
      </w:r>
      <w:r w:rsidR="007553AF" w:rsidRPr="00FC2DA8">
        <w:rPr>
          <w:rFonts w:ascii="Times New Roman" w:hAnsi="Times New Roman" w:cs="Times New Roman"/>
          <w:spacing w:val="-30"/>
          <w:sz w:val="28"/>
        </w:rPr>
        <w:t>marché</w:t>
      </w:r>
      <w:r w:rsidRPr="00FC2DA8">
        <w:rPr>
          <w:rFonts w:ascii="Times New Roman" w:hAnsi="Times New Roman" w:cs="Times New Roman"/>
          <w:sz w:val="28"/>
        </w:rPr>
        <w:t>.</w:t>
      </w:r>
    </w:p>
    <w:p w:rsidR="00815E01" w:rsidRPr="00FC2DA8" w:rsidRDefault="00815E01" w:rsidP="00F82D22">
      <w:pPr>
        <w:widowControl w:val="0"/>
        <w:autoSpaceDE w:val="0"/>
        <w:autoSpaceDN w:val="0"/>
        <w:adjustRightInd w:val="0"/>
        <w:spacing w:after="0" w:line="240" w:lineRule="auto"/>
        <w:ind w:left="426" w:hanging="284"/>
        <w:jc w:val="both"/>
        <w:rPr>
          <w:rFonts w:ascii="Times New Roman" w:hAnsi="Times New Roman" w:cs="Times New Roman"/>
          <w:sz w:val="28"/>
        </w:rPr>
      </w:pPr>
    </w:p>
    <w:p w:rsidR="00F82D22" w:rsidRPr="00FC2DA8" w:rsidRDefault="00F82D22" w:rsidP="00F82D22">
      <w:pPr>
        <w:pStyle w:val="Titre2"/>
        <w:spacing w:before="0"/>
        <w:rPr>
          <w:rFonts w:ascii="Times New Roman" w:hAnsi="Times New Roman" w:cs="Times New Roman"/>
          <w:color w:val="auto"/>
          <w:sz w:val="28"/>
          <w:szCs w:val="22"/>
        </w:rPr>
      </w:pPr>
      <w:r w:rsidRPr="00FC2DA8">
        <w:rPr>
          <w:rFonts w:ascii="Times New Roman" w:hAnsi="Times New Roman" w:cs="Times New Roman"/>
          <w:color w:val="auto"/>
          <w:sz w:val="28"/>
          <w:szCs w:val="22"/>
        </w:rPr>
        <w:t>Article 6 : Textes généraux applicables</w:t>
      </w:r>
      <w:bookmarkEnd w:id="54"/>
      <w:bookmarkEnd w:id="55"/>
      <w:bookmarkEnd w:id="56"/>
      <w:bookmarkEnd w:id="57"/>
      <w:bookmarkEnd w:id="58"/>
      <w:bookmarkEnd w:id="59"/>
      <w:bookmarkEnd w:id="60"/>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La présente Lettre-Commande est soumise aux textes généraux ci-après :</w:t>
      </w:r>
    </w:p>
    <w:p w:rsidR="00F82D22" w:rsidRPr="00FC2DA8" w:rsidRDefault="00F82D22" w:rsidP="006671EE">
      <w:pPr>
        <w:pStyle w:val="Paragraphedeliste"/>
        <w:numPr>
          <w:ilvl w:val="0"/>
          <w:numId w:val="39"/>
        </w:numPr>
        <w:jc w:val="both"/>
        <w:rPr>
          <w:sz w:val="28"/>
          <w:szCs w:val="22"/>
        </w:rPr>
      </w:pPr>
      <w:r w:rsidRPr="00FC2DA8">
        <w:rPr>
          <w:sz w:val="28"/>
          <w:szCs w:val="22"/>
        </w:rPr>
        <w:t>La Loi n° 92/007 du 14 août 1992 portant Code du travail ; </w:t>
      </w:r>
    </w:p>
    <w:p w:rsidR="00F82D22" w:rsidRPr="00FC2DA8" w:rsidRDefault="00F82D22" w:rsidP="006671EE">
      <w:pPr>
        <w:pStyle w:val="Paragraphedeliste"/>
        <w:numPr>
          <w:ilvl w:val="0"/>
          <w:numId w:val="39"/>
        </w:numPr>
        <w:jc w:val="both"/>
        <w:rPr>
          <w:sz w:val="28"/>
          <w:szCs w:val="22"/>
        </w:rPr>
      </w:pPr>
      <w:r w:rsidRPr="00FC2DA8">
        <w:rPr>
          <w:sz w:val="28"/>
          <w:szCs w:val="22"/>
        </w:rPr>
        <w:t>La Loi n° 096/12 du 05 août 1996 portant loi cadre relative à la gestion de l’Environnement ;</w:t>
      </w:r>
    </w:p>
    <w:p w:rsidR="00F82D22" w:rsidRPr="00FC2DA8" w:rsidRDefault="00F82D22" w:rsidP="006671EE">
      <w:pPr>
        <w:pStyle w:val="Paragraphedeliste"/>
        <w:numPr>
          <w:ilvl w:val="0"/>
          <w:numId w:val="39"/>
        </w:numPr>
        <w:jc w:val="both"/>
        <w:rPr>
          <w:sz w:val="28"/>
          <w:szCs w:val="22"/>
        </w:rPr>
      </w:pPr>
      <w:r w:rsidRPr="00FC2DA8">
        <w:rPr>
          <w:sz w:val="28"/>
          <w:szCs w:val="22"/>
        </w:rPr>
        <w:t>La Loi n° 2000/09 du 13 juillet 2000 fixant l’organisation et les modalités d’exercice de la profession d’Ingénieur de Génie-civil ;</w:t>
      </w:r>
    </w:p>
    <w:p w:rsidR="003A689D" w:rsidRPr="003A689D" w:rsidRDefault="003A689D" w:rsidP="006671EE">
      <w:pPr>
        <w:pStyle w:val="Paragraphedeliste"/>
        <w:numPr>
          <w:ilvl w:val="0"/>
          <w:numId w:val="39"/>
        </w:numPr>
        <w:jc w:val="both"/>
        <w:rPr>
          <w:sz w:val="28"/>
          <w:szCs w:val="22"/>
        </w:rPr>
      </w:pPr>
      <w:r w:rsidRPr="003A689D">
        <w:rPr>
          <w:i/>
          <w:color w:val="FF0000"/>
          <w:sz w:val="28"/>
          <w:szCs w:val="22"/>
        </w:rPr>
        <w:t xml:space="preserve">La loi n° </w:t>
      </w:r>
      <w:r w:rsidR="00D9220D" w:rsidRPr="00D9220D">
        <w:rPr>
          <w:b/>
          <w:i/>
          <w:color w:val="FF0000"/>
          <w:sz w:val="28"/>
          <w:szCs w:val="22"/>
        </w:rPr>
        <w:t xml:space="preserve">2025/012 du 17 </w:t>
      </w:r>
      <w:r w:rsidRPr="003A689D">
        <w:rPr>
          <w:i/>
          <w:color w:val="FF0000"/>
          <w:sz w:val="28"/>
          <w:szCs w:val="22"/>
        </w:rPr>
        <w:t xml:space="preserve">décembre 2025 portant loi des finances de la République du Cameroun pour le compte de l’exercice 2026 ; </w:t>
      </w:r>
    </w:p>
    <w:p w:rsidR="00F82D22" w:rsidRPr="00FC2DA8" w:rsidRDefault="00F82D22" w:rsidP="006671EE">
      <w:pPr>
        <w:pStyle w:val="Paragraphedeliste"/>
        <w:numPr>
          <w:ilvl w:val="0"/>
          <w:numId w:val="39"/>
        </w:numPr>
        <w:jc w:val="both"/>
        <w:rPr>
          <w:sz w:val="28"/>
          <w:szCs w:val="22"/>
        </w:rPr>
      </w:pPr>
      <w:r w:rsidRPr="00FC2DA8">
        <w:rPr>
          <w:sz w:val="28"/>
          <w:szCs w:val="22"/>
        </w:rPr>
        <w:t>Le Décret n° 2001/048 du 23 février 2001 portant organisation et fonctionnement de l’Agence de Régulation des Marchés Publics ;</w:t>
      </w:r>
    </w:p>
    <w:p w:rsidR="00F82D22" w:rsidRPr="00FC2DA8" w:rsidRDefault="00F82D22" w:rsidP="006671EE">
      <w:pPr>
        <w:pStyle w:val="Paragraphedeliste"/>
        <w:numPr>
          <w:ilvl w:val="0"/>
          <w:numId w:val="39"/>
        </w:numPr>
        <w:jc w:val="both"/>
        <w:rPr>
          <w:sz w:val="28"/>
          <w:szCs w:val="22"/>
        </w:rPr>
      </w:pPr>
      <w:r w:rsidRPr="00FC2DA8">
        <w:rPr>
          <w:sz w:val="28"/>
          <w:szCs w:val="22"/>
        </w:rPr>
        <w:t>Le Décret n° 2003/651/PM du 16 avril 2003 fixant les modalités d’application du régime fiscal et douanier des Marchés Publics ;</w:t>
      </w:r>
    </w:p>
    <w:p w:rsidR="00F82D22" w:rsidRPr="00FC2DA8" w:rsidRDefault="00F82D22" w:rsidP="006671EE">
      <w:pPr>
        <w:pStyle w:val="Paragraphedeliste"/>
        <w:numPr>
          <w:ilvl w:val="0"/>
          <w:numId w:val="39"/>
        </w:numPr>
        <w:jc w:val="both"/>
        <w:rPr>
          <w:sz w:val="28"/>
          <w:szCs w:val="22"/>
        </w:rPr>
      </w:pPr>
      <w:r w:rsidRPr="00FC2DA8">
        <w:rPr>
          <w:sz w:val="28"/>
          <w:szCs w:val="22"/>
        </w:rPr>
        <w:t>Le Décret N° 2004/275 du 24 septembre 2004 portant Code des Marchés Publics et mis en application par la Circulaire n° 004/CAB/PM du 30 décembre 2005 ;</w:t>
      </w:r>
    </w:p>
    <w:p w:rsidR="00F82D22" w:rsidRPr="00FC2DA8" w:rsidRDefault="00F82D22" w:rsidP="006671EE">
      <w:pPr>
        <w:pStyle w:val="Paragraphedeliste"/>
        <w:numPr>
          <w:ilvl w:val="0"/>
          <w:numId w:val="39"/>
        </w:numPr>
        <w:jc w:val="both"/>
        <w:rPr>
          <w:sz w:val="28"/>
          <w:szCs w:val="22"/>
        </w:rPr>
      </w:pPr>
      <w:r w:rsidRPr="00FC2DA8">
        <w:rPr>
          <w:sz w:val="28"/>
          <w:szCs w:val="22"/>
        </w:rPr>
        <w:t>Le Décret n° 2008/376 du 12 novembre 2008 portant organisation administrative de la République du Cameroun ;</w:t>
      </w:r>
    </w:p>
    <w:p w:rsidR="00F82D22" w:rsidRPr="00FC2DA8" w:rsidRDefault="00F82D22" w:rsidP="006671EE">
      <w:pPr>
        <w:pStyle w:val="Paragraphedeliste"/>
        <w:numPr>
          <w:ilvl w:val="0"/>
          <w:numId w:val="39"/>
        </w:numPr>
        <w:jc w:val="both"/>
        <w:rPr>
          <w:sz w:val="28"/>
          <w:szCs w:val="22"/>
        </w:rPr>
      </w:pPr>
      <w:r w:rsidRPr="00FC2DA8">
        <w:rPr>
          <w:sz w:val="28"/>
          <w:szCs w:val="22"/>
        </w:rPr>
        <w:t>Le Décret N° 2011/1339 du 23 mai 2011 portant exonération des droits de régulation des marchés publics et accordant le bénéfice des frais d’acquisition des dossiers d’appels d’offres des marchés des Collectivités Territoriales Décentralisée ;</w:t>
      </w:r>
    </w:p>
    <w:p w:rsidR="00F82D22" w:rsidRPr="00FC2DA8" w:rsidRDefault="00F82D22" w:rsidP="006671EE">
      <w:pPr>
        <w:pStyle w:val="Paragraphedeliste"/>
        <w:widowControl w:val="0"/>
        <w:numPr>
          <w:ilvl w:val="0"/>
          <w:numId w:val="39"/>
        </w:numPr>
        <w:autoSpaceDE w:val="0"/>
        <w:autoSpaceDN w:val="0"/>
        <w:adjustRightInd w:val="0"/>
        <w:ind w:right="-20"/>
        <w:jc w:val="both"/>
        <w:rPr>
          <w:bCs/>
          <w:sz w:val="28"/>
          <w:szCs w:val="22"/>
        </w:rPr>
      </w:pPr>
      <w:r w:rsidRPr="00FC2DA8">
        <w:rPr>
          <w:bCs/>
          <w:sz w:val="28"/>
          <w:szCs w:val="22"/>
        </w:rPr>
        <w:t xml:space="preserve">Le Décret n° 2012/075 du 08 </w:t>
      </w:r>
      <w:r w:rsidRPr="00FC2DA8">
        <w:rPr>
          <w:iCs/>
          <w:sz w:val="28"/>
          <w:szCs w:val="22"/>
        </w:rPr>
        <w:t xml:space="preserve">mars 2012 </w:t>
      </w:r>
      <w:r w:rsidRPr="00FC2DA8">
        <w:rPr>
          <w:bCs/>
          <w:sz w:val="28"/>
          <w:szCs w:val="22"/>
        </w:rPr>
        <w:t xml:space="preserve">portant organisation du Ministère </w:t>
      </w:r>
      <w:r w:rsidR="007553AF" w:rsidRPr="00FC2DA8">
        <w:rPr>
          <w:bCs/>
          <w:sz w:val="28"/>
          <w:szCs w:val="22"/>
        </w:rPr>
        <w:t>des Marchés</w:t>
      </w:r>
      <w:r w:rsidRPr="00FC2DA8">
        <w:rPr>
          <w:bCs/>
          <w:sz w:val="28"/>
          <w:szCs w:val="22"/>
        </w:rPr>
        <w:t xml:space="preserve"> </w:t>
      </w:r>
      <w:r w:rsidR="007553AF" w:rsidRPr="00FC2DA8">
        <w:rPr>
          <w:bCs/>
          <w:sz w:val="28"/>
          <w:szCs w:val="22"/>
        </w:rPr>
        <w:t>Publics ;</w:t>
      </w:r>
    </w:p>
    <w:p w:rsidR="00F82D22" w:rsidRPr="00FC2DA8" w:rsidRDefault="00F82D22" w:rsidP="006671EE">
      <w:pPr>
        <w:pStyle w:val="Paragraphedeliste"/>
        <w:widowControl w:val="0"/>
        <w:numPr>
          <w:ilvl w:val="0"/>
          <w:numId w:val="39"/>
        </w:numPr>
        <w:autoSpaceDE w:val="0"/>
        <w:autoSpaceDN w:val="0"/>
        <w:adjustRightInd w:val="0"/>
        <w:ind w:right="-20"/>
        <w:jc w:val="both"/>
        <w:rPr>
          <w:iCs/>
          <w:sz w:val="28"/>
          <w:szCs w:val="22"/>
        </w:rPr>
      </w:pPr>
      <w:r w:rsidRPr="00FC2DA8">
        <w:rPr>
          <w:iCs/>
          <w:sz w:val="28"/>
          <w:szCs w:val="22"/>
        </w:rPr>
        <w:t>Le Décret n° 2012/074 du 08 mars 2012 portant création, organisation et fonctionnement des commissions de passation des marchés Publics;</w:t>
      </w:r>
    </w:p>
    <w:p w:rsidR="00F82D22" w:rsidRPr="00FC2DA8" w:rsidRDefault="00F82D22" w:rsidP="006671EE">
      <w:pPr>
        <w:pStyle w:val="Paragraphedeliste"/>
        <w:widowControl w:val="0"/>
        <w:numPr>
          <w:ilvl w:val="0"/>
          <w:numId w:val="39"/>
        </w:numPr>
        <w:autoSpaceDE w:val="0"/>
        <w:autoSpaceDN w:val="0"/>
        <w:adjustRightInd w:val="0"/>
        <w:ind w:right="-20"/>
        <w:jc w:val="both"/>
        <w:rPr>
          <w:iCs/>
          <w:sz w:val="28"/>
          <w:szCs w:val="22"/>
        </w:rPr>
      </w:pPr>
      <w:r w:rsidRPr="00FC2DA8">
        <w:rPr>
          <w:iCs/>
          <w:sz w:val="28"/>
          <w:szCs w:val="22"/>
        </w:rPr>
        <w:t>Le Décret n° 2012/076 du 08 mars 2012 modifiant et complétant certaines dispositions du décret n° 2001/048 du 23 février 2001 portant création, organisation et fonctionnement de l’Agence de Régulation des Marchés Publics;</w:t>
      </w:r>
    </w:p>
    <w:p w:rsidR="00F82D22" w:rsidRPr="00FC2DA8" w:rsidRDefault="00F82D22" w:rsidP="006671EE">
      <w:pPr>
        <w:pStyle w:val="Paragraphedeliste"/>
        <w:numPr>
          <w:ilvl w:val="0"/>
          <w:numId w:val="39"/>
        </w:numPr>
        <w:jc w:val="both"/>
        <w:rPr>
          <w:sz w:val="28"/>
          <w:szCs w:val="22"/>
        </w:rPr>
      </w:pPr>
      <w:r w:rsidRPr="00FC2DA8">
        <w:rPr>
          <w:sz w:val="28"/>
          <w:szCs w:val="22"/>
        </w:rPr>
        <w:t>L’Arrêté n° 033/CAB/PM du 13 février 2007 mettant en vigueur les Cahiers des Clauses Administratives Générales (CCAG) applicable aux marchés publics;</w:t>
      </w:r>
    </w:p>
    <w:p w:rsidR="00F82D22" w:rsidRPr="00FC2DA8" w:rsidRDefault="00F82D22" w:rsidP="006671EE">
      <w:pPr>
        <w:pStyle w:val="Paragraphedeliste"/>
        <w:numPr>
          <w:ilvl w:val="0"/>
          <w:numId w:val="39"/>
        </w:numPr>
        <w:jc w:val="both"/>
        <w:rPr>
          <w:sz w:val="28"/>
          <w:szCs w:val="22"/>
        </w:rPr>
      </w:pPr>
      <w:r w:rsidRPr="00FC2DA8">
        <w:rPr>
          <w:sz w:val="28"/>
          <w:szCs w:val="22"/>
        </w:rPr>
        <w:t>L’Arrêté n° 093/CAB/PM du 05 novembre 2000 fixant les montants de la caution de soumission et les frais du dossier d’appel d’offres ;</w:t>
      </w:r>
    </w:p>
    <w:p w:rsidR="00F82D22" w:rsidRPr="00FC2DA8" w:rsidRDefault="00F82D22" w:rsidP="006671EE">
      <w:pPr>
        <w:pStyle w:val="Paragraphedeliste"/>
        <w:numPr>
          <w:ilvl w:val="0"/>
          <w:numId w:val="39"/>
        </w:numPr>
        <w:jc w:val="both"/>
        <w:rPr>
          <w:sz w:val="28"/>
          <w:szCs w:val="22"/>
        </w:rPr>
      </w:pPr>
      <w:r w:rsidRPr="00FC2DA8">
        <w:rPr>
          <w:sz w:val="28"/>
          <w:szCs w:val="22"/>
        </w:rPr>
        <w:t>L’Arrêté n° 022/CAB/PM du 02 février 2011 fixant les modalités de recrutement des Consultants individuels ;</w:t>
      </w:r>
    </w:p>
    <w:p w:rsidR="00F82D22" w:rsidRDefault="00F82D22" w:rsidP="006671EE">
      <w:pPr>
        <w:pStyle w:val="Paragraphedeliste"/>
        <w:widowControl w:val="0"/>
        <w:numPr>
          <w:ilvl w:val="0"/>
          <w:numId w:val="39"/>
        </w:numPr>
        <w:autoSpaceDE w:val="0"/>
        <w:autoSpaceDN w:val="0"/>
        <w:adjustRightInd w:val="0"/>
        <w:ind w:right="-20"/>
        <w:jc w:val="both"/>
        <w:rPr>
          <w:iCs/>
          <w:sz w:val="28"/>
          <w:szCs w:val="22"/>
        </w:rPr>
      </w:pPr>
      <w:r w:rsidRPr="00FC2DA8">
        <w:rPr>
          <w:iCs/>
          <w:sz w:val="28"/>
          <w:szCs w:val="22"/>
        </w:rPr>
        <w:t>La Circulaire n° 004/CAB/PM du 30 décembre 2005 relative à l’application du Code des Marchés publics ;</w:t>
      </w:r>
    </w:p>
    <w:p w:rsidR="003A689D" w:rsidRPr="003A689D" w:rsidRDefault="003A689D" w:rsidP="006671EE">
      <w:pPr>
        <w:pStyle w:val="Paragraphedeliste"/>
        <w:widowControl w:val="0"/>
        <w:numPr>
          <w:ilvl w:val="0"/>
          <w:numId w:val="39"/>
        </w:numPr>
        <w:autoSpaceDE w:val="0"/>
        <w:autoSpaceDN w:val="0"/>
        <w:adjustRightInd w:val="0"/>
        <w:ind w:right="-20"/>
        <w:jc w:val="both"/>
        <w:rPr>
          <w:iCs/>
          <w:color w:val="FF0000"/>
          <w:sz w:val="28"/>
          <w:szCs w:val="22"/>
        </w:rPr>
      </w:pPr>
      <w:r w:rsidRPr="003A689D">
        <w:rPr>
          <w:iCs/>
          <w:color w:val="FF0000"/>
          <w:sz w:val="28"/>
          <w:szCs w:val="22"/>
        </w:rPr>
        <w:t>La circulaire N°………/C/MINFI du ………décembre 2025 portant instruction relative à l’exécution, au suivi et au contrôle de l’exécution du budget de l’Etat, des Etablissements Publics Administratifs, des Collectivités Territoriales Décentralisées et des autres organismes subventionnés pour l’exercice 2026 ;</w:t>
      </w:r>
    </w:p>
    <w:p w:rsidR="00F82D22" w:rsidRPr="00FC2DA8" w:rsidRDefault="00F82D22" w:rsidP="006671EE">
      <w:pPr>
        <w:pStyle w:val="Paragraphedeliste"/>
        <w:numPr>
          <w:ilvl w:val="0"/>
          <w:numId w:val="39"/>
        </w:numPr>
        <w:jc w:val="both"/>
        <w:rPr>
          <w:sz w:val="28"/>
          <w:szCs w:val="22"/>
        </w:rPr>
      </w:pPr>
      <w:r w:rsidRPr="00FC2DA8">
        <w:rPr>
          <w:sz w:val="28"/>
          <w:szCs w:val="22"/>
        </w:rPr>
        <w:t>La Circulaire n° 003/CAB/PM du 18 avril 2008 relative au respect des règles régissant la passation, l’exécution et le contrôle des Marchés Publics ;</w:t>
      </w:r>
    </w:p>
    <w:p w:rsidR="00F82D22" w:rsidRPr="00FC2DA8" w:rsidRDefault="00F82D22" w:rsidP="006671EE">
      <w:pPr>
        <w:pStyle w:val="Paragraphedeliste"/>
        <w:numPr>
          <w:ilvl w:val="0"/>
          <w:numId w:val="39"/>
        </w:numPr>
        <w:jc w:val="both"/>
        <w:rPr>
          <w:sz w:val="28"/>
          <w:szCs w:val="22"/>
        </w:rPr>
      </w:pPr>
      <w:r w:rsidRPr="00FC2DA8">
        <w:rPr>
          <w:sz w:val="28"/>
          <w:szCs w:val="22"/>
        </w:rPr>
        <w:lastRenderedPageBreak/>
        <w:t>La Circulaire n° 002/CAB/PM du 31 janvier 2011 relative à l’amélioration de la performance du système des Marchés Publics ;</w:t>
      </w:r>
    </w:p>
    <w:p w:rsidR="00F82D22" w:rsidRPr="00FC2DA8" w:rsidRDefault="00F82D22" w:rsidP="006671EE">
      <w:pPr>
        <w:pStyle w:val="Paragraphedeliste"/>
        <w:numPr>
          <w:ilvl w:val="0"/>
          <w:numId w:val="39"/>
        </w:numPr>
        <w:jc w:val="both"/>
        <w:rPr>
          <w:sz w:val="28"/>
          <w:szCs w:val="22"/>
        </w:rPr>
      </w:pPr>
      <w:r w:rsidRPr="00FC2DA8">
        <w:rPr>
          <w:sz w:val="28"/>
          <w:szCs w:val="22"/>
        </w:rPr>
        <w:t xml:space="preserve">La Circulaire n°003/CAB/PM du 31 janvier 2011 précisant les modalités de gestion des </w:t>
      </w:r>
      <w:r w:rsidR="007553AF" w:rsidRPr="00FC2DA8">
        <w:rPr>
          <w:sz w:val="28"/>
          <w:szCs w:val="22"/>
        </w:rPr>
        <w:t>changements des</w:t>
      </w:r>
      <w:r w:rsidRPr="00FC2DA8">
        <w:rPr>
          <w:sz w:val="28"/>
          <w:szCs w:val="22"/>
        </w:rPr>
        <w:t xml:space="preserve"> conditions économiques des Marchés Publics ;</w:t>
      </w:r>
    </w:p>
    <w:p w:rsidR="00815E01" w:rsidRPr="00D9220D" w:rsidRDefault="00F82D22" w:rsidP="00D9220D">
      <w:pPr>
        <w:pStyle w:val="Paragraphedeliste"/>
        <w:widowControl w:val="0"/>
        <w:numPr>
          <w:ilvl w:val="0"/>
          <w:numId w:val="39"/>
        </w:numPr>
        <w:autoSpaceDE w:val="0"/>
        <w:autoSpaceDN w:val="0"/>
        <w:adjustRightInd w:val="0"/>
        <w:ind w:right="-20"/>
        <w:jc w:val="both"/>
        <w:rPr>
          <w:iCs/>
          <w:sz w:val="28"/>
          <w:szCs w:val="22"/>
        </w:rPr>
      </w:pPr>
      <w:r w:rsidRPr="00FC2DA8">
        <w:rPr>
          <w:bCs/>
          <w:iCs/>
          <w:sz w:val="28"/>
          <w:szCs w:val="22"/>
        </w:rPr>
        <w:t>La Circulaire N°001/CAB/PR du 19 juin 2012 relative à la passation et au contrôle de l’exécution des marchés publics ;</w:t>
      </w:r>
    </w:p>
    <w:p w:rsidR="00F82D22" w:rsidRPr="00FC2DA8" w:rsidRDefault="00F82D22" w:rsidP="006671EE">
      <w:pPr>
        <w:pStyle w:val="Paragraphedeliste"/>
        <w:numPr>
          <w:ilvl w:val="0"/>
          <w:numId w:val="39"/>
        </w:numPr>
        <w:jc w:val="both"/>
        <w:rPr>
          <w:sz w:val="28"/>
          <w:szCs w:val="22"/>
        </w:rPr>
      </w:pPr>
      <w:r w:rsidRPr="00FC2DA8">
        <w:rPr>
          <w:sz w:val="28"/>
          <w:szCs w:val="22"/>
        </w:rPr>
        <w:t>Les Normes Techniques en vigueur dans la République du Cameroun ;</w:t>
      </w:r>
    </w:p>
    <w:p w:rsidR="00F82D22" w:rsidRPr="00FC2DA8" w:rsidRDefault="00F82D22" w:rsidP="006671EE">
      <w:pPr>
        <w:pStyle w:val="Paragraphedeliste"/>
        <w:numPr>
          <w:ilvl w:val="0"/>
          <w:numId w:val="39"/>
        </w:numPr>
        <w:jc w:val="both"/>
        <w:rPr>
          <w:sz w:val="28"/>
          <w:szCs w:val="22"/>
        </w:rPr>
      </w:pPr>
      <w:r w:rsidRPr="00FC2DA8">
        <w:rPr>
          <w:sz w:val="28"/>
          <w:szCs w:val="22"/>
        </w:rPr>
        <w:t>La Convention collective nationale des entreprises du bâtiment, des travaux publics et des activités annexes du 25 août 2004 est à prendre en compte comme un texte d’application obligatoire pour les entreprises soumissionnaires au présent marché et leurs sous-traitants ;</w:t>
      </w:r>
    </w:p>
    <w:p w:rsidR="00F82D22" w:rsidRPr="00FC2DA8" w:rsidRDefault="00F82D22" w:rsidP="006671EE">
      <w:pPr>
        <w:pStyle w:val="Paragraphedeliste"/>
        <w:widowControl w:val="0"/>
        <w:numPr>
          <w:ilvl w:val="0"/>
          <w:numId w:val="39"/>
        </w:numPr>
        <w:autoSpaceDE w:val="0"/>
        <w:autoSpaceDN w:val="0"/>
        <w:adjustRightInd w:val="0"/>
        <w:ind w:right="-20"/>
        <w:jc w:val="both"/>
        <w:rPr>
          <w:iCs/>
          <w:sz w:val="28"/>
          <w:szCs w:val="22"/>
        </w:rPr>
      </w:pPr>
      <w:r w:rsidRPr="00FC2DA8">
        <w:rPr>
          <w:iCs/>
          <w:sz w:val="28"/>
          <w:szCs w:val="22"/>
        </w:rPr>
        <w:t>Les</w:t>
      </w:r>
      <w:r w:rsidRPr="00FC2DA8">
        <w:rPr>
          <w:iCs/>
          <w:spacing w:val="6"/>
          <w:sz w:val="28"/>
          <w:szCs w:val="22"/>
        </w:rPr>
        <w:t xml:space="preserve"> </w:t>
      </w:r>
      <w:r w:rsidRPr="00FC2DA8">
        <w:rPr>
          <w:iCs/>
          <w:sz w:val="28"/>
          <w:szCs w:val="22"/>
        </w:rPr>
        <w:t>textes</w:t>
      </w:r>
      <w:r w:rsidRPr="00FC2DA8">
        <w:rPr>
          <w:iCs/>
          <w:spacing w:val="6"/>
          <w:sz w:val="28"/>
          <w:szCs w:val="22"/>
        </w:rPr>
        <w:t xml:space="preserve"> </w:t>
      </w:r>
      <w:r w:rsidRPr="00FC2DA8">
        <w:rPr>
          <w:iCs/>
          <w:sz w:val="28"/>
          <w:szCs w:val="22"/>
        </w:rPr>
        <w:t>régissant</w:t>
      </w:r>
      <w:r w:rsidRPr="00FC2DA8">
        <w:rPr>
          <w:iCs/>
          <w:spacing w:val="6"/>
          <w:sz w:val="28"/>
          <w:szCs w:val="22"/>
        </w:rPr>
        <w:t xml:space="preserve"> </w:t>
      </w:r>
      <w:r w:rsidRPr="00FC2DA8">
        <w:rPr>
          <w:iCs/>
          <w:sz w:val="28"/>
          <w:szCs w:val="22"/>
        </w:rPr>
        <w:t>les</w:t>
      </w:r>
      <w:r w:rsidRPr="00FC2DA8">
        <w:rPr>
          <w:iCs/>
          <w:spacing w:val="6"/>
          <w:sz w:val="28"/>
          <w:szCs w:val="22"/>
        </w:rPr>
        <w:t xml:space="preserve"> </w:t>
      </w:r>
      <w:r w:rsidRPr="00FC2DA8">
        <w:rPr>
          <w:iCs/>
          <w:sz w:val="28"/>
          <w:szCs w:val="22"/>
        </w:rPr>
        <w:t>corps</w:t>
      </w:r>
      <w:r w:rsidRPr="00FC2DA8">
        <w:rPr>
          <w:iCs/>
          <w:spacing w:val="6"/>
          <w:sz w:val="28"/>
          <w:szCs w:val="22"/>
        </w:rPr>
        <w:t xml:space="preserve"> </w:t>
      </w:r>
      <w:r w:rsidRPr="00FC2DA8">
        <w:rPr>
          <w:iCs/>
          <w:sz w:val="28"/>
          <w:szCs w:val="22"/>
        </w:rPr>
        <w:t>de</w:t>
      </w:r>
      <w:r w:rsidRPr="00FC2DA8">
        <w:rPr>
          <w:iCs/>
          <w:spacing w:val="6"/>
          <w:sz w:val="28"/>
          <w:szCs w:val="22"/>
        </w:rPr>
        <w:t xml:space="preserve"> </w:t>
      </w:r>
      <w:r w:rsidRPr="00FC2DA8">
        <w:rPr>
          <w:iCs/>
          <w:sz w:val="28"/>
          <w:szCs w:val="22"/>
        </w:rPr>
        <w:t>métier</w:t>
      </w:r>
      <w:r w:rsidRPr="00FC2DA8">
        <w:rPr>
          <w:iCs/>
          <w:spacing w:val="6"/>
          <w:sz w:val="28"/>
          <w:szCs w:val="22"/>
        </w:rPr>
        <w:t>.</w:t>
      </w:r>
    </w:p>
    <w:p w:rsidR="000746FA" w:rsidRPr="00FC2DA8" w:rsidRDefault="000746FA" w:rsidP="000746FA">
      <w:pPr>
        <w:pStyle w:val="Paragraphedeliste"/>
        <w:widowControl w:val="0"/>
        <w:autoSpaceDE w:val="0"/>
        <w:autoSpaceDN w:val="0"/>
        <w:adjustRightInd w:val="0"/>
        <w:ind w:left="360" w:right="-20"/>
        <w:jc w:val="both"/>
        <w:rPr>
          <w:iCs/>
          <w:sz w:val="28"/>
          <w:szCs w:val="22"/>
        </w:rPr>
      </w:pPr>
    </w:p>
    <w:p w:rsidR="00F82D22" w:rsidRPr="00FC2DA8" w:rsidRDefault="00F82D22" w:rsidP="00F82D22">
      <w:pPr>
        <w:pStyle w:val="Titre2"/>
        <w:spacing w:before="0"/>
        <w:jc w:val="both"/>
        <w:rPr>
          <w:rFonts w:ascii="Times New Roman" w:hAnsi="Times New Roman" w:cs="Times New Roman"/>
          <w:color w:val="auto"/>
          <w:sz w:val="28"/>
          <w:szCs w:val="22"/>
        </w:rPr>
      </w:pPr>
      <w:bookmarkStart w:id="68" w:name="_Toc294420147"/>
      <w:bookmarkStart w:id="69" w:name="_Toc300835366"/>
      <w:bookmarkStart w:id="70" w:name="_Toc306606802"/>
      <w:bookmarkStart w:id="71" w:name="_Toc349455517"/>
      <w:bookmarkStart w:id="72" w:name="_Toc354301371"/>
      <w:bookmarkStart w:id="73" w:name="_Toc286845523"/>
      <w:bookmarkStart w:id="74" w:name="_Toc286846895"/>
      <w:r w:rsidRPr="00FC2DA8">
        <w:rPr>
          <w:rFonts w:ascii="Times New Roman" w:hAnsi="Times New Roman" w:cs="Times New Roman"/>
          <w:color w:val="auto"/>
          <w:sz w:val="28"/>
          <w:szCs w:val="22"/>
        </w:rPr>
        <w:t>Article 7 : Communication</w:t>
      </w:r>
    </w:p>
    <w:p w:rsidR="00F82D22" w:rsidRPr="00FC2DA8" w:rsidRDefault="00F82D22" w:rsidP="00F82D22">
      <w:pPr>
        <w:widowControl w:val="0"/>
        <w:autoSpaceDE w:val="0"/>
        <w:autoSpaceDN w:val="0"/>
        <w:adjustRightInd w:val="0"/>
        <w:spacing w:after="0" w:line="240" w:lineRule="auto"/>
        <w:ind w:right="-18"/>
        <w:jc w:val="both"/>
        <w:rPr>
          <w:rFonts w:ascii="Times New Roman" w:hAnsi="Times New Roman" w:cs="Times New Roman"/>
          <w:sz w:val="28"/>
        </w:rPr>
      </w:pPr>
      <w:r w:rsidRPr="00FC2DA8">
        <w:rPr>
          <w:rFonts w:ascii="Times New Roman" w:hAnsi="Times New Roman" w:cs="Times New Roman"/>
          <w:b/>
          <w:sz w:val="28"/>
        </w:rPr>
        <w:t>7.1.</w:t>
      </w:r>
      <w:r w:rsidRPr="00FC2DA8">
        <w:rPr>
          <w:rFonts w:ascii="Times New Roman" w:hAnsi="Times New Roman" w:cs="Times New Roman"/>
          <w:sz w:val="28"/>
        </w:rPr>
        <w:t xml:space="preserve"> </w:t>
      </w:r>
      <w:r w:rsidRPr="00FC2DA8">
        <w:rPr>
          <w:rFonts w:ascii="Times New Roman" w:hAnsi="Times New Roman" w:cs="Times New Roman"/>
          <w:spacing w:val="2"/>
          <w:sz w:val="28"/>
        </w:rPr>
        <w:t>Toute</w:t>
      </w:r>
      <w:r w:rsidRPr="00FC2DA8">
        <w:rPr>
          <w:rFonts w:ascii="Times New Roman" w:hAnsi="Times New Roman" w:cs="Times New Roman"/>
          <w:sz w:val="28"/>
        </w:rPr>
        <w:t>s</w:t>
      </w:r>
      <w:r w:rsidRPr="00FC2DA8">
        <w:rPr>
          <w:rFonts w:ascii="Times New Roman" w:hAnsi="Times New Roman" w:cs="Times New Roman"/>
          <w:spacing w:val="-28"/>
          <w:sz w:val="28"/>
        </w:rPr>
        <w:t xml:space="preserve"> </w:t>
      </w:r>
      <w:r w:rsidRPr="00FC2DA8">
        <w:rPr>
          <w:rFonts w:ascii="Times New Roman" w:hAnsi="Times New Roman" w:cs="Times New Roman"/>
          <w:spacing w:val="2"/>
          <w:sz w:val="28"/>
        </w:rPr>
        <w:t>le</w:t>
      </w:r>
      <w:r w:rsidRPr="00FC2DA8">
        <w:rPr>
          <w:rFonts w:ascii="Times New Roman" w:hAnsi="Times New Roman" w:cs="Times New Roman"/>
          <w:sz w:val="28"/>
        </w:rPr>
        <w:t xml:space="preserve">s </w:t>
      </w:r>
      <w:r w:rsidRPr="00FC2DA8">
        <w:rPr>
          <w:rFonts w:ascii="Times New Roman" w:hAnsi="Times New Roman" w:cs="Times New Roman"/>
          <w:spacing w:val="-28"/>
          <w:sz w:val="28"/>
        </w:rPr>
        <w:t xml:space="preserve"> </w:t>
      </w:r>
      <w:r w:rsidRPr="00FC2DA8">
        <w:rPr>
          <w:rFonts w:ascii="Times New Roman" w:hAnsi="Times New Roman" w:cs="Times New Roman"/>
          <w:spacing w:val="2"/>
          <w:sz w:val="28"/>
        </w:rPr>
        <w:t>notification</w:t>
      </w:r>
      <w:r w:rsidRPr="00FC2DA8">
        <w:rPr>
          <w:rFonts w:ascii="Times New Roman" w:hAnsi="Times New Roman" w:cs="Times New Roman"/>
          <w:sz w:val="28"/>
        </w:rPr>
        <w:t xml:space="preserve">s </w:t>
      </w:r>
      <w:r w:rsidRPr="00FC2DA8">
        <w:rPr>
          <w:rFonts w:ascii="Times New Roman" w:hAnsi="Times New Roman" w:cs="Times New Roman"/>
          <w:spacing w:val="2"/>
          <w:sz w:val="28"/>
        </w:rPr>
        <w:t>e</w:t>
      </w:r>
      <w:r w:rsidRPr="00FC2DA8">
        <w:rPr>
          <w:rFonts w:ascii="Times New Roman" w:hAnsi="Times New Roman" w:cs="Times New Roman"/>
          <w:sz w:val="28"/>
        </w:rPr>
        <w:t xml:space="preserve">t </w:t>
      </w:r>
      <w:r w:rsidRPr="00FC2DA8">
        <w:rPr>
          <w:rFonts w:ascii="Times New Roman" w:hAnsi="Times New Roman" w:cs="Times New Roman"/>
          <w:spacing w:val="2"/>
          <w:sz w:val="28"/>
        </w:rPr>
        <w:t xml:space="preserve">communications </w:t>
      </w:r>
      <w:r w:rsidRPr="00FC2DA8">
        <w:rPr>
          <w:rFonts w:ascii="Times New Roman" w:hAnsi="Times New Roman" w:cs="Times New Roman"/>
          <w:spacing w:val="3"/>
          <w:sz w:val="28"/>
        </w:rPr>
        <w:t>écrite</w:t>
      </w:r>
      <w:r w:rsidRPr="00FC2DA8">
        <w:rPr>
          <w:rFonts w:ascii="Times New Roman" w:hAnsi="Times New Roman" w:cs="Times New Roman"/>
          <w:sz w:val="28"/>
        </w:rPr>
        <w:t xml:space="preserve">s </w:t>
      </w:r>
      <w:r w:rsidRPr="00FC2DA8">
        <w:rPr>
          <w:rFonts w:ascii="Times New Roman" w:hAnsi="Times New Roman" w:cs="Times New Roman"/>
          <w:spacing w:val="3"/>
          <w:sz w:val="28"/>
        </w:rPr>
        <w:t>dan</w:t>
      </w:r>
      <w:r w:rsidRPr="00FC2DA8">
        <w:rPr>
          <w:rFonts w:ascii="Times New Roman" w:hAnsi="Times New Roman" w:cs="Times New Roman"/>
          <w:sz w:val="28"/>
        </w:rPr>
        <w:t xml:space="preserve">s </w:t>
      </w:r>
      <w:r w:rsidRPr="00FC2DA8">
        <w:rPr>
          <w:rFonts w:ascii="Times New Roman" w:hAnsi="Times New Roman" w:cs="Times New Roman"/>
          <w:spacing w:val="3"/>
          <w:sz w:val="28"/>
        </w:rPr>
        <w:t>l</w:t>
      </w:r>
      <w:r w:rsidRPr="00FC2DA8">
        <w:rPr>
          <w:rFonts w:ascii="Times New Roman" w:hAnsi="Times New Roman" w:cs="Times New Roman"/>
          <w:sz w:val="28"/>
        </w:rPr>
        <w:t xml:space="preserve">e </w:t>
      </w:r>
      <w:r w:rsidRPr="00FC2DA8">
        <w:rPr>
          <w:rFonts w:ascii="Times New Roman" w:hAnsi="Times New Roman" w:cs="Times New Roman"/>
          <w:spacing w:val="3"/>
          <w:sz w:val="28"/>
        </w:rPr>
        <w:t>cadr</w:t>
      </w:r>
      <w:r w:rsidRPr="00FC2DA8">
        <w:rPr>
          <w:rFonts w:ascii="Times New Roman" w:hAnsi="Times New Roman" w:cs="Times New Roman"/>
          <w:sz w:val="28"/>
        </w:rPr>
        <w:t xml:space="preserve">e </w:t>
      </w:r>
      <w:r w:rsidRPr="00FC2DA8">
        <w:rPr>
          <w:rFonts w:ascii="Times New Roman" w:hAnsi="Times New Roman" w:cs="Times New Roman"/>
          <w:spacing w:val="3"/>
          <w:sz w:val="28"/>
        </w:rPr>
        <w:t xml:space="preserve">de la présente Lettre-Commande </w:t>
      </w:r>
      <w:r w:rsidRPr="00FC2DA8">
        <w:rPr>
          <w:rFonts w:ascii="Times New Roman" w:hAnsi="Times New Roman" w:cs="Times New Roman"/>
          <w:sz w:val="28"/>
        </w:rPr>
        <w:t>devront</w:t>
      </w:r>
      <w:r w:rsidRPr="00FC2DA8">
        <w:rPr>
          <w:rFonts w:ascii="Times New Roman" w:hAnsi="Times New Roman" w:cs="Times New Roman"/>
          <w:spacing w:val="6"/>
          <w:sz w:val="28"/>
        </w:rPr>
        <w:t xml:space="preserve"> </w:t>
      </w:r>
      <w:r w:rsidRPr="00FC2DA8">
        <w:rPr>
          <w:rFonts w:ascii="Times New Roman" w:hAnsi="Times New Roman" w:cs="Times New Roman"/>
          <w:sz w:val="28"/>
        </w:rPr>
        <w:t>être</w:t>
      </w:r>
      <w:r w:rsidRPr="00FC2DA8">
        <w:rPr>
          <w:rFonts w:ascii="Times New Roman" w:hAnsi="Times New Roman" w:cs="Times New Roman"/>
          <w:spacing w:val="6"/>
          <w:sz w:val="28"/>
        </w:rPr>
        <w:t xml:space="preserve"> </w:t>
      </w:r>
      <w:r w:rsidRPr="00FC2DA8">
        <w:rPr>
          <w:rFonts w:ascii="Times New Roman" w:hAnsi="Times New Roman" w:cs="Times New Roman"/>
          <w:sz w:val="28"/>
        </w:rPr>
        <w:t>faites</w:t>
      </w:r>
      <w:r w:rsidRPr="00FC2DA8">
        <w:rPr>
          <w:rFonts w:ascii="Times New Roman" w:hAnsi="Times New Roman" w:cs="Times New Roman"/>
          <w:spacing w:val="6"/>
          <w:sz w:val="28"/>
        </w:rPr>
        <w:t xml:space="preserve"> </w:t>
      </w:r>
      <w:r w:rsidRPr="00FC2DA8">
        <w:rPr>
          <w:rFonts w:ascii="Times New Roman" w:hAnsi="Times New Roman" w:cs="Times New Roman"/>
          <w:sz w:val="28"/>
        </w:rPr>
        <w:t>aux</w:t>
      </w:r>
      <w:r w:rsidRPr="00FC2DA8">
        <w:rPr>
          <w:rFonts w:ascii="Times New Roman" w:hAnsi="Times New Roman" w:cs="Times New Roman"/>
          <w:spacing w:val="6"/>
          <w:sz w:val="28"/>
        </w:rPr>
        <w:t xml:space="preserve"> </w:t>
      </w:r>
      <w:r w:rsidRPr="00FC2DA8">
        <w:rPr>
          <w:rFonts w:ascii="Times New Roman" w:hAnsi="Times New Roman" w:cs="Times New Roman"/>
          <w:sz w:val="28"/>
        </w:rPr>
        <w:t>adresses</w:t>
      </w:r>
      <w:r w:rsidRPr="00FC2DA8">
        <w:rPr>
          <w:rFonts w:ascii="Times New Roman" w:hAnsi="Times New Roman" w:cs="Times New Roman"/>
          <w:spacing w:val="6"/>
          <w:sz w:val="28"/>
        </w:rPr>
        <w:t xml:space="preserve"> </w:t>
      </w:r>
      <w:r w:rsidRPr="00FC2DA8">
        <w:rPr>
          <w:rFonts w:ascii="Times New Roman" w:hAnsi="Times New Roman" w:cs="Times New Roman"/>
          <w:sz w:val="28"/>
        </w:rPr>
        <w:t>suivantes</w:t>
      </w:r>
      <w:r w:rsidRPr="00FC2DA8">
        <w:rPr>
          <w:rFonts w:ascii="Times New Roman" w:hAnsi="Times New Roman" w:cs="Times New Roman"/>
          <w:spacing w:val="6"/>
          <w:sz w:val="28"/>
        </w:rPr>
        <w:t xml:space="preserve"> </w:t>
      </w:r>
      <w:r w:rsidRPr="00FC2DA8">
        <w:rPr>
          <w:rFonts w:ascii="Times New Roman" w:hAnsi="Times New Roman" w:cs="Times New Roman"/>
          <w:sz w:val="28"/>
        </w:rPr>
        <w:t>:</w:t>
      </w:r>
    </w:p>
    <w:p w:rsidR="00F82D22" w:rsidRPr="00FC2DA8" w:rsidRDefault="00F82D22" w:rsidP="00F82D22">
      <w:pPr>
        <w:spacing w:before="120" w:after="120"/>
        <w:jc w:val="both"/>
        <w:rPr>
          <w:rFonts w:ascii="Times New Roman" w:hAnsi="Times New Roman" w:cs="Times New Roman"/>
          <w:sz w:val="28"/>
        </w:rPr>
      </w:pPr>
      <w:r w:rsidRPr="00FC2DA8">
        <w:rPr>
          <w:rFonts w:ascii="Times New Roman" w:hAnsi="Times New Roman" w:cs="Times New Roman"/>
          <w:b/>
          <w:sz w:val="28"/>
        </w:rPr>
        <w:t>a.</w:t>
      </w:r>
      <w:r w:rsidRPr="00FC2DA8">
        <w:rPr>
          <w:rFonts w:ascii="Times New Roman" w:hAnsi="Times New Roman" w:cs="Times New Roman"/>
          <w:spacing w:val="6"/>
          <w:sz w:val="28"/>
        </w:rPr>
        <w:t xml:space="preserve"> </w:t>
      </w:r>
      <w:r w:rsidRPr="00FC2DA8">
        <w:rPr>
          <w:rFonts w:ascii="Times New Roman" w:hAnsi="Times New Roman" w:cs="Times New Roman"/>
          <w:sz w:val="28"/>
        </w:rPr>
        <w:t xml:space="preserve">Dans les cas où le cocontractant est le destinataire, les correspondances seront adressées à la Société ________________. Passé le délai de 15 jours fixé à l’article 6.1. </w:t>
      </w:r>
      <w:r w:rsidR="00A90348" w:rsidRPr="00FC2DA8">
        <w:rPr>
          <w:rFonts w:ascii="Times New Roman" w:hAnsi="Times New Roman" w:cs="Times New Roman"/>
          <w:sz w:val="28"/>
        </w:rPr>
        <w:t>Du</w:t>
      </w:r>
      <w:r w:rsidRPr="00FC2DA8">
        <w:rPr>
          <w:rFonts w:ascii="Times New Roman" w:hAnsi="Times New Roman" w:cs="Times New Roman"/>
          <w:sz w:val="28"/>
        </w:rPr>
        <w:t xml:space="preserve"> CCAG pour faire connaître au Chef de service son domicile, et dès la réalisation des travaux, les correspondances seront valablemen</w:t>
      </w:r>
      <w:r w:rsidR="000D3BC5">
        <w:rPr>
          <w:rFonts w:ascii="Times New Roman" w:hAnsi="Times New Roman" w:cs="Times New Roman"/>
          <w:sz w:val="28"/>
        </w:rPr>
        <w:t>t adre</w:t>
      </w:r>
      <w:r w:rsidR="00A90348">
        <w:rPr>
          <w:rFonts w:ascii="Times New Roman" w:hAnsi="Times New Roman" w:cs="Times New Roman"/>
          <w:sz w:val="28"/>
        </w:rPr>
        <w:t>ssées à la Préfecture d’EBOLOWA</w:t>
      </w:r>
      <w:r w:rsidRPr="00FC2DA8">
        <w:rPr>
          <w:rFonts w:ascii="Times New Roman" w:hAnsi="Times New Roman" w:cs="Times New Roman"/>
          <w:sz w:val="28"/>
        </w:rPr>
        <w:t>.</w:t>
      </w:r>
    </w:p>
    <w:p w:rsidR="00F82D22" w:rsidRPr="00FC2DA8" w:rsidRDefault="00F82D22" w:rsidP="00F82D22">
      <w:pPr>
        <w:spacing w:before="120" w:after="120"/>
        <w:jc w:val="both"/>
        <w:rPr>
          <w:rFonts w:ascii="Times New Roman" w:hAnsi="Times New Roman" w:cs="Times New Roman"/>
          <w:sz w:val="28"/>
        </w:rPr>
      </w:pPr>
      <w:r w:rsidRPr="00FC2DA8">
        <w:rPr>
          <w:rFonts w:ascii="Times New Roman" w:hAnsi="Times New Roman" w:cs="Times New Roman"/>
          <w:sz w:val="28"/>
        </w:rPr>
        <w:t>b. Dans le cas où le Maitre d’Ouvrage en est le destinataire, les correspondances seront adressées à Monsieur</w:t>
      </w:r>
      <w:r w:rsidR="00A90348">
        <w:rPr>
          <w:rFonts w:ascii="Times New Roman" w:hAnsi="Times New Roman" w:cs="Times New Roman"/>
          <w:sz w:val="28"/>
        </w:rPr>
        <w:t xml:space="preserve"> le Préfet du département de la MVILA </w:t>
      </w:r>
      <w:r w:rsidRPr="00FC2DA8">
        <w:rPr>
          <w:rFonts w:ascii="Times New Roman" w:hAnsi="Times New Roman" w:cs="Times New Roman"/>
          <w:sz w:val="28"/>
        </w:rPr>
        <w:t>avec copie adressée dans les mêmes délais, au Chef de service et à l’Ingénieur le cas échéant.</w:t>
      </w:r>
    </w:p>
    <w:p w:rsidR="00F82D22" w:rsidRPr="00FC2DA8" w:rsidRDefault="00F82D22" w:rsidP="00F82D22">
      <w:pPr>
        <w:widowControl w:val="0"/>
        <w:autoSpaceDE w:val="0"/>
        <w:autoSpaceDN w:val="0"/>
        <w:adjustRightInd w:val="0"/>
        <w:spacing w:after="0" w:line="240" w:lineRule="auto"/>
        <w:ind w:left="708" w:right="91"/>
        <w:jc w:val="both"/>
        <w:rPr>
          <w:rFonts w:ascii="Times New Roman" w:hAnsi="Times New Roman" w:cs="Times New Roman"/>
          <w:sz w:val="28"/>
        </w:rPr>
      </w:pPr>
      <w:r w:rsidRPr="00FC2DA8">
        <w:rPr>
          <w:rFonts w:ascii="Times New Roman" w:hAnsi="Times New Roman" w:cs="Times New Roman"/>
          <w:b/>
          <w:sz w:val="28"/>
        </w:rPr>
        <w:t>7.2.</w:t>
      </w:r>
      <w:r w:rsidRPr="00FC2DA8">
        <w:rPr>
          <w:rFonts w:ascii="Times New Roman" w:hAnsi="Times New Roman" w:cs="Times New Roman"/>
          <w:spacing w:val="26"/>
          <w:sz w:val="28"/>
        </w:rPr>
        <w:t xml:space="preserve"> </w:t>
      </w:r>
      <w:r w:rsidRPr="00FC2DA8">
        <w:rPr>
          <w:rFonts w:ascii="Times New Roman" w:hAnsi="Times New Roman" w:cs="Times New Roman"/>
          <w:sz w:val="28"/>
        </w:rPr>
        <w:t xml:space="preserve">L’entrepreneur adressera toutes notifications </w:t>
      </w:r>
      <w:r w:rsidRPr="00FC2DA8">
        <w:rPr>
          <w:rFonts w:ascii="Times New Roman" w:hAnsi="Times New Roman" w:cs="Times New Roman"/>
          <w:spacing w:val="5"/>
          <w:sz w:val="28"/>
        </w:rPr>
        <w:t>écrite</w:t>
      </w:r>
      <w:r w:rsidRPr="00FC2DA8">
        <w:rPr>
          <w:rFonts w:ascii="Times New Roman" w:hAnsi="Times New Roman" w:cs="Times New Roman"/>
          <w:sz w:val="28"/>
        </w:rPr>
        <w:t>s</w:t>
      </w:r>
      <w:r w:rsidRPr="00FC2DA8">
        <w:rPr>
          <w:rFonts w:ascii="Times New Roman" w:hAnsi="Times New Roman" w:cs="Times New Roman"/>
          <w:b/>
          <w:i/>
          <w:sz w:val="28"/>
        </w:rPr>
        <w:t xml:space="preserve"> </w:t>
      </w:r>
      <w:r w:rsidRPr="00FC2DA8">
        <w:rPr>
          <w:rFonts w:ascii="Times New Roman" w:hAnsi="Times New Roman" w:cs="Times New Roman"/>
          <w:spacing w:val="5"/>
          <w:sz w:val="28"/>
        </w:rPr>
        <w:t>o</w:t>
      </w:r>
      <w:r w:rsidRPr="00FC2DA8">
        <w:rPr>
          <w:rFonts w:ascii="Times New Roman" w:hAnsi="Times New Roman" w:cs="Times New Roman"/>
          <w:sz w:val="28"/>
        </w:rPr>
        <w:t>u</w:t>
      </w:r>
      <w:r w:rsidRPr="00FC2DA8">
        <w:rPr>
          <w:rFonts w:ascii="Times New Roman" w:hAnsi="Times New Roman" w:cs="Times New Roman"/>
          <w:b/>
          <w:i/>
          <w:sz w:val="28"/>
        </w:rPr>
        <w:t xml:space="preserve"> </w:t>
      </w:r>
      <w:r w:rsidRPr="00FC2DA8">
        <w:rPr>
          <w:rFonts w:ascii="Times New Roman" w:hAnsi="Times New Roman" w:cs="Times New Roman"/>
          <w:spacing w:val="5"/>
          <w:sz w:val="28"/>
        </w:rPr>
        <w:t>correspondance</w:t>
      </w:r>
      <w:r w:rsidRPr="00FC2DA8">
        <w:rPr>
          <w:rFonts w:ascii="Times New Roman" w:hAnsi="Times New Roman" w:cs="Times New Roman"/>
          <w:sz w:val="28"/>
        </w:rPr>
        <w:t>s</w:t>
      </w:r>
      <w:r w:rsidRPr="00FC2DA8">
        <w:rPr>
          <w:rFonts w:ascii="Times New Roman" w:hAnsi="Times New Roman" w:cs="Times New Roman"/>
          <w:b/>
          <w:i/>
          <w:sz w:val="28"/>
        </w:rPr>
        <w:t xml:space="preserve"> </w:t>
      </w:r>
      <w:r w:rsidRPr="00FC2DA8">
        <w:rPr>
          <w:rFonts w:ascii="Times New Roman" w:hAnsi="Times New Roman" w:cs="Times New Roman"/>
          <w:spacing w:val="5"/>
          <w:sz w:val="28"/>
        </w:rPr>
        <w:t xml:space="preserve">à </w:t>
      </w:r>
      <w:r w:rsidRPr="00FC2DA8">
        <w:rPr>
          <w:rFonts w:ascii="Times New Roman" w:hAnsi="Times New Roman" w:cs="Times New Roman"/>
          <w:sz w:val="28"/>
        </w:rPr>
        <w:t>l’Ingénieur de la Lettre-Commande,</w:t>
      </w:r>
      <w:r w:rsidRPr="00FC2DA8">
        <w:rPr>
          <w:rFonts w:ascii="Times New Roman" w:hAnsi="Times New Roman" w:cs="Times New Roman"/>
          <w:spacing w:val="6"/>
          <w:sz w:val="28"/>
        </w:rPr>
        <w:t xml:space="preserve"> </w:t>
      </w:r>
      <w:r w:rsidRPr="00FC2DA8">
        <w:rPr>
          <w:rFonts w:ascii="Times New Roman" w:hAnsi="Times New Roman" w:cs="Times New Roman"/>
          <w:sz w:val="28"/>
        </w:rPr>
        <w:t>avec</w:t>
      </w:r>
      <w:r w:rsidRPr="00FC2DA8">
        <w:rPr>
          <w:rFonts w:ascii="Times New Roman" w:hAnsi="Times New Roman" w:cs="Times New Roman"/>
          <w:spacing w:val="6"/>
          <w:sz w:val="28"/>
        </w:rPr>
        <w:t xml:space="preserve"> </w:t>
      </w:r>
      <w:r w:rsidRPr="00FC2DA8">
        <w:rPr>
          <w:rFonts w:ascii="Times New Roman" w:hAnsi="Times New Roman" w:cs="Times New Roman"/>
          <w:sz w:val="28"/>
        </w:rPr>
        <w:t>copie</w:t>
      </w:r>
      <w:r w:rsidRPr="00FC2DA8">
        <w:rPr>
          <w:rFonts w:ascii="Times New Roman" w:hAnsi="Times New Roman" w:cs="Times New Roman"/>
          <w:spacing w:val="6"/>
          <w:sz w:val="28"/>
        </w:rPr>
        <w:t xml:space="preserve"> </w:t>
      </w:r>
      <w:r w:rsidRPr="00FC2DA8">
        <w:rPr>
          <w:rFonts w:ascii="Times New Roman" w:hAnsi="Times New Roman" w:cs="Times New Roman"/>
          <w:sz w:val="28"/>
        </w:rPr>
        <w:t>au</w:t>
      </w:r>
      <w:r w:rsidRPr="00FC2DA8">
        <w:rPr>
          <w:rFonts w:ascii="Times New Roman" w:hAnsi="Times New Roman" w:cs="Times New Roman"/>
          <w:spacing w:val="6"/>
          <w:sz w:val="28"/>
        </w:rPr>
        <w:t xml:space="preserve"> </w:t>
      </w:r>
      <w:r w:rsidRPr="00FC2DA8">
        <w:rPr>
          <w:rFonts w:ascii="Times New Roman" w:hAnsi="Times New Roman" w:cs="Times New Roman"/>
          <w:sz w:val="28"/>
        </w:rPr>
        <w:t>Chef de Service.</w:t>
      </w:r>
    </w:p>
    <w:p w:rsidR="000746FA" w:rsidRPr="00FC2DA8" w:rsidRDefault="000746FA" w:rsidP="00F82D22">
      <w:pPr>
        <w:widowControl w:val="0"/>
        <w:autoSpaceDE w:val="0"/>
        <w:autoSpaceDN w:val="0"/>
        <w:adjustRightInd w:val="0"/>
        <w:spacing w:after="0" w:line="240" w:lineRule="auto"/>
        <w:ind w:left="708" w:right="91"/>
        <w:jc w:val="both"/>
        <w:rPr>
          <w:rFonts w:ascii="Times New Roman" w:hAnsi="Times New Roman" w:cs="Times New Roman"/>
          <w:sz w:val="28"/>
        </w:rPr>
      </w:pPr>
    </w:p>
    <w:p w:rsidR="00F82D22" w:rsidRPr="00FC2DA8" w:rsidRDefault="00F82D22" w:rsidP="00F82D22">
      <w:pPr>
        <w:pStyle w:val="Titre2"/>
        <w:spacing w:before="0"/>
        <w:rPr>
          <w:rFonts w:ascii="Times New Roman" w:hAnsi="Times New Roman" w:cs="Times New Roman"/>
          <w:color w:val="auto"/>
          <w:sz w:val="28"/>
          <w:szCs w:val="22"/>
        </w:rPr>
      </w:pPr>
      <w:bookmarkStart w:id="75" w:name="_Toc286845503"/>
      <w:bookmarkStart w:id="76" w:name="_Toc286846875"/>
      <w:bookmarkStart w:id="77" w:name="_Toc294420127"/>
      <w:bookmarkStart w:id="78" w:name="_Toc300835346"/>
      <w:bookmarkStart w:id="79" w:name="_Toc306606782"/>
      <w:bookmarkStart w:id="80" w:name="_Toc349455497"/>
      <w:bookmarkStart w:id="81" w:name="_Toc354301351"/>
      <w:r w:rsidRPr="00FC2DA8">
        <w:rPr>
          <w:rFonts w:ascii="Times New Roman" w:hAnsi="Times New Roman" w:cs="Times New Roman"/>
          <w:color w:val="auto"/>
          <w:sz w:val="28"/>
          <w:szCs w:val="22"/>
        </w:rPr>
        <w:t>Article 8 : Ordres de service</w:t>
      </w:r>
      <w:bookmarkEnd w:id="75"/>
      <w:bookmarkEnd w:id="76"/>
      <w:bookmarkEnd w:id="77"/>
      <w:bookmarkEnd w:id="78"/>
      <w:bookmarkEnd w:id="79"/>
      <w:bookmarkEnd w:id="80"/>
      <w:bookmarkEnd w:id="81"/>
      <w:r w:rsidRPr="00FC2DA8">
        <w:rPr>
          <w:rFonts w:ascii="Times New Roman" w:hAnsi="Times New Roman" w:cs="Times New Roman"/>
          <w:color w:val="auto"/>
          <w:sz w:val="28"/>
          <w:szCs w:val="22"/>
        </w:rPr>
        <w:t xml:space="preserve"> </w:t>
      </w:r>
    </w:p>
    <w:p w:rsidR="00F82D22" w:rsidRPr="00FC2DA8" w:rsidRDefault="00F82D22" w:rsidP="00F82D22">
      <w:pPr>
        <w:spacing w:before="120" w:after="120"/>
        <w:jc w:val="both"/>
        <w:rPr>
          <w:rFonts w:ascii="Times New Roman" w:hAnsi="Times New Roman" w:cs="Times New Roman"/>
          <w:sz w:val="28"/>
        </w:rPr>
      </w:pPr>
      <w:bookmarkStart w:id="82" w:name="_Toc286845504"/>
      <w:bookmarkStart w:id="83" w:name="_Toc286846876"/>
      <w:bookmarkStart w:id="84" w:name="_Toc294420128"/>
      <w:bookmarkStart w:id="85" w:name="_Toc300835347"/>
      <w:bookmarkStart w:id="86" w:name="_Toc306606783"/>
      <w:bookmarkStart w:id="87" w:name="_Toc349455498"/>
      <w:bookmarkStart w:id="88" w:name="_Toc354301352"/>
      <w:r w:rsidRPr="00FC2DA8">
        <w:rPr>
          <w:rFonts w:ascii="Times New Roman" w:hAnsi="Times New Roman" w:cs="Times New Roman"/>
          <w:sz w:val="28"/>
        </w:rPr>
        <w:t xml:space="preserve">8.1. L’ordre de service de démarrage des </w:t>
      </w:r>
      <w:r w:rsidR="00506FC1" w:rsidRPr="00FC2DA8">
        <w:rPr>
          <w:rFonts w:ascii="Times New Roman" w:hAnsi="Times New Roman" w:cs="Times New Roman"/>
          <w:sz w:val="28"/>
        </w:rPr>
        <w:t>travaux est</w:t>
      </w:r>
      <w:r w:rsidRPr="00FC2DA8">
        <w:rPr>
          <w:rFonts w:ascii="Times New Roman" w:hAnsi="Times New Roman" w:cs="Times New Roman"/>
          <w:sz w:val="28"/>
        </w:rPr>
        <w:t xml:space="preserve"> </w:t>
      </w:r>
      <w:r w:rsidR="00506FC1" w:rsidRPr="00FC2DA8">
        <w:rPr>
          <w:rFonts w:ascii="Times New Roman" w:hAnsi="Times New Roman" w:cs="Times New Roman"/>
          <w:sz w:val="28"/>
        </w:rPr>
        <w:t>signé par</w:t>
      </w:r>
      <w:r w:rsidRPr="00FC2DA8">
        <w:rPr>
          <w:rFonts w:ascii="Times New Roman" w:hAnsi="Times New Roman" w:cs="Times New Roman"/>
          <w:sz w:val="28"/>
        </w:rPr>
        <w:t xml:space="preserve"> le Maitre d’Ouvrage et </w:t>
      </w:r>
      <w:r w:rsidR="00506FC1" w:rsidRPr="00FC2DA8">
        <w:rPr>
          <w:rFonts w:ascii="Times New Roman" w:hAnsi="Times New Roman" w:cs="Times New Roman"/>
          <w:sz w:val="28"/>
        </w:rPr>
        <w:t>notifié par</w:t>
      </w:r>
      <w:r w:rsidRPr="00FC2DA8">
        <w:rPr>
          <w:rFonts w:ascii="Times New Roman" w:hAnsi="Times New Roman" w:cs="Times New Roman"/>
          <w:sz w:val="28"/>
        </w:rPr>
        <w:t xml:space="preserve"> le Chef de service du marché.</w:t>
      </w:r>
    </w:p>
    <w:p w:rsidR="00F82D22" w:rsidRPr="00FC2DA8" w:rsidRDefault="00F82D22" w:rsidP="00F82D22">
      <w:pPr>
        <w:spacing w:before="120" w:after="120"/>
        <w:jc w:val="both"/>
        <w:rPr>
          <w:rFonts w:ascii="Times New Roman" w:hAnsi="Times New Roman" w:cs="Times New Roman"/>
          <w:sz w:val="28"/>
        </w:rPr>
      </w:pPr>
      <w:r w:rsidRPr="00FC2DA8">
        <w:rPr>
          <w:rFonts w:ascii="Times New Roman" w:hAnsi="Times New Roman" w:cs="Times New Roman"/>
          <w:sz w:val="28"/>
        </w:rPr>
        <w:t xml:space="preserve">8.2. Les ordres de service à incidence financière ou susceptible de modifier les délais seront signés </w:t>
      </w:r>
      <w:r w:rsidR="00506FC1" w:rsidRPr="00FC2DA8">
        <w:rPr>
          <w:rFonts w:ascii="Times New Roman" w:hAnsi="Times New Roman" w:cs="Times New Roman"/>
          <w:sz w:val="28"/>
        </w:rPr>
        <w:t>par le</w:t>
      </w:r>
      <w:r w:rsidRPr="00FC2DA8">
        <w:rPr>
          <w:rFonts w:ascii="Times New Roman" w:hAnsi="Times New Roman" w:cs="Times New Roman"/>
          <w:sz w:val="28"/>
        </w:rPr>
        <w:t xml:space="preserve"> Maitre d’Ouvrage et </w:t>
      </w:r>
      <w:r w:rsidR="00506FC1" w:rsidRPr="00FC2DA8">
        <w:rPr>
          <w:rFonts w:ascii="Times New Roman" w:hAnsi="Times New Roman" w:cs="Times New Roman"/>
          <w:sz w:val="28"/>
        </w:rPr>
        <w:t>notifié par</w:t>
      </w:r>
      <w:r w:rsidRPr="00FC2DA8">
        <w:rPr>
          <w:rFonts w:ascii="Times New Roman" w:hAnsi="Times New Roman" w:cs="Times New Roman"/>
          <w:sz w:val="28"/>
        </w:rPr>
        <w:t xml:space="preserve"> le Chef de service du marché.</w:t>
      </w:r>
    </w:p>
    <w:p w:rsidR="00F82D22" w:rsidRPr="00FC2DA8" w:rsidRDefault="00F82D22" w:rsidP="00F82D22">
      <w:pPr>
        <w:spacing w:before="120" w:after="120"/>
        <w:jc w:val="both"/>
        <w:rPr>
          <w:rFonts w:ascii="Times New Roman" w:hAnsi="Times New Roman" w:cs="Times New Roman"/>
          <w:sz w:val="28"/>
        </w:rPr>
      </w:pPr>
      <w:r w:rsidRPr="00FC2DA8">
        <w:rPr>
          <w:rFonts w:ascii="Times New Roman" w:hAnsi="Times New Roman" w:cs="Times New Roman"/>
          <w:sz w:val="28"/>
        </w:rPr>
        <w:t>8.3. Les ordres de service à caractère technique liés au déroulement normal des travaux et sans incidence financière seront directement signés et notifiés par l’Ingénieur du Marché.</w:t>
      </w:r>
    </w:p>
    <w:p w:rsidR="00F82D22" w:rsidRPr="00FC2DA8" w:rsidRDefault="00F82D22" w:rsidP="00F82D22">
      <w:pPr>
        <w:spacing w:before="120" w:after="120"/>
        <w:jc w:val="both"/>
        <w:rPr>
          <w:rFonts w:ascii="Times New Roman" w:hAnsi="Times New Roman" w:cs="Times New Roman"/>
          <w:sz w:val="28"/>
        </w:rPr>
      </w:pPr>
      <w:r w:rsidRPr="00FC2DA8">
        <w:rPr>
          <w:rFonts w:ascii="Times New Roman" w:hAnsi="Times New Roman" w:cs="Times New Roman"/>
          <w:sz w:val="28"/>
        </w:rPr>
        <w:t>8.4. Les ordres de service valant mise en demeure sont signés par  le Maitre d’Ouvrage et notifié par le Chef de Service du Marché.</w:t>
      </w:r>
    </w:p>
    <w:p w:rsidR="00F82D22" w:rsidRPr="00FC2DA8" w:rsidRDefault="00F82D22" w:rsidP="00F82D22">
      <w:pPr>
        <w:spacing w:before="120" w:after="120"/>
        <w:jc w:val="both"/>
        <w:rPr>
          <w:rFonts w:ascii="Times New Roman" w:hAnsi="Times New Roman" w:cs="Times New Roman"/>
          <w:sz w:val="28"/>
        </w:rPr>
      </w:pPr>
      <w:r w:rsidRPr="00FC2DA8">
        <w:rPr>
          <w:rFonts w:ascii="Times New Roman" w:hAnsi="Times New Roman" w:cs="Times New Roman"/>
          <w:sz w:val="28"/>
        </w:rPr>
        <w:t>8.5. Le soumissionnaire dispose d’un délai de quinze (15) jours pour émettre des réserves sur tout ordre de service reçu. Le fait d’émettre des réserves ne dispense pas l’entreprise d’exécuter les ordres de service reçus.</w:t>
      </w:r>
    </w:p>
    <w:p w:rsidR="00F82D22" w:rsidRPr="00FC2DA8" w:rsidRDefault="00F82D22" w:rsidP="00F82D22">
      <w:pPr>
        <w:pStyle w:val="Titre2"/>
        <w:spacing w:before="0"/>
        <w:rPr>
          <w:rFonts w:ascii="Times New Roman" w:hAnsi="Times New Roman" w:cs="Times New Roman"/>
          <w:color w:val="auto"/>
          <w:sz w:val="28"/>
          <w:szCs w:val="22"/>
        </w:rPr>
      </w:pPr>
      <w:r w:rsidRPr="00FC2DA8">
        <w:rPr>
          <w:rFonts w:ascii="Times New Roman" w:hAnsi="Times New Roman" w:cs="Times New Roman"/>
          <w:color w:val="auto"/>
          <w:sz w:val="28"/>
          <w:szCs w:val="22"/>
        </w:rPr>
        <w:lastRenderedPageBreak/>
        <w:t>Article 9 : Marchés à tranches conditionnelles</w:t>
      </w:r>
      <w:bookmarkEnd w:id="82"/>
      <w:bookmarkEnd w:id="83"/>
      <w:bookmarkEnd w:id="84"/>
      <w:bookmarkEnd w:id="85"/>
      <w:bookmarkEnd w:id="86"/>
      <w:bookmarkEnd w:id="87"/>
      <w:bookmarkEnd w:id="88"/>
    </w:p>
    <w:p w:rsidR="00F82D22" w:rsidRPr="00FC2DA8" w:rsidRDefault="00F82D22" w:rsidP="00F82D22">
      <w:pPr>
        <w:pStyle w:val="Titre10"/>
        <w:jc w:val="both"/>
        <w:rPr>
          <w:b w:val="0"/>
          <w:bCs w:val="0"/>
          <w:color w:val="auto"/>
          <w:sz w:val="28"/>
          <w:szCs w:val="22"/>
        </w:rPr>
      </w:pPr>
      <w:bookmarkStart w:id="89" w:name="_Toc277836434"/>
      <w:bookmarkStart w:id="90" w:name="_Toc277836699"/>
      <w:bookmarkStart w:id="91" w:name="_Toc277922522"/>
      <w:bookmarkStart w:id="92" w:name="_Toc278454808"/>
      <w:bookmarkStart w:id="93" w:name="_Toc278464269"/>
      <w:bookmarkStart w:id="94" w:name="_Toc278465109"/>
      <w:bookmarkStart w:id="95" w:name="_Toc286563767"/>
      <w:bookmarkStart w:id="96" w:name="_Toc306606784"/>
      <w:bookmarkStart w:id="97" w:name="_Toc349455499"/>
      <w:bookmarkStart w:id="98" w:name="_Toc354301353"/>
      <w:bookmarkStart w:id="99" w:name="_Toc286845505"/>
      <w:bookmarkStart w:id="100" w:name="_Toc286846346"/>
      <w:bookmarkStart w:id="101" w:name="_Toc286846877"/>
      <w:bookmarkStart w:id="102" w:name="_Toc294420129"/>
      <w:bookmarkStart w:id="103" w:name="_Toc300835348"/>
      <w:r w:rsidRPr="00FC2DA8">
        <w:rPr>
          <w:b w:val="0"/>
          <w:bCs w:val="0"/>
          <w:color w:val="auto"/>
          <w:sz w:val="28"/>
          <w:szCs w:val="22"/>
        </w:rPr>
        <w:t>La présente Lettre-Commande comporte une tranche unique.</w:t>
      </w:r>
      <w:bookmarkEnd w:id="89"/>
      <w:bookmarkEnd w:id="90"/>
      <w:bookmarkEnd w:id="91"/>
      <w:bookmarkEnd w:id="92"/>
      <w:bookmarkEnd w:id="93"/>
      <w:bookmarkEnd w:id="94"/>
      <w:bookmarkEnd w:id="95"/>
      <w:bookmarkEnd w:id="96"/>
      <w:bookmarkEnd w:id="97"/>
      <w:bookmarkEnd w:id="98"/>
      <w:r w:rsidRPr="00FC2DA8">
        <w:rPr>
          <w:b w:val="0"/>
          <w:bCs w:val="0"/>
          <w:color w:val="auto"/>
          <w:sz w:val="28"/>
          <w:szCs w:val="22"/>
        </w:rPr>
        <w:t xml:space="preserve"> </w:t>
      </w:r>
      <w:bookmarkEnd w:id="99"/>
      <w:bookmarkEnd w:id="100"/>
      <w:bookmarkEnd w:id="101"/>
      <w:bookmarkEnd w:id="102"/>
      <w:bookmarkEnd w:id="103"/>
    </w:p>
    <w:p w:rsidR="00F82D22" w:rsidRPr="00FC2DA8" w:rsidRDefault="00F82D22" w:rsidP="00F82D22">
      <w:pPr>
        <w:pStyle w:val="Titre2"/>
        <w:spacing w:before="0"/>
        <w:rPr>
          <w:rFonts w:ascii="Times New Roman" w:hAnsi="Times New Roman" w:cs="Times New Roman"/>
          <w:color w:val="auto"/>
          <w:sz w:val="28"/>
          <w:szCs w:val="22"/>
        </w:rPr>
      </w:pPr>
      <w:bookmarkStart w:id="104" w:name="_Toc286845506"/>
      <w:bookmarkStart w:id="105" w:name="_Toc286846878"/>
      <w:bookmarkStart w:id="106" w:name="_Toc294420130"/>
      <w:bookmarkStart w:id="107" w:name="_Toc300835349"/>
      <w:bookmarkStart w:id="108" w:name="_Toc306606785"/>
      <w:bookmarkStart w:id="109" w:name="_Toc349455500"/>
      <w:bookmarkStart w:id="110" w:name="_Toc354301354"/>
      <w:r w:rsidRPr="00FC2DA8">
        <w:rPr>
          <w:rFonts w:ascii="Times New Roman" w:hAnsi="Times New Roman" w:cs="Times New Roman"/>
          <w:color w:val="auto"/>
          <w:sz w:val="28"/>
          <w:szCs w:val="22"/>
        </w:rPr>
        <w:t>Article 10 : Matériel et personnel du Co-contractant</w:t>
      </w:r>
      <w:bookmarkEnd w:id="104"/>
      <w:bookmarkEnd w:id="105"/>
      <w:bookmarkEnd w:id="106"/>
      <w:bookmarkEnd w:id="107"/>
      <w:bookmarkEnd w:id="108"/>
      <w:bookmarkEnd w:id="109"/>
      <w:bookmarkEnd w:id="110"/>
    </w:p>
    <w:p w:rsidR="00F82D22" w:rsidRPr="00FC2DA8" w:rsidRDefault="00F82D22" w:rsidP="00F82D22">
      <w:pPr>
        <w:widowControl w:val="0"/>
        <w:autoSpaceDE w:val="0"/>
        <w:autoSpaceDN w:val="0"/>
        <w:adjustRightInd w:val="0"/>
        <w:spacing w:after="0" w:line="240" w:lineRule="auto"/>
        <w:ind w:right="-34"/>
        <w:jc w:val="both"/>
        <w:rPr>
          <w:rFonts w:ascii="Times New Roman" w:hAnsi="Times New Roman" w:cs="Times New Roman"/>
          <w:sz w:val="28"/>
        </w:rPr>
      </w:pPr>
      <w:r w:rsidRPr="00FC2DA8">
        <w:rPr>
          <w:rFonts w:ascii="Times New Roman" w:hAnsi="Times New Roman" w:cs="Times New Roman"/>
          <w:b/>
          <w:sz w:val="28"/>
        </w:rPr>
        <w:t>10.1</w:t>
      </w:r>
      <w:r w:rsidRPr="00FC2DA8">
        <w:rPr>
          <w:rFonts w:ascii="Times New Roman" w:hAnsi="Times New Roman" w:cs="Times New Roman"/>
          <w:sz w:val="28"/>
        </w:rPr>
        <w:t>. Toute modification même partielle apportée aux propositions approuvées de l’entreprise n’interviendra qu’après agrément écrit de l’Autorité Contractante. En cas de modification, l’entrepreneur fera remplacer par un personnel de compétence (qualifications et expérience) au moins égale ou par un matériel de performance similaire et en bon état de marche.</w:t>
      </w:r>
    </w:p>
    <w:p w:rsidR="00F82D22" w:rsidRPr="00FC2DA8" w:rsidRDefault="00F82D22" w:rsidP="00F82D22">
      <w:pPr>
        <w:widowControl w:val="0"/>
        <w:autoSpaceDE w:val="0"/>
        <w:autoSpaceDN w:val="0"/>
        <w:adjustRightInd w:val="0"/>
        <w:spacing w:after="0" w:line="240" w:lineRule="auto"/>
        <w:ind w:right="-1"/>
        <w:jc w:val="both"/>
        <w:rPr>
          <w:rFonts w:ascii="Times New Roman" w:hAnsi="Times New Roman" w:cs="Times New Roman"/>
          <w:sz w:val="28"/>
        </w:rPr>
      </w:pPr>
      <w:r w:rsidRPr="00FC2DA8">
        <w:rPr>
          <w:rFonts w:ascii="Times New Roman" w:hAnsi="Times New Roman" w:cs="Times New Roman"/>
          <w:b/>
          <w:sz w:val="28"/>
        </w:rPr>
        <w:t>10.2</w:t>
      </w:r>
      <w:r w:rsidRPr="00FC2DA8">
        <w:rPr>
          <w:rFonts w:ascii="Times New Roman" w:hAnsi="Times New Roman" w:cs="Times New Roman"/>
          <w:sz w:val="28"/>
        </w:rPr>
        <w:t>. En tout état de cause, les listes du personnel d’encadrement à mettre en place ainsi que du matériel d’exécution des travaux seront soumises à l’agrément de l’Ingénieur de la Lettre-Commande,</w:t>
      </w:r>
      <w:r w:rsidRPr="00FC2DA8">
        <w:rPr>
          <w:rFonts w:ascii="Times New Roman" w:hAnsi="Times New Roman" w:cs="Times New Roman"/>
          <w:w w:val="99"/>
          <w:sz w:val="28"/>
        </w:rPr>
        <w:t xml:space="preserve"> </w:t>
      </w:r>
      <w:r w:rsidRPr="00FC2DA8">
        <w:rPr>
          <w:rFonts w:ascii="Times New Roman" w:hAnsi="Times New Roman" w:cs="Times New Roman"/>
          <w:sz w:val="28"/>
        </w:rPr>
        <w:t>dans les quinze (15) jours qui suivent la notification de l’Ordre de Service de commencer les travaux. L’Ingénieur de la Lettre-Commande disposera de huit (8) jours pour notifier par écrit son avis avec copie au Chef de Service. Passé ce délai, les listes seront considérées comme approuvées.</w:t>
      </w:r>
    </w:p>
    <w:p w:rsidR="00F82D22" w:rsidRPr="00FC2DA8" w:rsidRDefault="00F82D22" w:rsidP="00F82D22">
      <w:pPr>
        <w:widowControl w:val="0"/>
        <w:autoSpaceDE w:val="0"/>
        <w:autoSpaceDN w:val="0"/>
        <w:adjustRightInd w:val="0"/>
        <w:spacing w:after="0" w:line="240" w:lineRule="auto"/>
        <w:ind w:right="94"/>
        <w:jc w:val="both"/>
        <w:rPr>
          <w:rFonts w:ascii="Times New Roman" w:hAnsi="Times New Roman" w:cs="Times New Roman"/>
          <w:sz w:val="28"/>
        </w:rPr>
      </w:pPr>
      <w:r w:rsidRPr="00FC2DA8">
        <w:rPr>
          <w:rFonts w:ascii="Times New Roman" w:hAnsi="Times New Roman" w:cs="Times New Roman"/>
          <w:b/>
          <w:sz w:val="28"/>
        </w:rPr>
        <w:t>10.3</w:t>
      </w:r>
      <w:r w:rsidRPr="00FC2DA8">
        <w:rPr>
          <w:rFonts w:ascii="Times New Roman" w:hAnsi="Times New Roman" w:cs="Times New Roman"/>
          <w:sz w:val="28"/>
        </w:rPr>
        <w:t>. Toute modification unilatérale apportée aux propositions en personnel d’encadrement et en matériel de travaux de la proposition approuvée, avant et pendant les travaux constitue un motif de résiliation de la Lettre-Commande tel que visé à l’article 41 de la présente Lettre-Commande.</w:t>
      </w:r>
    </w:p>
    <w:p w:rsidR="00F82D22" w:rsidRPr="00FC2DA8" w:rsidRDefault="00F82D22" w:rsidP="00F82D22">
      <w:pPr>
        <w:widowControl w:val="0"/>
        <w:autoSpaceDE w:val="0"/>
        <w:autoSpaceDN w:val="0"/>
        <w:adjustRightInd w:val="0"/>
        <w:spacing w:after="0" w:line="240" w:lineRule="auto"/>
        <w:ind w:right="94"/>
        <w:jc w:val="both"/>
        <w:rPr>
          <w:rFonts w:ascii="Times New Roman" w:hAnsi="Times New Roman" w:cs="Times New Roman"/>
          <w:sz w:val="28"/>
        </w:rPr>
      </w:pPr>
    </w:p>
    <w:p w:rsidR="00F82D22" w:rsidRPr="00FC2DA8" w:rsidRDefault="00F82D22" w:rsidP="00F82D22">
      <w:pPr>
        <w:pStyle w:val="Titre10"/>
        <w:jc w:val="left"/>
        <w:rPr>
          <w:color w:val="auto"/>
          <w:sz w:val="28"/>
          <w:szCs w:val="22"/>
        </w:rPr>
      </w:pPr>
      <w:bookmarkStart w:id="111" w:name="_Toc286833113"/>
      <w:bookmarkStart w:id="112" w:name="_Toc286845507"/>
      <w:bookmarkStart w:id="113" w:name="_Toc286846879"/>
      <w:bookmarkStart w:id="114" w:name="_Toc294420131"/>
      <w:bookmarkStart w:id="115" w:name="_Toc300835350"/>
      <w:bookmarkStart w:id="116" w:name="_Toc306606786"/>
      <w:bookmarkStart w:id="117" w:name="_Toc349455501"/>
      <w:bookmarkStart w:id="118" w:name="_Toc354301355"/>
      <w:r w:rsidRPr="00FC2DA8">
        <w:rPr>
          <w:bCs w:val="0"/>
          <w:color w:val="auto"/>
          <w:sz w:val="28"/>
          <w:szCs w:val="22"/>
        </w:rPr>
        <w:t>CHAPITRE II : CLAUSES FINANCIERES</w:t>
      </w:r>
      <w:bookmarkEnd w:id="111"/>
      <w:bookmarkEnd w:id="112"/>
      <w:bookmarkEnd w:id="113"/>
      <w:bookmarkEnd w:id="114"/>
      <w:bookmarkEnd w:id="115"/>
      <w:bookmarkEnd w:id="116"/>
      <w:bookmarkEnd w:id="117"/>
      <w:bookmarkEnd w:id="118"/>
    </w:p>
    <w:p w:rsidR="00F82D22" w:rsidRPr="00FC2DA8" w:rsidRDefault="00F82D22" w:rsidP="00F82D22">
      <w:pPr>
        <w:pStyle w:val="Titre2"/>
        <w:spacing w:before="0"/>
        <w:rPr>
          <w:rFonts w:ascii="Times New Roman" w:hAnsi="Times New Roman" w:cs="Times New Roman"/>
          <w:color w:val="auto"/>
          <w:sz w:val="28"/>
          <w:szCs w:val="22"/>
        </w:rPr>
      </w:pPr>
      <w:bookmarkStart w:id="119" w:name="_Toc286845508"/>
      <w:bookmarkStart w:id="120" w:name="_Toc286846880"/>
      <w:bookmarkStart w:id="121" w:name="_Toc294420132"/>
      <w:bookmarkStart w:id="122" w:name="_Toc300835351"/>
      <w:bookmarkStart w:id="123" w:name="_Toc306606787"/>
      <w:bookmarkStart w:id="124" w:name="_Toc349455502"/>
      <w:bookmarkStart w:id="125" w:name="_Toc354301356"/>
      <w:r w:rsidRPr="00FC2DA8">
        <w:rPr>
          <w:rFonts w:ascii="Times New Roman" w:hAnsi="Times New Roman" w:cs="Times New Roman"/>
          <w:color w:val="auto"/>
          <w:sz w:val="28"/>
          <w:szCs w:val="22"/>
        </w:rPr>
        <w:t>Article 11 : Garanties et cautions</w:t>
      </w:r>
      <w:bookmarkEnd w:id="119"/>
      <w:bookmarkEnd w:id="120"/>
      <w:bookmarkEnd w:id="121"/>
      <w:bookmarkEnd w:id="122"/>
      <w:bookmarkEnd w:id="123"/>
      <w:bookmarkEnd w:id="124"/>
      <w:bookmarkEnd w:id="125"/>
    </w:p>
    <w:p w:rsidR="00F82D22" w:rsidRPr="00FC2DA8" w:rsidRDefault="00F82D22" w:rsidP="00F82D22">
      <w:pPr>
        <w:widowControl w:val="0"/>
        <w:autoSpaceDE w:val="0"/>
        <w:autoSpaceDN w:val="0"/>
        <w:adjustRightInd w:val="0"/>
        <w:spacing w:after="0" w:line="240" w:lineRule="auto"/>
        <w:ind w:right="-20"/>
        <w:rPr>
          <w:rFonts w:ascii="Times New Roman" w:hAnsi="Times New Roman" w:cs="Times New Roman"/>
          <w:b/>
          <w:iCs/>
          <w:sz w:val="28"/>
        </w:rPr>
      </w:pPr>
      <w:r w:rsidRPr="00FC2DA8">
        <w:rPr>
          <w:rFonts w:ascii="Times New Roman" w:hAnsi="Times New Roman" w:cs="Times New Roman"/>
          <w:b/>
          <w:bCs/>
          <w:sz w:val="28"/>
        </w:rPr>
        <w:t>11.1</w:t>
      </w:r>
      <w:r w:rsidRPr="00FC2DA8">
        <w:rPr>
          <w:rFonts w:ascii="Times New Roman" w:hAnsi="Times New Roman" w:cs="Times New Roman"/>
          <w:i/>
          <w:iCs/>
          <w:sz w:val="28"/>
        </w:rPr>
        <w:t>.</w:t>
      </w:r>
      <w:r w:rsidRPr="00FC2DA8">
        <w:rPr>
          <w:rFonts w:ascii="Times New Roman" w:hAnsi="Times New Roman" w:cs="Times New Roman"/>
          <w:i/>
          <w:iCs/>
          <w:spacing w:val="6"/>
          <w:sz w:val="28"/>
        </w:rPr>
        <w:t xml:space="preserve"> </w:t>
      </w:r>
      <w:r w:rsidRPr="00FC2DA8">
        <w:rPr>
          <w:rFonts w:ascii="Times New Roman" w:hAnsi="Times New Roman" w:cs="Times New Roman"/>
          <w:b/>
          <w:iCs/>
          <w:sz w:val="28"/>
        </w:rPr>
        <w:t>Cautionnement</w:t>
      </w:r>
      <w:r w:rsidRPr="00FC2DA8">
        <w:rPr>
          <w:rFonts w:ascii="Times New Roman" w:hAnsi="Times New Roman" w:cs="Times New Roman"/>
          <w:b/>
          <w:iCs/>
          <w:spacing w:val="6"/>
          <w:sz w:val="28"/>
        </w:rPr>
        <w:t xml:space="preserve"> </w:t>
      </w:r>
      <w:r w:rsidRPr="00FC2DA8">
        <w:rPr>
          <w:rFonts w:ascii="Times New Roman" w:hAnsi="Times New Roman" w:cs="Times New Roman"/>
          <w:b/>
          <w:iCs/>
          <w:sz w:val="28"/>
        </w:rPr>
        <w:t>définitif</w:t>
      </w:r>
    </w:p>
    <w:p w:rsidR="00F82D22" w:rsidRPr="00FC2DA8" w:rsidRDefault="00F82D22" w:rsidP="00F82D22">
      <w:pPr>
        <w:pStyle w:val="Titre10"/>
        <w:jc w:val="both"/>
        <w:rPr>
          <w:b w:val="0"/>
          <w:color w:val="auto"/>
          <w:spacing w:val="1"/>
          <w:sz w:val="28"/>
          <w:szCs w:val="22"/>
        </w:rPr>
      </w:pPr>
      <w:bookmarkStart w:id="126" w:name="_Toc286833114"/>
      <w:bookmarkStart w:id="127" w:name="_Toc286845509"/>
      <w:bookmarkStart w:id="128" w:name="_Toc286846350"/>
      <w:bookmarkStart w:id="129" w:name="_Toc286846881"/>
      <w:bookmarkStart w:id="130" w:name="_Toc294420133"/>
      <w:bookmarkStart w:id="131" w:name="_Toc300835352"/>
      <w:bookmarkStart w:id="132" w:name="_Toc306606788"/>
      <w:bookmarkStart w:id="133" w:name="_Toc349455503"/>
      <w:bookmarkStart w:id="134" w:name="_Toc354301357"/>
      <w:r w:rsidRPr="00FC2DA8">
        <w:rPr>
          <w:b w:val="0"/>
          <w:color w:val="auto"/>
          <w:spacing w:val="1"/>
          <w:sz w:val="28"/>
          <w:szCs w:val="22"/>
        </w:rPr>
        <w:t xml:space="preserve">Le cautionnement définitif est fixé à </w:t>
      </w:r>
      <w:r w:rsidRPr="00FC2DA8">
        <w:rPr>
          <w:color w:val="auto"/>
          <w:spacing w:val="1"/>
          <w:sz w:val="28"/>
          <w:szCs w:val="22"/>
        </w:rPr>
        <w:t>trois pour cent (3%)</w:t>
      </w:r>
      <w:r w:rsidRPr="00FC2DA8">
        <w:rPr>
          <w:b w:val="0"/>
          <w:color w:val="auto"/>
          <w:spacing w:val="1"/>
          <w:sz w:val="28"/>
          <w:szCs w:val="22"/>
        </w:rPr>
        <w:t xml:space="preserve"> du montant TTC de la Lettre-Commande.</w:t>
      </w:r>
      <w:bookmarkEnd w:id="126"/>
      <w:bookmarkEnd w:id="127"/>
      <w:bookmarkEnd w:id="128"/>
      <w:bookmarkEnd w:id="129"/>
      <w:bookmarkEnd w:id="130"/>
      <w:bookmarkEnd w:id="131"/>
      <w:bookmarkEnd w:id="132"/>
      <w:bookmarkEnd w:id="133"/>
      <w:bookmarkEnd w:id="134"/>
      <w:r w:rsidRPr="00FC2DA8">
        <w:rPr>
          <w:b w:val="0"/>
          <w:color w:val="auto"/>
          <w:spacing w:val="1"/>
          <w:sz w:val="28"/>
          <w:szCs w:val="22"/>
        </w:rPr>
        <w:t xml:space="preserve"> Il est constitué et transmis au Maitre d’Ouvrage, dans un délai maximum de vingt (20) jours à compter de la date de notification du marché, avec copie au Maître d’ouvrage, au Chef de service et à l’Ingénieur.</w:t>
      </w:r>
    </w:p>
    <w:p w:rsidR="00F82D22" w:rsidRPr="00FC2DA8" w:rsidRDefault="00F82D22" w:rsidP="00F82D22">
      <w:pPr>
        <w:pStyle w:val="Titre10"/>
        <w:jc w:val="both"/>
        <w:rPr>
          <w:b w:val="0"/>
          <w:color w:val="auto"/>
          <w:sz w:val="28"/>
          <w:szCs w:val="22"/>
        </w:rPr>
      </w:pPr>
      <w:bookmarkStart w:id="135" w:name="_Toc286833115"/>
      <w:bookmarkStart w:id="136" w:name="_Toc286845510"/>
      <w:bookmarkStart w:id="137" w:name="_Toc286846351"/>
      <w:bookmarkStart w:id="138" w:name="_Toc286846882"/>
      <w:bookmarkStart w:id="139" w:name="_Toc294420134"/>
      <w:bookmarkStart w:id="140" w:name="_Toc300835353"/>
      <w:bookmarkStart w:id="141" w:name="_Toc306606789"/>
      <w:bookmarkStart w:id="142" w:name="_Toc349455504"/>
      <w:bookmarkStart w:id="143" w:name="_Toc354301358"/>
      <w:r w:rsidRPr="00FC2DA8">
        <w:rPr>
          <w:b w:val="0"/>
          <w:color w:val="auto"/>
          <w:spacing w:val="1"/>
          <w:sz w:val="28"/>
          <w:szCs w:val="22"/>
        </w:rPr>
        <w:t>L</w:t>
      </w:r>
      <w:r w:rsidRPr="00FC2DA8">
        <w:rPr>
          <w:b w:val="0"/>
          <w:color w:val="auto"/>
          <w:sz w:val="28"/>
          <w:szCs w:val="22"/>
        </w:rPr>
        <w:t xml:space="preserve">e </w:t>
      </w:r>
      <w:r w:rsidRPr="00FC2DA8">
        <w:rPr>
          <w:b w:val="0"/>
          <w:color w:val="auto"/>
          <w:spacing w:val="1"/>
          <w:sz w:val="28"/>
          <w:szCs w:val="22"/>
        </w:rPr>
        <w:t>cautionnemen</w:t>
      </w:r>
      <w:r w:rsidRPr="00FC2DA8">
        <w:rPr>
          <w:b w:val="0"/>
          <w:color w:val="auto"/>
          <w:sz w:val="28"/>
          <w:szCs w:val="22"/>
        </w:rPr>
        <w:t xml:space="preserve">t </w:t>
      </w:r>
      <w:r w:rsidRPr="00FC2DA8">
        <w:rPr>
          <w:b w:val="0"/>
          <w:color w:val="auto"/>
          <w:spacing w:val="1"/>
          <w:sz w:val="28"/>
          <w:szCs w:val="22"/>
        </w:rPr>
        <w:t>ser</w:t>
      </w:r>
      <w:r w:rsidRPr="00FC2DA8">
        <w:rPr>
          <w:b w:val="0"/>
          <w:color w:val="auto"/>
          <w:sz w:val="28"/>
          <w:szCs w:val="22"/>
        </w:rPr>
        <w:t xml:space="preserve">a </w:t>
      </w:r>
      <w:r w:rsidRPr="00FC2DA8">
        <w:rPr>
          <w:b w:val="0"/>
          <w:color w:val="auto"/>
          <w:spacing w:val="1"/>
          <w:sz w:val="28"/>
          <w:szCs w:val="22"/>
        </w:rPr>
        <w:t>restitué</w:t>
      </w:r>
      <w:r w:rsidRPr="00FC2DA8">
        <w:rPr>
          <w:b w:val="0"/>
          <w:color w:val="auto"/>
          <w:sz w:val="28"/>
          <w:szCs w:val="22"/>
        </w:rPr>
        <w:t xml:space="preserve">, </w:t>
      </w:r>
      <w:r w:rsidRPr="00FC2DA8">
        <w:rPr>
          <w:b w:val="0"/>
          <w:color w:val="auto"/>
          <w:spacing w:val="1"/>
          <w:sz w:val="28"/>
          <w:szCs w:val="22"/>
        </w:rPr>
        <w:t>o</w:t>
      </w:r>
      <w:r w:rsidRPr="00FC2DA8">
        <w:rPr>
          <w:b w:val="0"/>
          <w:color w:val="auto"/>
          <w:sz w:val="28"/>
          <w:szCs w:val="22"/>
        </w:rPr>
        <w:t xml:space="preserve">u </w:t>
      </w:r>
      <w:r w:rsidRPr="00FC2DA8">
        <w:rPr>
          <w:b w:val="0"/>
          <w:color w:val="auto"/>
          <w:spacing w:val="1"/>
          <w:sz w:val="28"/>
          <w:szCs w:val="22"/>
        </w:rPr>
        <w:t>l</w:t>
      </w:r>
      <w:r w:rsidRPr="00FC2DA8">
        <w:rPr>
          <w:b w:val="0"/>
          <w:color w:val="auto"/>
          <w:sz w:val="28"/>
          <w:szCs w:val="22"/>
        </w:rPr>
        <w:t xml:space="preserve">a </w:t>
      </w:r>
      <w:r w:rsidRPr="00FC2DA8">
        <w:rPr>
          <w:b w:val="0"/>
          <w:color w:val="auto"/>
          <w:spacing w:val="1"/>
          <w:sz w:val="28"/>
          <w:szCs w:val="22"/>
        </w:rPr>
        <w:t xml:space="preserve">garantie </w:t>
      </w:r>
      <w:r w:rsidRPr="00FC2DA8">
        <w:rPr>
          <w:b w:val="0"/>
          <w:color w:val="auto"/>
          <w:sz w:val="28"/>
          <w:szCs w:val="22"/>
        </w:rPr>
        <w:t>libérée, dans</w:t>
      </w:r>
      <w:r w:rsidRPr="00FC2DA8">
        <w:rPr>
          <w:b w:val="0"/>
          <w:color w:val="auto"/>
          <w:spacing w:val="23"/>
          <w:sz w:val="28"/>
          <w:szCs w:val="22"/>
        </w:rPr>
        <w:t xml:space="preserve"> </w:t>
      </w:r>
      <w:r w:rsidRPr="00FC2DA8">
        <w:rPr>
          <w:b w:val="0"/>
          <w:color w:val="auto"/>
          <w:sz w:val="28"/>
          <w:szCs w:val="22"/>
        </w:rPr>
        <w:t>un</w:t>
      </w:r>
      <w:r w:rsidRPr="00FC2DA8">
        <w:rPr>
          <w:b w:val="0"/>
          <w:color w:val="auto"/>
          <w:spacing w:val="23"/>
          <w:sz w:val="28"/>
          <w:szCs w:val="22"/>
        </w:rPr>
        <w:t xml:space="preserve"> </w:t>
      </w:r>
      <w:r w:rsidRPr="00FC2DA8">
        <w:rPr>
          <w:b w:val="0"/>
          <w:color w:val="auto"/>
          <w:sz w:val="28"/>
          <w:szCs w:val="22"/>
        </w:rPr>
        <w:t>délai d’un</w:t>
      </w:r>
      <w:r w:rsidRPr="00FC2DA8">
        <w:rPr>
          <w:b w:val="0"/>
          <w:color w:val="auto"/>
          <w:spacing w:val="23"/>
          <w:sz w:val="28"/>
          <w:szCs w:val="22"/>
        </w:rPr>
        <w:t xml:space="preserve"> (01) </w:t>
      </w:r>
      <w:r w:rsidRPr="00FC2DA8">
        <w:rPr>
          <w:b w:val="0"/>
          <w:color w:val="auto"/>
          <w:sz w:val="28"/>
          <w:szCs w:val="22"/>
        </w:rPr>
        <w:t>an</w:t>
      </w:r>
      <w:r w:rsidRPr="00FC2DA8">
        <w:rPr>
          <w:b w:val="0"/>
          <w:color w:val="auto"/>
          <w:spacing w:val="23"/>
          <w:sz w:val="28"/>
          <w:szCs w:val="22"/>
        </w:rPr>
        <w:t xml:space="preserve"> </w:t>
      </w:r>
      <w:r w:rsidRPr="00FC2DA8">
        <w:rPr>
          <w:b w:val="0"/>
          <w:color w:val="auto"/>
          <w:sz w:val="28"/>
          <w:szCs w:val="22"/>
        </w:rPr>
        <w:t>suivant</w:t>
      </w:r>
      <w:r w:rsidRPr="00FC2DA8">
        <w:rPr>
          <w:b w:val="0"/>
          <w:color w:val="auto"/>
          <w:spacing w:val="23"/>
          <w:sz w:val="28"/>
          <w:szCs w:val="22"/>
        </w:rPr>
        <w:t xml:space="preserve"> </w:t>
      </w:r>
      <w:r w:rsidRPr="00FC2DA8">
        <w:rPr>
          <w:b w:val="0"/>
          <w:color w:val="auto"/>
          <w:sz w:val="28"/>
          <w:szCs w:val="22"/>
        </w:rPr>
        <w:t>la</w:t>
      </w:r>
      <w:r w:rsidRPr="00FC2DA8">
        <w:rPr>
          <w:b w:val="0"/>
          <w:color w:val="auto"/>
          <w:spacing w:val="23"/>
          <w:sz w:val="28"/>
          <w:szCs w:val="22"/>
        </w:rPr>
        <w:t xml:space="preserve"> </w:t>
      </w:r>
      <w:r w:rsidRPr="00FC2DA8">
        <w:rPr>
          <w:b w:val="0"/>
          <w:color w:val="auto"/>
          <w:sz w:val="28"/>
          <w:szCs w:val="22"/>
        </w:rPr>
        <w:t>date</w:t>
      </w:r>
      <w:r w:rsidRPr="00FC2DA8">
        <w:rPr>
          <w:b w:val="0"/>
          <w:color w:val="auto"/>
          <w:spacing w:val="23"/>
          <w:sz w:val="28"/>
          <w:szCs w:val="22"/>
        </w:rPr>
        <w:t xml:space="preserve"> </w:t>
      </w:r>
      <w:r w:rsidRPr="00FC2DA8">
        <w:rPr>
          <w:b w:val="0"/>
          <w:color w:val="auto"/>
          <w:sz w:val="28"/>
          <w:szCs w:val="22"/>
        </w:rPr>
        <w:t>de réception provisoire des travaux, à la suite d’une main-levée délivrée par l’Autorité Contractante, après demande</w:t>
      </w:r>
      <w:r w:rsidRPr="00FC2DA8">
        <w:rPr>
          <w:b w:val="0"/>
          <w:color w:val="auto"/>
          <w:spacing w:val="6"/>
          <w:sz w:val="28"/>
          <w:szCs w:val="22"/>
        </w:rPr>
        <w:t xml:space="preserve"> </w:t>
      </w:r>
      <w:r w:rsidRPr="00FC2DA8">
        <w:rPr>
          <w:b w:val="0"/>
          <w:color w:val="auto"/>
          <w:sz w:val="28"/>
          <w:szCs w:val="22"/>
        </w:rPr>
        <w:t>du Co-contractant.</w:t>
      </w:r>
      <w:bookmarkEnd w:id="135"/>
      <w:bookmarkEnd w:id="136"/>
      <w:bookmarkEnd w:id="137"/>
      <w:bookmarkEnd w:id="138"/>
      <w:bookmarkEnd w:id="139"/>
      <w:bookmarkEnd w:id="140"/>
      <w:bookmarkEnd w:id="141"/>
      <w:bookmarkEnd w:id="142"/>
      <w:bookmarkEnd w:id="143"/>
    </w:p>
    <w:p w:rsidR="00F82D22" w:rsidRPr="00FC2DA8" w:rsidRDefault="00F82D22" w:rsidP="00F82D22">
      <w:pPr>
        <w:widowControl w:val="0"/>
        <w:autoSpaceDE w:val="0"/>
        <w:autoSpaceDN w:val="0"/>
        <w:adjustRightInd w:val="0"/>
        <w:spacing w:after="0" w:line="240" w:lineRule="auto"/>
        <w:ind w:right="-20"/>
        <w:rPr>
          <w:rFonts w:ascii="Times New Roman" w:hAnsi="Times New Roman" w:cs="Times New Roman"/>
          <w:b/>
          <w:iCs/>
          <w:spacing w:val="6"/>
          <w:sz w:val="28"/>
        </w:rPr>
      </w:pPr>
      <w:r w:rsidRPr="00FC2DA8">
        <w:rPr>
          <w:rFonts w:ascii="Times New Roman" w:hAnsi="Times New Roman" w:cs="Times New Roman"/>
          <w:b/>
          <w:bCs/>
          <w:sz w:val="28"/>
        </w:rPr>
        <w:t>11.2</w:t>
      </w:r>
      <w:r w:rsidRPr="00FC2DA8">
        <w:rPr>
          <w:rFonts w:ascii="Times New Roman" w:hAnsi="Times New Roman" w:cs="Times New Roman"/>
          <w:i/>
          <w:iCs/>
          <w:spacing w:val="6"/>
          <w:sz w:val="28"/>
        </w:rPr>
        <w:t xml:space="preserve">. </w:t>
      </w:r>
      <w:r w:rsidRPr="00FC2DA8">
        <w:rPr>
          <w:rFonts w:ascii="Times New Roman" w:hAnsi="Times New Roman" w:cs="Times New Roman"/>
          <w:b/>
          <w:iCs/>
          <w:spacing w:val="6"/>
          <w:sz w:val="28"/>
        </w:rPr>
        <w:t>Cautionnement de garantie</w:t>
      </w:r>
    </w:p>
    <w:p w:rsidR="00F82D22" w:rsidRPr="00FC2DA8" w:rsidRDefault="00F82D22" w:rsidP="00F82D22">
      <w:pPr>
        <w:pStyle w:val="Titre10"/>
        <w:jc w:val="both"/>
        <w:rPr>
          <w:b w:val="0"/>
          <w:color w:val="auto"/>
          <w:sz w:val="28"/>
          <w:szCs w:val="22"/>
        </w:rPr>
      </w:pPr>
      <w:r w:rsidRPr="00FC2DA8">
        <w:rPr>
          <w:b w:val="0"/>
          <w:sz w:val="28"/>
          <w:szCs w:val="22"/>
        </w:rPr>
        <w:t>Au titre de garantie des travaux exécutés, il sera procédé à la retenue de garantie de dix pour cent (10 %) sur le montant TTC de chaque décompte provisoire</w:t>
      </w:r>
      <w:r w:rsidRPr="00FC2DA8">
        <w:rPr>
          <w:sz w:val="28"/>
          <w:szCs w:val="22"/>
        </w:rPr>
        <w:t xml:space="preserve">. </w:t>
      </w:r>
      <w:r w:rsidRPr="00FC2DA8">
        <w:rPr>
          <w:b w:val="0"/>
          <w:sz w:val="28"/>
          <w:szCs w:val="22"/>
        </w:rPr>
        <w:t xml:space="preserve">La retenue de garantie peut être remplacée par une caution personnelle et solidaire d'égal montant, souscrite auprès d'un établissement bancaire de premier rang agréé par le Ministre en charge des Finances. La retenue de garantie sera restituée ou les cautions correspondantes libérées dans un délai d’un mois après la réception définitive des travaux, </w:t>
      </w:r>
      <w:r w:rsidRPr="00FC2DA8">
        <w:rPr>
          <w:b w:val="0"/>
          <w:color w:val="auto"/>
          <w:sz w:val="28"/>
          <w:szCs w:val="22"/>
        </w:rPr>
        <w:t>à la suite d’une main-levée délivrée par l’Autorité Contractante, après demande</w:t>
      </w:r>
      <w:r w:rsidRPr="00FC2DA8">
        <w:rPr>
          <w:b w:val="0"/>
          <w:color w:val="auto"/>
          <w:spacing w:val="6"/>
          <w:sz w:val="28"/>
          <w:szCs w:val="22"/>
        </w:rPr>
        <w:t xml:space="preserve"> </w:t>
      </w:r>
      <w:r w:rsidRPr="00FC2DA8">
        <w:rPr>
          <w:b w:val="0"/>
          <w:color w:val="auto"/>
          <w:sz w:val="28"/>
          <w:szCs w:val="22"/>
        </w:rPr>
        <w:t>du Co-contractant.</w:t>
      </w:r>
    </w:p>
    <w:p w:rsidR="00F82D22" w:rsidRPr="00FC2DA8" w:rsidRDefault="00F82D22" w:rsidP="00F82D22">
      <w:pPr>
        <w:pStyle w:val="Titre2"/>
        <w:spacing w:before="0"/>
        <w:rPr>
          <w:rFonts w:ascii="Times New Roman" w:hAnsi="Times New Roman" w:cs="Times New Roman"/>
          <w:color w:val="auto"/>
          <w:sz w:val="28"/>
          <w:szCs w:val="22"/>
        </w:rPr>
      </w:pPr>
      <w:bookmarkStart w:id="144" w:name="_Toc286845511"/>
      <w:bookmarkStart w:id="145" w:name="_Toc286846883"/>
      <w:bookmarkStart w:id="146" w:name="_Toc294420135"/>
      <w:bookmarkStart w:id="147" w:name="_Toc300835354"/>
      <w:bookmarkStart w:id="148" w:name="_Toc306606790"/>
      <w:bookmarkStart w:id="149" w:name="_Toc349455505"/>
      <w:bookmarkStart w:id="150" w:name="_Toc354301359"/>
      <w:r w:rsidRPr="00FC2DA8">
        <w:rPr>
          <w:rFonts w:ascii="Times New Roman" w:hAnsi="Times New Roman" w:cs="Times New Roman"/>
          <w:color w:val="auto"/>
          <w:sz w:val="28"/>
          <w:szCs w:val="22"/>
        </w:rPr>
        <w:t>Article 12 : Montant de la Lettre-Commande</w:t>
      </w:r>
      <w:bookmarkEnd w:id="144"/>
      <w:bookmarkEnd w:id="145"/>
      <w:bookmarkEnd w:id="146"/>
      <w:bookmarkEnd w:id="147"/>
      <w:bookmarkEnd w:id="148"/>
      <w:bookmarkEnd w:id="149"/>
      <w:bookmarkEnd w:id="150"/>
      <w:r w:rsidRPr="00FC2DA8">
        <w:rPr>
          <w:rFonts w:ascii="Times New Roman" w:hAnsi="Times New Roman" w:cs="Times New Roman"/>
          <w:color w:val="auto"/>
          <w:sz w:val="28"/>
          <w:szCs w:val="22"/>
        </w:rPr>
        <w:t xml:space="preserve"> </w:t>
      </w:r>
    </w:p>
    <w:p w:rsidR="00F82D22" w:rsidRPr="00FC2DA8" w:rsidRDefault="00F82D22" w:rsidP="00F82D22">
      <w:pPr>
        <w:widowControl w:val="0"/>
        <w:autoSpaceDE w:val="0"/>
        <w:autoSpaceDN w:val="0"/>
        <w:adjustRightInd w:val="0"/>
        <w:spacing w:after="0" w:line="240" w:lineRule="auto"/>
        <w:ind w:right="-1"/>
        <w:jc w:val="both"/>
        <w:rPr>
          <w:rFonts w:ascii="Times New Roman" w:hAnsi="Times New Roman" w:cs="Times New Roman"/>
          <w:sz w:val="28"/>
        </w:rPr>
      </w:pPr>
      <w:r w:rsidRPr="00FC2DA8">
        <w:rPr>
          <w:rFonts w:ascii="Times New Roman" w:hAnsi="Times New Roman" w:cs="Times New Roman"/>
          <w:sz w:val="28"/>
        </w:rPr>
        <w:t>Le</w:t>
      </w:r>
      <w:r w:rsidRPr="00FC2DA8">
        <w:rPr>
          <w:rFonts w:ascii="Times New Roman" w:hAnsi="Times New Roman" w:cs="Times New Roman"/>
          <w:spacing w:val="30"/>
          <w:sz w:val="28"/>
        </w:rPr>
        <w:t xml:space="preserve"> </w:t>
      </w:r>
      <w:r w:rsidRPr="00FC2DA8">
        <w:rPr>
          <w:rFonts w:ascii="Times New Roman" w:hAnsi="Times New Roman" w:cs="Times New Roman"/>
          <w:sz w:val="28"/>
        </w:rPr>
        <w:t>montant</w:t>
      </w:r>
      <w:r w:rsidRPr="00FC2DA8">
        <w:rPr>
          <w:rFonts w:ascii="Times New Roman" w:hAnsi="Times New Roman" w:cs="Times New Roman"/>
          <w:spacing w:val="30"/>
          <w:sz w:val="28"/>
        </w:rPr>
        <w:t xml:space="preserve"> </w:t>
      </w:r>
      <w:r w:rsidRPr="00FC2DA8">
        <w:rPr>
          <w:rFonts w:ascii="Times New Roman" w:hAnsi="Times New Roman" w:cs="Times New Roman"/>
          <w:sz w:val="28"/>
        </w:rPr>
        <w:t>de la présente Lettre-Commande,</w:t>
      </w:r>
      <w:r w:rsidRPr="00FC2DA8">
        <w:rPr>
          <w:rFonts w:ascii="Times New Roman" w:hAnsi="Times New Roman" w:cs="Times New Roman"/>
          <w:spacing w:val="30"/>
          <w:sz w:val="28"/>
        </w:rPr>
        <w:t xml:space="preserve"> </w:t>
      </w:r>
      <w:r w:rsidRPr="00FC2DA8">
        <w:rPr>
          <w:rFonts w:ascii="Times New Roman" w:hAnsi="Times New Roman" w:cs="Times New Roman"/>
          <w:sz w:val="28"/>
        </w:rPr>
        <w:t>tel</w:t>
      </w:r>
      <w:r w:rsidRPr="00FC2DA8">
        <w:rPr>
          <w:rFonts w:ascii="Times New Roman" w:hAnsi="Times New Roman" w:cs="Times New Roman"/>
          <w:spacing w:val="30"/>
          <w:sz w:val="28"/>
        </w:rPr>
        <w:t xml:space="preserve"> </w:t>
      </w:r>
      <w:r w:rsidRPr="00FC2DA8">
        <w:rPr>
          <w:rFonts w:ascii="Times New Roman" w:hAnsi="Times New Roman" w:cs="Times New Roman"/>
          <w:sz w:val="28"/>
        </w:rPr>
        <w:t>qu’il</w:t>
      </w:r>
      <w:r w:rsidRPr="00FC2DA8">
        <w:rPr>
          <w:rFonts w:ascii="Times New Roman" w:hAnsi="Times New Roman" w:cs="Times New Roman"/>
          <w:spacing w:val="30"/>
          <w:sz w:val="28"/>
        </w:rPr>
        <w:t xml:space="preserve"> </w:t>
      </w:r>
      <w:r w:rsidRPr="00FC2DA8">
        <w:rPr>
          <w:rFonts w:ascii="Times New Roman" w:hAnsi="Times New Roman" w:cs="Times New Roman"/>
          <w:sz w:val="28"/>
        </w:rPr>
        <w:t>ressort</w:t>
      </w:r>
      <w:r w:rsidRPr="00FC2DA8">
        <w:rPr>
          <w:rFonts w:ascii="Times New Roman" w:hAnsi="Times New Roman" w:cs="Times New Roman"/>
          <w:spacing w:val="30"/>
          <w:sz w:val="28"/>
        </w:rPr>
        <w:t xml:space="preserve"> </w:t>
      </w:r>
      <w:r w:rsidRPr="00FC2DA8">
        <w:rPr>
          <w:rFonts w:ascii="Times New Roman" w:hAnsi="Times New Roman" w:cs="Times New Roman"/>
          <w:sz w:val="28"/>
        </w:rPr>
        <w:t>du détail</w:t>
      </w:r>
      <w:r w:rsidRPr="00FC2DA8">
        <w:rPr>
          <w:rFonts w:ascii="Times New Roman" w:hAnsi="Times New Roman" w:cs="Times New Roman"/>
          <w:spacing w:val="20"/>
          <w:sz w:val="28"/>
        </w:rPr>
        <w:t xml:space="preserve"> </w:t>
      </w:r>
      <w:r w:rsidRPr="00FC2DA8">
        <w:rPr>
          <w:rFonts w:ascii="Times New Roman" w:hAnsi="Times New Roman" w:cs="Times New Roman"/>
          <w:sz w:val="28"/>
        </w:rPr>
        <w:t>estimatif ci-après,</w:t>
      </w:r>
      <w:r w:rsidRPr="00FC2DA8">
        <w:rPr>
          <w:rFonts w:ascii="Times New Roman" w:hAnsi="Times New Roman" w:cs="Times New Roman"/>
          <w:spacing w:val="20"/>
          <w:sz w:val="28"/>
        </w:rPr>
        <w:t xml:space="preserve"> </w:t>
      </w:r>
      <w:r w:rsidRPr="00FC2DA8">
        <w:rPr>
          <w:rFonts w:ascii="Times New Roman" w:hAnsi="Times New Roman" w:cs="Times New Roman"/>
          <w:sz w:val="28"/>
        </w:rPr>
        <w:t>est</w:t>
      </w:r>
      <w:r w:rsidRPr="00FC2DA8">
        <w:rPr>
          <w:rFonts w:ascii="Times New Roman" w:hAnsi="Times New Roman" w:cs="Times New Roman"/>
          <w:spacing w:val="20"/>
          <w:sz w:val="28"/>
        </w:rPr>
        <w:t xml:space="preserve"> </w:t>
      </w:r>
      <w:r w:rsidRPr="00FC2DA8">
        <w:rPr>
          <w:rFonts w:ascii="Times New Roman" w:hAnsi="Times New Roman" w:cs="Times New Roman"/>
          <w:sz w:val="28"/>
        </w:rPr>
        <w:t>de</w:t>
      </w:r>
      <w:r w:rsidRPr="00FC2DA8">
        <w:rPr>
          <w:rFonts w:ascii="Times New Roman" w:hAnsi="Times New Roman" w:cs="Times New Roman"/>
          <w:spacing w:val="20"/>
          <w:sz w:val="28"/>
        </w:rPr>
        <w:t xml:space="preserve"> </w:t>
      </w:r>
      <w:r w:rsidRPr="00FC2DA8">
        <w:rPr>
          <w:rFonts w:ascii="Times New Roman" w:hAnsi="Times New Roman" w:cs="Times New Roman"/>
          <w:b/>
          <w:sz w:val="28"/>
        </w:rPr>
        <w:t>________________________ (_______) Francs CFA</w:t>
      </w:r>
      <w:r w:rsidRPr="00FC2DA8">
        <w:rPr>
          <w:rFonts w:ascii="Times New Roman" w:hAnsi="Times New Roman" w:cs="Times New Roman"/>
          <w:b/>
          <w:spacing w:val="3"/>
          <w:sz w:val="28"/>
        </w:rPr>
        <w:t xml:space="preserve"> </w:t>
      </w:r>
      <w:r w:rsidRPr="00FC2DA8">
        <w:rPr>
          <w:rFonts w:ascii="Times New Roman" w:hAnsi="Times New Roman" w:cs="Times New Roman"/>
          <w:b/>
          <w:sz w:val="28"/>
        </w:rPr>
        <w:t>Toutes</w:t>
      </w:r>
      <w:r w:rsidRPr="00FC2DA8">
        <w:rPr>
          <w:rFonts w:ascii="Times New Roman" w:hAnsi="Times New Roman" w:cs="Times New Roman"/>
          <w:b/>
          <w:spacing w:val="3"/>
          <w:sz w:val="28"/>
        </w:rPr>
        <w:t xml:space="preserve"> </w:t>
      </w:r>
      <w:r w:rsidRPr="00FC2DA8">
        <w:rPr>
          <w:rFonts w:ascii="Times New Roman" w:hAnsi="Times New Roman" w:cs="Times New Roman"/>
          <w:b/>
          <w:sz w:val="28"/>
        </w:rPr>
        <w:t>Taxes Comprises</w:t>
      </w:r>
      <w:r w:rsidRPr="00FC2DA8">
        <w:rPr>
          <w:rFonts w:ascii="Times New Roman" w:hAnsi="Times New Roman" w:cs="Times New Roman"/>
          <w:b/>
          <w:spacing w:val="6"/>
          <w:sz w:val="28"/>
        </w:rPr>
        <w:t xml:space="preserve"> </w:t>
      </w:r>
      <w:r w:rsidRPr="00FC2DA8">
        <w:rPr>
          <w:rFonts w:ascii="Times New Roman" w:hAnsi="Times New Roman" w:cs="Times New Roman"/>
          <w:b/>
          <w:sz w:val="28"/>
        </w:rPr>
        <w:t>(TTC)</w:t>
      </w:r>
      <w:r w:rsidRPr="00FC2DA8">
        <w:rPr>
          <w:rFonts w:ascii="Times New Roman" w:hAnsi="Times New Roman" w:cs="Times New Roman"/>
          <w:spacing w:val="6"/>
          <w:sz w:val="28"/>
        </w:rPr>
        <w:t xml:space="preserve"> </w:t>
      </w:r>
      <w:r w:rsidRPr="00FC2DA8">
        <w:rPr>
          <w:rFonts w:ascii="Times New Roman" w:hAnsi="Times New Roman" w:cs="Times New Roman"/>
          <w:sz w:val="28"/>
        </w:rPr>
        <w:t>;</w:t>
      </w:r>
      <w:r w:rsidRPr="00FC2DA8">
        <w:rPr>
          <w:rFonts w:ascii="Times New Roman" w:hAnsi="Times New Roman" w:cs="Times New Roman"/>
          <w:spacing w:val="6"/>
          <w:sz w:val="28"/>
        </w:rPr>
        <w:t xml:space="preserve"> </w:t>
      </w:r>
      <w:r w:rsidRPr="00FC2DA8">
        <w:rPr>
          <w:rFonts w:ascii="Times New Roman" w:hAnsi="Times New Roman" w:cs="Times New Roman"/>
          <w:sz w:val="28"/>
        </w:rPr>
        <w:t>soit</w:t>
      </w:r>
      <w:r w:rsidRPr="00FC2DA8">
        <w:rPr>
          <w:rFonts w:ascii="Times New Roman" w:hAnsi="Times New Roman" w:cs="Times New Roman"/>
          <w:spacing w:val="6"/>
          <w:sz w:val="28"/>
        </w:rPr>
        <w:t xml:space="preserve"> </w:t>
      </w:r>
      <w:r w:rsidRPr="00FC2DA8">
        <w:rPr>
          <w:rFonts w:ascii="Times New Roman" w:hAnsi="Times New Roman" w:cs="Times New Roman"/>
          <w:sz w:val="28"/>
        </w:rPr>
        <w:t>:</w:t>
      </w:r>
    </w:p>
    <w:p w:rsidR="00F82D22" w:rsidRPr="00FC2DA8" w:rsidRDefault="00F82D22" w:rsidP="00F82D22">
      <w:pPr>
        <w:widowControl w:val="0"/>
        <w:autoSpaceDE w:val="0"/>
        <w:autoSpaceDN w:val="0"/>
        <w:adjustRightInd w:val="0"/>
        <w:spacing w:after="0" w:line="240" w:lineRule="auto"/>
        <w:ind w:left="708" w:right="-20"/>
        <w:rPr>
          <w:rFonts w:ascii="Times New Roman" w:hAnsi="Times New Roman" w:cs="Times New Roman"/>
          <w:sz w:val="28"/>
        </w:rPr>
      </w:pPr>
      <w:r w:rsidRPr="00FC2DA8">
        <w:rPr>
          <w:rFonts w:ascii="Times New Roman" w:hAnsi="Times New Roman" w:cs="Times New Roman"/>
          <w:sz w:val="28"/>
        </w:rPr>
        <w:t xml:space="preserve">- </w:t>
      </w:r>
      <w:r w:rsidRPr="00FC2DA8">
        <w:rPr>
          <w:rFonts w:ascii="Times New Roman" w:hAnsi="Times New Roman" w:cs="Times New Roman"/>
          <w:spacing w:val="-29"/>
          <w:sz w:val="28"/>
        </w:rPr>
        <w:t xml:space="preserve"> </w:t>
      </w:r>
      <w:r w:rsidRPr="00FC2DA8">
        <w:rPr>
          <w:rFonts w:ascii="Times New Roman" w:hAnsi="Times New Roman" w:cs="Times New Roman"/>
          <w:sz w:val="28"/>
        </w:rPr>
        <w:t>Montant</w:t>
      </w:r>
      <w:r w:rsidRPr="00FC2DA8">
        <w:rPr>
          <w:rFonts w:ascii="Times New Roman" w:hAnsi="Times New Roman" w:cs="Times New Roman"/>
          <w:spacing w:val="6"/>
          <w:sz w:val="28"/>
        </w:rPr>
        <w:t xml:space="preserve"> </w:t>
      </w:r>
      <w:r w:rsidRPr="00FC2DA8">
        <w:rPr>
          <w:rFonts w:ascii="Times New Roman" w:hAnsi="Times New Roman" w:cs="Times New Roman"/>
          <w:sz w:val="28"/>
        </w:rPr>
        <w:t>HTVA</w:t>
      </w:r>
      <w:r w:rsidRPr="00FC2DA8">
        <w:rPr>
          <w:rFonts w:ascii="Times New Roman" w:hAnsi="Times New Roman" w:cs="Times New Roman"/>
          <w:spacing w:val="6"/>
          <w:sz w:val="28"/>
        </w:rPr>
        <w:t xml:space="preserve"> </w:t>
      </w:r>
      <w:r w:rsidRPr="00FC2DA8">
        <w:rPr>
          <w:rFonts w:ascii="Times New Roman" w:hAnsi="Times New Roman" w:cs="Times New Roman"/>
          <w:sz w:val="28"/>
        </w:rPr>
        <w:t>:</w:t>
      </w:r>
      <w:r w:rsidRPr="00FC2DA8">
        <w:rPr>
          <w:rFonts w:ascii="Times New Roman" w:hAnsi="Times New Roman" w:cs="Times New Roman"/>
          <w:spacing w:val="6"/>
          <w:sz w:val="28"/>
        </w:rPr>
        <w:t xml:space="preserve"> </w:t>
      </w:r>
      <w:r w:rsidRPr="00FC2DA8">
        <w:rPr>
          <w:rFonts w:ascii="Times New Roman" w:hAnsi="Times New Roman" w:cs="Times New Roman"/>
          <w:b/>
          <w:sz w:val="28"/>
        </w:rPr>
        <w:t>_______________________________________ (_______) francs</w:t>
      </w:r>
      <w:r w:rsidRPr="00FC2DA8">
        <w:rPr>
          <w:rFonts w:ascii="Times New Roman" w:hAnsi="Times New Roman" w:cs="Times New Roman"/>
          <w:b/>
          <w:spacing w:val="6"/>
          <w:sz w:val="28"/>
        </w:rPr>
        <w:t xml:space="preserve"> </w:t>
      </w:r>
      <w:r w:rsidRPr="00FC2DA8">
        <w:rPr>
          <w:rFonts w:ascii="Times New Roman" w:hAnsi="Times New Roman" w:cs="Times New Roman"/>
          <w:b/>
          <w:sz w:val="28"/>
        </w:rPr>
        <w:t>CFA</w:t>
      </w:r>
    </w:p>
    <w:p w:rsidR="00F82D22" w:rsidRPr="00FC2DA8" w:rsidRDefault="00F82D22" w:rsidP="00F82D22">
      <w:pPr>
        <w:widowControl w:val="0"/>
        <w:autoSpaceDE w:val="0"/>
        <w:autoSpaceDN w:val="0"/>
        <w:adjustRightInd w:val="0"/>
        <w:spacing w:after="0" w:line="240" w:lineRule="auto"/>
        <w:ind w:left="708" w:right="-20"/>
        <w:rPr>
          <w:rFonts w:ascii="Times New Roman" w:hAnsi="Times New Roman" w:cs="Times New Roman"/>
          <w:sz w:val="28"/>
        </w:rPr>
      </w:pPr>
      <w:r w:rsidRPr="00FC2DA8">
        <w:rPr>
          <w:rFonts w:ascii="Times New Roman" w:hAnsi="Times New Roman" w:cs="Times New Roman"/>
          <w:sz w:val="28"/>
        </w:rPr>
        <w:t xml:space="preserve">- </w:t>
      </w:r>
      <w:r w:rsidRPr="00FC2DA8">
        <w:rPr>
          <w:rFonts w:ascii="Times New Roman" w:hAnsi="Times New Roman" w:cs="Times New Roman"/>
          <w:spacing w:val="-29"/>
          <w:sz w:val="28"/>
        </w:rPr>
        <w:t xml:space="preserve"> </w:t>
      </w:r>
      <w:r w:rsidRPr="00FC2DA8">
        <w:rPr>
          <w:rFonts w:ascii="Times New Roman" w:hAnsi="Times New Roman" w:cs="Times New Roman"/>
          <w:sz w:val="28"/>
        </w:rPr>
        <w:t>Montant</w:t>
      </w:r>
      <w:r w:rsidRPr="00FC2DA8">
        <w:rPr>
          <w:rFonts w:ascii="Times New Roman" w:hAnsi="Times New Roman" w:cs="Times New Roman"/>
          <w:spacing w:val="6"/>
          <w:sz w:val="28"/>
        </w:rPr>
        <w:t xml:space="preserve"> </w:t>
      </w:r>
      <w:r w:rsidRPr="00FC2DA8">
        <w:rPr>
          <w:rFonts w:ascii="Times New Roman" w:hAnsi="Times New Roman" w:cs="Times New Roman"/>
          <w:sz w:val="28"/>
        </w:rPr>
        <w:t>de</w:t>
      </w:r>
      <w:r w:rsidRPr="00FC2DA8">
        <w:rPr>
          <w:rFonts w:ascii="Times New Roman" w:hAnsi="Times New Roman" w:cs="Times New Roman"/>
          <w:spacing w:val="6"/>
          <w:sz w:val="28"/>
        </w:rPr>
        <w:t xml:space="preserve"> </w:t>
      </w:r>
      <w:r w:rsidRPr="00FC2DA8">
        <w:rPr>
          <w:rFonts w:ascii="Times New Roman" w:hAnsi="Times New Roman" w:cs="Times New Roman"/>
          <w:sz w:val="28"/>
        </w:rPr>
        <w:t>la</w:t>
      </w:r>
      <w:r w:rsidRPr="00FC2DA8">
        <w:rPr>
          <w:rFonts w:ascii="Times New Roman" w:hAnsi="Times New Roman" w:cs="Times New Roman"/>
          <w:spacing w:val="6"/>
          <w:sz w:val="28"/>
        </w:rPr>
        <w:t xml:space="preserve"> </w:t>
      </w:r>
      <w:r w:rsidRPr="00FC2DA8">
        <w:rPr>
          <w:rFonts w:ascii="Times New Roman" w:hAnsi="Times New Roman" w:cs="Times New Roman"/>
          <w:sz w:val="28"/>
        </w:rPr>
        <w:t>TVA</w:t>
      </w:r>
      <w:r w:rsidRPr="00FC2DA8">
        <w:rPr>
          <w:rFonts w:ascii="Times New Roman" w:hAnsi="Times New Roman" w:cs="Times New Roman"/>
          <w:spacing w:val="6"/>
          <w:sz w:val="28"/>
        </w:rPr>
        <w:t xml:space="preserve"> </w:t>
      </w:r>
      <w:r w:rsidRPr="00FC2DA8">
        <w:rPr>
          <w:rFonts w:ascii="Times New Roman" w:hAnsi="Times New Roman" w:cs="Times New Roman"/>
          <w:sz w:val="28"/>
        </w:rPr>
        <w:t xml:space="preserve">: </w:t>
      </w:r>
      <w:r w:rsidRPr="00FC2DA8">
        <w:rPr>
          <w:rFonts w:ascii="Times New Roman" w:hAnsi="Times New Roman" w:cs="Times New Roman"/>
          <w:b/>
          <w:sz w:val="28"/>
        </w:rPr>
        <w:t>____________________________________ (_______) francs</w:t>
      </w:r>
      <w:r w:rsidRPr="00FC2DA8">
        <w:rPr>
          <w:rFonts w:ascii="Times New Roman" w:hAnsi="Times New Roman" w:cs="Times New Roman"/>
          <w:b/>
          <w:spacing w:val="6"/>
          <w:sz w:val="28"/>
        </w:rPr>
        <w:t xml:space="preserve"> </w:t>
      </w:r>
      <w:r w:rsidRPr="00FC2DA8">
        <w:rPr>
          <w:rFonts w:ascii="Times New Roman" w:hAnsi="Times New Roman" w:cs="Times New Roman"/>
          <w:b/>
          <w:sz w:val="28"/>
        </w:rPr>
        <w:t>CFA</w:t>
      </w:r>
    </w:p>
    <w:p w:rsidR="00F82D22" w:rsidRPr="00FC2DA8" w:rsidRDefault="00F82D22" w:rsidP="00F82D22">
      <w:pPr>
        <w:pStyle w:val="Corpsdetexte3"/>
        <w:widowControl w:val="0"/>
        <w:autoSpaceDE w:val="0"/>
        <w:autoSpaceDN w:val="0"/>
        <w:adjustRightInd w:val="0"/>
        <w:spacing w:line="240" w:lineRule="auto"/>
        <w:rPr>
          <w:color w:val="auto"/>
          <w:szCs w:val="22"/>
        </w:rPr>
      </w:pPr>
      <w:r w:rsidRPr="00FC2DA8">
        <w:rPr>
          <w:b w:val="0"/>
          <w:color w:val="auto"/>
          <w:szCs w:val="22"/>
        </w:rPr>
        <w:t>Il s'obtient par application des prix du bordereau Unitaires aux quantités du détail estimatif.</w:t>
      </w:r>
    </w:p>
    <w:p w:rsidR="00F82D22" w:rsidRPr="00FC2DA8" w:rsidRDefault="00F82D22" w:rsidP="00F82D22">
      <w:pPr>
        <w:pStyle w:val="Titre2"/>
        <w:spacing w:before="0"/>
        <w:rPr>
          <w:rFonts w:ascii="Times New Roman" w:hAnsi="Times New Roman" w:cs="Times New Roman"/>
          <w:color w:val="auto"/>
          <w:sz w:val="28"/>
          <w:szCs w:val="22"/>
        </w:rPr>
      </w:pPr>
      <w:bookmarkStart w:id="151" w:name="_Toc286845512"/>
      <w:bookmarkStart w:id="152" w:name="_Toc286846884"/>
      <w:bookmarkStart w:id="153" w:name="_Toc294420136"/>
      <w:bookmarkStart w:id="154" w:name="_Toc300835355"/>
      <w:bookmarkStart w:id="155" w:name="_Toc306606791"/>
      <w:bookmarkStart w:id="156" w:name="_Toc349455506"/>
      <w:bookmarkStart w:id="157" w:name="_Toc354301360"/>
      <w:r w:rsidRPr="00FC2DA8">
        <w:rPr>
          <w:rFonts w:ascii="Times New Roman" w:hAnsi="Times New Roman" w:cs="Times New Roman"/>
          <w:color w:val="auto"/>
          <w:sz w:val="28"/>
          <w:szCs w:val="22"/>
        </w:rPr>
        <w:lastRenderedPageBreak/>
        <w:t>Article 13 : Consistance des prix</w:t>
      </w:r>
      <w:bookmarkEnd w:id="151"/>
      <w:bookmarkEnd w:id="152"/>
      <w:bookmarkEnd w:id="153"/>
      <w:bookmarkEnd w:id="154"/>
      <w:bookmarkEnd w:id="155"/>
      <w:bookmarkEnd w:id="156"/>
      <w:bookmarkEnd w:id="157"/>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Les prix figurant au bordereau sont réputés avoir été établis sur la base des conditions économiques existantes en République du Cameroun.</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est réputé avoir parfaite connaissance de toutes les sujétions imposées par l'exécution des travaux et de toutes les conditions locales susceptibles d'influer sur cette exécution notamment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la nature et la qualité des sols et terrains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les conditions de transport et d'accès au chantier à toute époque de l'année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régime des eaux et des pluies dans la région et les risques d'inondation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les sujétions liées à la situation des travaux.</w:t>
      </w:r>
    </w:p>
    <w:p w:rsidR="00F82D22" w:rsidRPr="00FC2DA8" w:rsidRDefault="00F82D22" w:rsidP="00F82D22">
      <w:pPr>
        <w:pStyle w:val="Titre2"/>
        <w:spacing w:before="0"/>
        <w:rPr>
          <w:rFonts w:ascii="Times New Roman" w:hAnsi="Times New Roman" w:cs="Times New Roman"/>
          <w:color w:val="auto"/>
          <w:sz w:val="28"/>
          <w:szCs w:val="22"/>
        </w:rPr>
      </w:pPr>
      <w:bookmarkStart w:id="158" w:name="_Toc286845513"/>
      <w:bookmarkStart w:id="159" w:name="_Toc286846885"/>
      <w:bookmarkStart w:id="160" w:name="_Toc294420137"/>
      <w:bookmarkStart w:id="161" w:name="_Toc300835356"/>
      <w:bookmarkStart w:id="162" w:name="_Toc306606792"/>
      <w:bookmarkStart w:id="163" w:name="_Toc349455507"/>
      <w:bookmarkStart w:id="164" w:name="_Toc354301361"/>
      <w:r w:rsidRPr="00FC2DA8">
        <w:rPr>
          <w:rFonts w:ascii="Times New Roman" w:hAnsi="Times New Roman" w:cs="Times New Roman"/>
          <w:color w:val="auto"/>
          <w:sz w:val="28"/>
          <w:szCs w:val="22"/>
        </w:rPr>
        <w:t>Article 14 : Mode de règlement des travaux</w:t>
      </w:r>
      <w:bookmarkEnd w:id="158"/>
      <w:bookmarkEnd w:id="159"/>
      <w:bookmarkEnd w:id="160"/>
      <w:bookmarkEnd w:id="161"/>
      <w:bookmarkEnd w:id="162"/>
      <w:bookmarkEnd w:id="163"/>
      <w:bookmarkEnd w:id="164"/>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w:t>
      </w:r>
      <w:r w:rsidRPr="00FC2DA8">
        <w:rPr>
          <w:rFonts w:ascii="Times New Roman" w:hAnsi="Times New Roman" w:cs="Times New Roman"/>
          <w:bCs/>
          <w:sz w:val="28"/>
        </w:rPr>
        <w:t xml:space="preserve">. </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montant de chaque décompte sera la somme du montant des travaux, fournitures et approvisionnement qui seront réglés suivant métrés des quantités réellement exécutées, dans les conditions d'application des prix du bordereau.</w:t>
      </w:r>
    </w:p>
    <w:p w:rsidR="00F82D22" w:rsidRPr="00FC2DA8" w:rsidRDefault="00F82D22" w:rsidP="00F82D22">
      <w:pPr>
        <w:pStyle w:val="Corpsdetexte"/>
        <w:tabs>
          <w:tab w:val="left" w:pos="1965"/>
        </w:tabs>
        <w:rPr>
          <w:bCs/>
          <w:szCs w:val="22"/>
        </w:rPr>
      </w:pPr>
      <w:r w:rsidRPr="00FC2DA8">
        <w:rPr>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une facture établie en sept (07) exemplaires pour les travaux réellement exécutés dont l’original est timbré, et accompagné d’un procès-verbal de réception technique partielle, provisoire ou définitive des travaux ;</w:t>
      </w:r>
      <w:r w:rsidRPr="00FC2DA8">
        <w:rPr>
          <w:bCs/>
          <w:szCs w:val="22"/>
        </w:rPr>
        <w:t xml:space="preserve"> </w:t>
      </w:r>
      <w:r w:rsidRPr="00FC2DA8">
        <w:rPr>
          <w:szCs w:val="22"/>
        </w:rPr>
        <w:t>toutefois, un montant de 10% sera retenu sur tout paiement. Ce montant qui constituera la retenue de garantie, sera restitué au Co-contractant un (01) an après la date de réception provisoire de l’ouvrage par main levée du Maître d’ouvrage.</w:t>
      </w:r>
    </w:p>
    <w:p w:rsidR="00F82D22" w:rsidRPr="00FC2DA8" w:rsidRDefault="00F82D22" w:rsidP="00F82D22">
      <w:pPr>
        <w:pStyle w:val="Titre2"/>
        <w:spacing w:before="0"/>
        <w:rPr>
          <w:rFonts w:ascii="Times New Roman" w:hAnsi="Times New Roman" w:cs="Times New Roman"/>
          <w:color w:val="auto"/>
          <w:sz w:val="28"/>
          <w:szCs w:val="22"/>
        </w:rPr>
      </w:pPr>
      <w:bookmarkStart w:id="165" w:name="_Toc286845514"/>
      <w:bookmarkStart w:id="166" w:name="_Toc286846886"/>
      <w:bookmarkStart w:id="167" w:name="_Toc294420138"/>
      <w:bookmarkStart w:id="168" w:name="_Toc300835357"/>
      <w:bookmarkStart w:id="169" w:name="_Toc306606793"/>
      <w:bookmarkStart w:id="170" w:name="_Toc349455508"/>
      <w:bookmarkStart w:id="171" w:name="_Toc354301362"/>
      <w:r w:rsidRPr="00FC2DA8">
        <w:rPr>
          <w:rFonts w:ascii="Times New Roman" w:hAnsi="Times New Roman" w:cs="Times New Roman"/>
          <w:color w:val="auto"/>
          <w:sz w:val="28"/>
          <w:szCs w:val="22"/>
        </w:rPr>
        <w:t>Article 15 : Lieu et mode de paiement</w:t>
      </w:r>
      <w:bookmarkEnd w:id="165"/>
      <w:bookmarkEnd w:id="166"/>
      <w:bookmarkEnd w:id="167"/>
      <w:bookmarkEnd w:id="168"/>
      <w:bookmarkEnd w:id="169"/>
      <w:bookmarkEnd w:id="170"/>
      <w:bookmarkEnd w:id="171"/>
    </w:p>
    <w:p w:rsidR="00F82D22" w:rsidRPr="00FC2DA8" w:rsidRDefault="00F82D22" w:rsidP="00F82D22">
      <w:pPr>
        <w:widowControl w:val="0"/>
        <w:autoSpaceDE w:val="0"/>
        <w:autoSpaceDN w:val="0"/>
        <w:adjustRightInd w:val="0"/>
        <w:spacing w:after="0" w:line="240" w:lineRule="auto"/>
        <w:ind w:right="-19"/>
        <w:jc w:val="both"/>
        <w:rPr>
          <w:rFonts w:ascii="Times New Roman" w:hAnsi="Times New Roman" w:cs="Times New Roman"/>
          <w:sz w:val="28"/>
        </w:rPr>
      </w:pPr>
      <w:r w:rsidRPr="00FC2DA8">
        <w:rPr>
          <w:rFonts w:ascii="Times New Roman" w:hAnsi="Times New Roman" w:cs="Times New Roman"/>
          <w:b/>
          <w:sz w:val="28"/>
        </w:rPr>
        <w:t>15.1.</w:t>
      </w:r>
      <w:r w:rsidRPr="00FC2DA8">
        <w:rPr>
          <w:rFonts w:ascii="Times New Roman" w:hAnsi="Times New Roman" w:cs="Times New Roman"/>
          <w:sz w:val="28"/>
        </w:rPr>
        <w:t xml:space="preserve"> En</w:t>
      </w:r>
      <w:r w:rsidRPr="00FC2DA8">
        <w:rPr>
          <w:rFonts w:ascii="Times New Roman" w:hAnsi="Times New Roman" w:cs="Times New Roman"/>
          <w:spacing w:val="-1"/>
          <w:sz w:val="28"/>
        </w:rPr>
        <w:t xml:space="preserve"> </w:t>
      </w:r>
      <w:r w:rsidRPr="00FC2DA8">
        <w:rPr>
          <w:rFonts w:ascii="Times New Roman" w:hAnsi="Times New Roman" w:cs="Times New Roman"/>
          <w:sz w:val="28"/>
        </w:rPr>
        <w:t>contrepartie</w:t>
      </w:r>
      <w:r w:rsidRPr="00FC2DA8">
        <w:rPr>
          <w:rFonts w:ascii="Times New Roman" w:hAnsi="Times New Roman" w:cs="Times New Roman"/>
          <w:spacing w:val="-1"/>
          <w:sz w:val="28"/>
        </w:rPr>
        <w:t xml:space="preserve"> </w:t>
      </w:r>
      <w:r w:rsidRPr="00FC2DA8">
        <w:rPr>
          <w:rFonts w:ascii="Times New Roman" w:hAnsi="Times New Roman" w:cs="Times New Roman"/>
          <w:sz w:val="28"/>
        </w:rPr>
        <w:t>des</w:t>
      </w:r>
      <w:r w:rsidRPr="00FC2DA8">
        <w:rPr>
          <w:rFonts w:ascii="Times New Roman" w:hAnsi="Times New Roman" w:cs="Times New Roman"/>
          <w:spacing w:val="-1"/>
          <w:sz w:val="28"/>
        </w:rPr>
        <w:t xml:space="preserve"> </w:t>
      </w:r>
      <w:r w:rsidRPr="00FC2DA8">
        <w:rPr>
          <w:rFonts w:ascii="Times New Roman" w:hAnsi="Times New Roman" w:cs="Times New Roman"/>
          <w:sz w:val="28"/>
        </w:rPr>
        <w:t>paiements</w:t>
      </w:r>
      <w:r w:rsidRPr="00FC2DA8">
        <w:rPr>
          <w:rFonts w:ascii="Times New Roman" w:hAnsi="Times New Roman" w:cs="Times New Roman"/>
          <w:spacing w:val="-1"/>
          <w:sz w:val="28"/>
        </w:rPr>
        <w:t xml:space="preserve"> </w:t>
      </w:r>
      <w:r w:rsidRPr="00FC2DA8">
        <w:rPr>
          <w:rFonts w:ascii="Times New Roman" w:hAnsi="Times New Roman" w:cs="Times New Roman"/>
          <w:sz w:val="28"/>
        </w:rPr>
        <w:t>à</w:t>
      </w:r>
      <w:r w:rsidRPr="00FC2DA8">
        <w:rPr>
          <w:rFonts w:ascii="Times New Roman" w:hAnsi="Times New Roman" w:cs="Times New Roman"/>
          <w:spacing w:val="-1"/>
          <w:sz w:val="28"/>
        </w:rPr>
        <w:t xml:space="preserve"> </w:t>
      </w:r>
      <w:r w:rsidRPr="00FC2DA8">
        <w:rPr>
          <w:rFonts w:ascii="Times New Roman" w:hAnsi="Times New Roman" w:cs="Times New Roman"/>
          <w:sz w:val="28"/>
        </w:rPr>
        <w:t>effectuer</w:t>
      </w:r>
      <w:r w:rsidRPr="00FC2DA8">
        <w:rPr>
          <w:rFonts w:ascii="Times New Roman" w:hAnsi="Times New Roman" w:cs="Times New Roman"/>
          <w:spacing w:val="-1"/>
          <w:sz w:val="28"/>
        </w:rPr>
        <w:t xml:space="preserve"> </w:t>
      </w:r>
      <w:r w:rsidRPr="00FC2DA8">
        <w:rPr>
          <w:rFonts w:ascii="Times New Roman" w:hAnsi="Times New Roman" w:cs="Times New Roman"/>
          <w:sz w:val="28"/>
        </w:rPr>
        <w:t>par l’Administration au Co-contractant, dans les conditions</w:t>
      </w:r>
      <w:r w:rsidRPr="00FC2DA8">
        <w:rPr>
          <w:rFonts w:ascii="Times New Roman" w:hAnsi="Times New Roman" w:cs="Times New Roman"/>
          <w:spacing w:val="21"/>
          <w:sz w:val="28"/>
        </w:rPr>
        <w:t xml:space="preserve"> </w:t>
      </w:r>
      <w:r w:rsidRPr="00FC2DA8">
        <w:rPr>
          <w:rFonts w:ascii="Times New Roman" w:hAnsi="Times New Roman" w:cs="Times New Roman"/>
          <w:sz w:val="28"/>
        </w:rPr>
        <w:t>indiquées</w:t>
      </w:r>
      <w:r w:rsidRPr="00FC2DA8">
        <w:rPr>
          <w:rFonts w:ascii="Times New Roman" w:hAnsi="Times New Roman" w:cs="Times New Roman"/>
          <w:spacing w:val="21"/>
          <w:sz w:val="28"/>
        </w:rPr>
        <w:t xml:space="preserve"> </w:t>
      </w:r>
      <w:r w:rsidRPr="00FC2DA8">
        <w:rPr>
          <w:rFonts w:ascii="Times New Roman" w:hAnsi="Times New Roman" w:cs="Times New Roman"/>
          <w:sz w:val="28"/>
        </w:rPr>
        <w:t>dans</w:t>
      </w:r>
      <w:r w:rsidRPr="00FC2DA8">
        <w:rPr>
          <w:rFonts w:ascii="Times New Roman" w:hAnsi="Times New Roman" w:cs="Times New Roman"/>
          <w:spacing w:val="21"/>
          <w:sz w:val="28"/>
        </w:rPr>
        <w:t xml:space="preserve"> </w:t>
      </w:r>
      <w:r w:rsidRPr="00FC2DA8">
        <w:rPr>
          <w:rFonts w:ascii="Times New Roman" w:hAnsi="Times New Roman" w:cs="Times New Roman"/>
          <w:sz w:val="28"/>
        </w:rPr>
        <w:t>le</w:t>
      </w:r>
      <w:r w:rsidRPr="00FC2DA8">
        <w:rPr>
          <w:rFonts w:ascii="Times New Roman" w:hAnsi="Times New Roman" w:cs="Times New Roman"/>
          <w:spacing w:val="21"/>
          <w:sz w:val="28"/>
        </w:rPr>
        <w:t xml:space="preserve"> </w:t>
      </w:r>
      <w:r w:rsidRPr="00FC2DA8">
        <w:rPr>
          <w:rFonts w:ascii="Times New Roman" w:hAnsi="Times New Roman" w:cs="Times New Roman"/>
          <w:sz w:val="28"/>
        </w:rPr>
        <w:t>marché,</w:t>
      </w:r>
      <w:r w:rsidRPr="00FC2DA8">
        <w:rPr>
          <w:rFonts w:ascii="Times New Roman" w:hAnsi="Times New Roman" w:cs="Times New Roman"/>
          <w:spacing w:val="21"/>
          <w:sz w:val="28"/>
        </w:rPr>
        <w:t xml:space="preserve"> ce dernier </w:t>
      </w:r>
      <w:r w:rsidRPr="00FC2DA8">
        <w:rPr>
          <w:rFonts w:ascii="Times New Roman" w:hAnsi="Times New Roman" w:cs="Times New Roman"/>
          <w:sz w:val="28"/>
        </w:rPr>
        <w:t>s’engage par les présentes à exécuter la lettre-commande conformément aux dispositions</w:t>
      </w:r>
      <w:r w:rsidRPr="00FC2DA8">
        <w:rPr>
          <w:rFonts w:ascii="Times New Roman" w:hAnsi="Times New Roman" w:cs="Times New Roman"/>
          <w:spacing w:val="6"/>
          <w:sz w:val="28"/>
        </w:rPr>
        <w:t xml:space="preserve"> </w:t>
      </w:r>
      <w:r w:rsidRPr="00FC2DA8">
        <w:rPr>
          <w:rFonts w:ascii="Times New Roman" w:hAnsi="Times New Roman" w:cs="Times New Roman"/>
          <w:sz w:val="28"/>
        </w:rPr>
        <w:t>du</w:t>
      </w:r>
      <w:r w:rsidRPr="00FC2DA8">
        <w:rPr>
          <w:rFonts w:ascii="Times New Roman" w:hAnsi="Times New Roman" w:cs="Times New Roman"/>
          <w:spacing w:val="6"/>
          <w:sz w:val="28"/>
        </w:rPr>
        <w:t xml:space="preserve"> contrat</w:t>
      </w:r>
      <w:r w:rsidRPr="00FC2DA8">
        <w:rPr>
          <w:rFonts w:ascii="Times New Roman" w:hAnsi="Times New Roman" w:cs="Times New Roman"/>
          <w:sz w:val="28"/>
        </w:rPr>
        <w:t>.</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sz w:val="28"/>
        </w:rPr>
        <w:t xml:space="preserve">15.2. </w:t>
      </w:r>
      <w:r w:rsidRPr="00FC2DA8">
        <w:rPr>
          <w:rFonts w:ascii="Times New Roman" w:hAnsi="Times New Roman" w:cs="Times New Roman"/>
          <w:sz w:val="28"/>
        </w:rPr>
        <w:t>Le Maître d’ouvrage</w:t>
      </w:r>
      <w:r w:rsidR="00A90348">
        <w:rPr>
          <w:rFonts w:ascii="Times New Roman" w:hAnsi="Times New Roman" w:cs="Times New Roman"/>
          <w:sz w:val="28"/>
        </w:rPr>
        <w:t xml:space="preserve"> délégué</w:t>
      </w:r>
      <w:r w:rsidRPr="00FC2DA8">
        <w:rPr>
          <w:rFonts w:ascii="Times New Roman" w:hAnsi="Times New Roman" w:cs="Times New Roman"/>
          <w:sz w:val="28"/>
        </w:rPr>
        <w:t>, fera libérer les sommes dues au titre de l’exécution de la présente Lettre-Commande par virement au compte n°</w:t>
      </w:r>
      <w:r w:rsidRPr="00FC2DA8">
        <w:rPr>
          <w:rFonts w:ascii="Times New Roman" w:hAnsi="Times New Roman" w:cs="Times New Roman"/>
          <w:b/>
          <w:bCs/>
          <w:sz w:val="28"/>
        </w:rPr>
        <w:t xml:space="preserve"> ____________________ </w:t>
      </w:r>
      <w:r w:rsidRPr="00FC2DA8">
        <w:rPr>
          <w:rFonts w:ascii="Times New Roman" w:hAnsi="Times New Roman" w:cs="Times New Roman"/>
          <w:sz w:val="28"/>
        </w:rPr>
        <w:t xml:space="preserve">ouvert par le Co-contractant auprès de la banque </w:t>
      </w:r>
      <w:r w:rsidRPr="00FC2DA8">
        <w:rPr>
          <w:rFonts w:ascii="Times New Roman" w:hAnsi="Times New Roman" w:cs="Times New Roman"/>
          <w:b/>
          <w:color w:val="FF0000"/>
          <w:sz w:val="28"/>
        </w:rPr>
        <w:t>________________</w:t>
      </w:r>
      <w:r w:rsidRPr="00FC2DA8">
        <w:rPr>
          <w:rFonts w:ascii="Times New Roman" w:hAnsi="Times New Roman" w:cs="Times New Roman"/>
          <w:sz w:val="28"/>
        </w:rPr>
        <w:t xml:space="preserve"> </w:t>
      </w:r>
      <w:r w:rsidRPr="00FC2DA8">
        <w:rPr>
          <w:rFonts w:ascii="Times New Roman" w:hAnsi="Times New Roman" w:cs="Times New Roman"/>
          <w:bCs/>
          <w:noProof/>
          <w:sz w:val="28"/>
        </w:rPr>
        <w:t xml:space="preserve">au nom de </w:t>
      </w:r>
      <w:r w:rsidRPr="00FC2DA8">
        <w:rPr>
          <w:rFonts w:ascii="Times New Roman" w:hAnsi="Times New Roman" w:cs="Times New Roman"/>
          <w:b/>
          <w:sz w:val="28"/>
        </w:rPr>
        <w:t>________________________</w:t>
      </w:r>
      <w:r w:rsidRPr="00FC2DA8">
        <w:rPr>
          <w:rFonts w:ascii="Times New Roman" w:hAnsi="Times New Roman" w:cs="Times New Roman"/>
          <w:sz w:val="28"/>
        </w:rPr>
        <w:t xml:space="preserve">. </w:t>
      </w:r>
    </w:p>
    <w:p w:rsidR="00F82D22" w:rsidRPr="00FC2DA8" w:rsidRDefault="00F82D22" w:rsidP="00F82D22">
      <w:pPr>
        <w:pStyle w:val="Titre2"/>
        <w:spacing w:before="0"/>
        <w:rPr>
          <w:rFonts w:ascii="Times New Roman" w:hAnsi="Times New Roman" w:cs="Times New Roman"/>
          <w:color w:val="auto"/>
          <w:sz w:val="28"/>
          <w:szCs w:val="22"/>
        </w:rPr>
      </w:pPr>
      <w:bookmarkStart w:id="172" w:name="_Toc286845515"/>
      <w:bookmarkStart w:id="173" w:name="_Toc286846887"/>
      <w:bookmarkStart w:id="174" w:name="_Toc294420139"/>
      <w:bookmarkStart w:id="175" w:name="_Toc300835358"/>
      <w:bookmarkStart w:id="176" w:name="_Toc306606794"/>
      <w:bookmarkStart w:id="177" w:name="_Toc349455509"/>
      <w:bookmarkStart w:id="178" w:name="_Toc354301363"/>
      <w:r w:rsidRPr="00FC2DA8">
        <w:rPr>
          <w:rFonts w:ascii="Times New Roman" w:hAnsi="Times New Roman" w:cs="Times New Roman"/>
          <w:color w:val="auto"/>
          <w:sz w:val="28"/>
          <w:szCs w:val="22"/>
        </w:rPr>
        <w:t>Article 16 : Variation des prix</w:t>
      </w:r>
      <w:bookmarkEnd w:id="172"/>
      <w:bookmarkEnd w:id="173"/>
      <w:bookmarkEnd w:id="174"/>
      <w:bookmarkEnd w:id="175"/>
      <w:bookmarkEnd w:id="176"/>
      <w:bookmarkEnd w:id="177"/>
      <w:bookmarkEnd w:id="178"/>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sz w:val="28"/>
        </w:rPr>
        <w:t>16.1</w:t>
      </w:r>
      <w:r w:rsidRPr="00FC2DA8">
        <w:rPr>
          <w:rFonts w:ascii="Times New Roman" w:hAnsi="Times New Roman" w:cs="Times New Roman"/>
          <w:sz w:val="28"/>
        </w:rPr>
        <w:t xml:space="preserve"> Les prix de la présente Lettre-Commande sont fermes et non révisables.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sz w:val="28"/>
        </w:rPr>
        <w:t>16.2</w:t>
      </w:r>
      <w:r w:rsidRPr="00FC2DA8">
        <w:rPr>
          <w:rFonts w:ascii="Times New Roman" w:hAnsi="Times New Roman" w:cs="Times New Roman"/>
          <w:sz w:val="28"/>
        </w:rPr>
        <w:t xml:space="preserve"> </w:t>
      </w:r>
      <w:r w:rsidR="00506FC1" w:rsidRPr="00FC2DA8">
        <w:rPr>
          <w:rFonts w:ascii="Times New Roman" w:hAnsi="Times New Roman" w:cs="Times New Roman"/>
          <w:sz w:val="28"/>
        </w:rPr>
        <w:t xml:space="preserve">Les </w:t>
      </w:r>
      <w:r w:rsidR="00506FC1" w:rsidRPr="00FC2DA8">
        <w:rPr>
          <w:rFonts w:ascii="Times New Roman" w:hAnsi="Times New Roman" w:cs="Times New Roman"/>
          <w:spacing w:val="-29"/>
          <w:sz w:val="28"/>
        </w:rPr>
        <w:t>prix</w:t>
      </w:r>
      <w:r w:rsidR="00506FC1" w:rsidRPr="00FC2DA8">
        <w:rPr>
          <w:rFonts w:ascii="Times New Roman" w:hAnsi="Times New Roman" w:cs="Times New Roman"/>
          <w:sz w:val="28"/>
        </w:rPr>
        <w:t xml:space="preserve"> </w:t>
      </w:r>
      <w:r w:rsidR="00506FC1" w:rsidRPr="00FC2DA8">
        <w:rPr>
          <w:rFonts w:ascii="Times New Roman" w:hAnsi="Times New Roman" w:cs="Times New Roman"/>
          <w:spacing w:val="-29"/>
          <w:sz w:val="28"/>
        </w:rPr>
        <w:t>du</w:t>
      </w:r>
      <w:r w:rsidRPr="00FC2DA8">
        <w:rPr>
          <w:rFonts w:ascii="Times New Roman" w:hAnsi="Times New Roman" w:cs="Times New Roman"/>
          <w:sz w:val="28"/>
        </w:rPr>
        <w:t xml:space="preserve"> </w:t>
      </w:r>
      <w:r w:rsidRPr="00FC2DA8">
        <w:rPr>
          <w:rFonts w:ascii="Times New Roman" w:hAnsi="Times New Roman" w:cs="Times New Roman"/>
          <w:spacing w:val="-29"/>
          <w:sz w:val="28"/>
        </w:rPr>
        <w:t xml:space="preserve"> </w:t>
      </w:r>
      <w:r w:rsidRPr="00FC2DA8">
        <w:rPr>
          <w:rFonts w:ascii="Times New Roman" w:hAnsi="Times New Roman" w:cs="Times New Roman"/>
          <w:sz w:val="28"/>
        </w:rPr>
        <w:t xml:space="preserve">bordereau </w:t>
      </w:r>
      <w:r w:rsidRPr="00FC2DA8">
        <w:rPr>
          <w:rFonts w:ascii="Times New Roman" w:hAnsi="Times New Roman" w:cs="Times New Roman"/>
          <w:spacing w:val="-29"/>
          <w:sz w:val="28"/>
        </w:rPr>
        <w:t xml:space="preserve"> </w:t>
      </w:r>
      <w:r w:rsidRPr="00FC2DA8">
        <w:rPr>
          <w:rFonts w:ascii="Times New Roman" w:hAnsi="Times New Roman" w:cs="Times New Roman"/>
          <w:sz w:val="28"/>
        </w:rPr>
        <w:t xml:space="preserve">des </w:t>
      </w:r>
      <w:r w:rsidRPr="00FC2DA8">
        <w:rPr>
          <w:rFonts w:ascii="Times New Roman" w:hAnsi="Times New Roman" w:cs="Times New Roman"/>
          <w:spacing w:val="-29"/>
          <w:sz w:val="28"/>
        </w:rPr>
        <w:t xml:space="preserve"> </w:t>
      </w:r>
      <w:r w:rsidRPr="00FC2DA8">
        <w:rPr>
          <w:rFonts w:ascii="Times New Roman" w:hAnsi="Times New Roman" w:cs="Times New Roman"/>
          <w:sz w:val="28"/>
        </w:rPr>
        <w:t xml:space="preserve">prix </w:t>
      </w:r>
      <w:r w:rsidRPr="00FC2DA8">
        <w:rPr>
          <w:rFonts w:ascii="Times New Roman" w:hAnsi="Times New Roman" w:cs="Times New Roman"/>
          <w:spacing w:val="-29"/>
          <w:sz w:val="28"/>
        </w:rPr>
        <w:t xml:space="preserve"> </w:t>
      </w:r>
      <w:r w:rsidRPr="00FC2DA8">
        <w:rPr>
          <w:rFonts w:ascii="Times New Roman" w:hAnsi="Times New Roman" w:cs="Times New Roman"/>
          <w:sz w:val="28"/>
        </w:rPr>
        <w:t xml:space="preserve">unitaires ne </w:t>
      </w:r>
      <w:r w:rsidRPr="00FC2DA8">
        <w:rPr>
          <w:rFonts w:ascii="Times New Roman" w:hAnsi="Times New Roman" w:cs="Times New Roman"/>
          <w:spacing w:val="-29"/>
          <w:sz w:val="28"/>
        </w:rPr>
        <w:t xml:space="preserve"> </w:t>
      </w:r>
      <w:r w:rsidRPr="00FC2DA8">
        <w:rPr>
          <w:rFonts w:ascii="Times New Roman" w:hAnsi="Times New Roman" w:cs="Times New Roman"/>
          <w:sz w:val="28"/>
        </w:rPr>
        <w:t>sont pas révisables.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sz w:val="28"/>
        </w:rPr>
        <w:t>16.3</w:t>
      </w:r>
      <w:r w:rsidRPr="00FC2DA8">
        <w:rPr>
          <w:rFonts w:ascii="Times New Roman" w:hAnsi="Times New Roman" w:cs="Times New Roman"/>
          <w:sz w:val="28"/>
        </w:rPr>
        <w:t xml:space="preserve"> </w:t>
      </w:r>
      <w:r w:rsidR="00506FC1" w:rsidRPr="00FC2DA8">
        <w:rPr>
          <w:rFonts w:ascii="Times New Roman" w:hAnsi="Times New Roman" w:cs="Times New Roman"/>
          <w:sz w:val="28"/>
        </w:rPr>
        <w:t xml:space="preserve">Les </w:t>
      </w:r>
      <w:r w:rsidR="00506FC1" w:rsidRPr="00FC2DA8">
        <w:rPr>
          <w:rFonts w:ascii="Times New Roman" w:hAnsi="Times New Roman" w:cs="Times New Roman"/>
          <w:spacing w:val="-29"/>
          <w:sz w:val="28"/>
        </w:rPr>
        <w:t>prix</w:t>
      </w:r>
      <w:r w:rsidRPr="00FC2DA8">
        <w:rPr>
          <w:rFonts w:ascii="Times New Roman" w:hAnsi="Times New Roman" w:cs="Times New Roman"/>
          <w:sz w:val="28"/>
        </w:rPr>
        <w:t xml:space="preserve"> </w:t>
      </w:r>
      <w:r w:rsidRPr="00FC2DA8">
        <w:rPr>
          <w:rFonts w:ascii="Times New Roman" w:hAnsi="Times New Roman" w:cs="Times New Roman"/>
          <w:spacing w:val="-29"/>
          <w:sz w:val="28"/>
        </w:rPr>
        <w:t xml:space="preserve"> </w:t>
      </w:r>
      <w:r w:rsidRPr="00FC2DA8">
        <w:rPr>
          <w:rFonts w:ascii="Times New Roman" w:hAnsi="Times New Roman" w:cs="Times New Roman"/>
          <w:sz w:val="28"/>
        </w:rPr>
        <w:t xml:space="preserve">du </w:t>
      </w:r>
      <w:r w:rsidRPr="00FC2DA8">
        <w:rPr>
          <w:rFonts w:ascii="Times New Roman" w:hAnsi="Times New Roman" w:cs="Times New Roman"/>
          <w:spacing w:val="-29"/>
          <w:sz w:val="28"/>
        </w:rPr>
        <w:t xml:space="preserve"> </w:t>
      </w:r>
      <w:r w:rsidRPr="00FC2DA8">
        <w:rPr>
          <w:rFonts w:ascii="Times New Roman" w:hAnsi="Times New Roman" w:cs="Times New Roman"/>
          <w:sz w:val="28"/>
        </w:rPr>
        <w:t xml:space="preserve">bordereau </w:t>
      </w:r>
      <w:r w:rsidRPr="00FC2DA8">
        <w:rPr>
          <w:rFonts w:ascii="Times New Roman" w:hAnsi="Times New Roman" w:cs="Times New Roman"/>
          <w:spacing w:val="-29"/>
          <w:sz w:val="28"/>
        </w:rPr>
        <w:t xml:space="preserve"> </w:t>
      </w:r>
      <w:r w:rsidRPr="00FC2DA8">
        <w:rPr>
          <w:rFonts w:ascii="Times New Roman" w:hAnsi="Times New Roman" w:cs="Times New Roman"/>
          <w:sz w:val="28"/>
        </w:rPr>
        <w:t xml:space="preserve">des </w:t>
      </w:r>
      <w:r w:rsidRPr="00FC2DA8">
        <w:rPr>
          <w:rFonts w:ascii="Times New Roman" w:hAnsi="Times New Roman" w:cs="Times New Roman"/>
          <w:spacing w:val="-29"/>
          <w:sz w:val="28"/>
        </w:rPr>
        <w:t xml:space="preserve"> </w:t>
      </w:r>
      <w:r w:rsidRPr="00FC2DA8">
        <w:rPr>
          <w:rFonts w:ascii="Times New Roman" w:hAnsi="Times New Roman" w:cs="Times New Roman"/>
          <w:sz w:val="28"/>
        </w:rPr>
        <w:t xml:space="preserve">prix </w:t>
      </w:r>
      <w:r w:rsidRPr="00FC2DA8">
        <w:rPr>
          <w:rFonts w:ascii="Times New Roman" w:hAnsi="Times New Roman" w:cs="Times New Roman"/>
          <w:spacing w:val="-29"/>
          <w:sz w:val="28"/>
        </w:rPr>
        <w:t xml:space="preserve"> </w:t>
      </w:r>
      <w:r w:rsidRPr="00FC2DA8">
        <w:rPr>
          <w:rFonts w:ascii="Times New Roman" w:hAnsi="Times New Roman" w:cs="Times New Roman"/>
          <w:sz w:val="28"/>
        </w:rPr>
        <w:t xml:space="preserve">unitaires ne </w:t>
      </w:r>
      <w:r w:rsidRPr="00FC2DA8">
        <w:rPr>
          <w:rFonts w:ascii="Times New Roman" w:hAnsi="Times New Roman" w:cs="Times New Roman"/>
          <w:spacing w:val="-29"/>
          <w:sz w:val="28"/>
        </w:rPr>
        <w:t xml:space="preserve"> </w:t>
      </w:r>
      <w:r w:rsidRPr="00FC2DA8">
        <w:rPr>
          <w:rFonts w:ascii="Times New Roman" w:hAnsi="Times New Roman" w:cs="Times New Roman"/>
          <w:sz w:val="28"/>
        </w:rPr>
        <w:t>sont pas actualisables.</w:t>
      </w:r>
    </w:p>
    <w:p w:rsidR="00F82D22" w:rsidRPr="00FC2DA8" w:rsidRDefault="00F82D22" w:rsidP="00F82D22">
      <w:pPr>
        <w:pStyle w:val="Titre2"/>
        <w:spacing w:before="0"/>
        <w:rPr>
          <w:rFonts w:ascii="Times New Roman" w:hAnsi="Times New Roman" w:cs="Times New Roman"/>
          <w:color w:val="auto"/>
          <w:sz w:val="28"/>
          <w:szCs w:val="22"/>
        </w:rPr>
      </w:pPr>
      <w:bookmarkStart w:id="179" w:name="_Toc286845516"/>
      <w:bookmarkStart w:id="180" w:name="_Toc286846888"/>
      <w:bookmarkStart w:id="181" w:name="_Toc294420140"/>
      <w:bookmarkStart w:id="182" w:name="_Toc300835359"/>
      <w:bookmarkStart w:id="183" w:name="_Toc306606795"/>
      <w:bookmarkStart w:id="184" w:name="_Toc349455510"/>
      <w:bookmarkStart w:id="185" w:name="_Toc354301364"/>
      <w:r w:rsidRPr="00FC2DA8">
        <w:rPr>
          <w:rFonts w:ascii="Times New Roman" w:hAnsi="Times New Roman" w:cs="Times New Roman"/>
          <w:color w:val="auto"/>
          <w:sz w:val="28"/>
          <w:szCs w:val="22"/>
        </w:rPr>
        <w:t>Article 17 : Valorisation des travaux</w:t>
      </w:r>
      <w:bookmarkEnd w:id="179"/>
      <w:bookmarkEnd w:id="180"/>
      <w:bookmarkEnd w:id="181"/>
      <w:bookmarkEnd w:id="182"/>
      <w:bookmarkEnd w:id="183"/>
      <w:bookmarkEnd w:id="184"/>
      <w:bookmarkEnd w:id="185"/>
    </w:p>
    <w:p w:rsidR="00F82D22" w:rsidRPr="00FC2DA8" w:rsidRDefault="00F82D22" w:rsidP="00F82D22">
      <w:pPr>
        <w:widowControl w:val="0"/>
        <w:autoSpaceDE w:val="0"/>
        <w:autoSpaceDN w:val="0"/>
        <w:adjustRightInd w:val="0"/>
        <w:spacing w:after="0" w:line="240" w:lineRule="auto"/>
        <w:ind w:right="-143"/>
        <w:rPr>
          <w:rFonts w:ascii="Times New Roman" w:hAnsi="Times New Roman" w:cs="Times New Roman"/>
          <w:sz w:val="28"/>
        </w:rPr>
      </w:pPr>
      <w:r w:rsidRPr="00FC2DA8">
        <w:rPr>
          <w:rFonts w:ascii="Times New Roman" w:hAnsi="Times New Roman" w:cs="Times New Roman"/>
          <w:sz w:val="28"/>
        </w:rPr>
        <w:t>Ce marché est à prix unitaires et forfaitaires.</w:t>
      </w:r>
    </w:p>
    <w:p w:rsidR="00F82D22" w:rsidRPr="00FC2DA8" w:rsidRDefault="00F82D22" w:rsidP="00F82D22">
      <w:pPr>
        <w:pStyle w:val="Titre2"/>
        <w:spacing w:before="0"/>
        <w:rPr>
          <w:rFonts w:ascii="Times New Roman" w:hAnsi="Times New Roman" w:cs="Times New Roman"/>
          <w:color w:val="auto"/>
          <w:sz w:val="28"/>
          <w:szCs w:val="22"/>
        </w:rPr>
      </w:pPr>
      <w:bookmarkStart w:id="186" w:name="_Toc286845517"/>
      <w:bookmarkStart w:id="187" w:name="_Toc286846889"/>
      <w:bookmarkStart w:id="188" w:name="_Toc294420141"/>
      <w:bookmarkStart w:id="189" w:name="_Toc300835360"/>
      <w:bookmarkStart w:id="190" w:name="_Toc306606796"/>
      <w:bookmarkStart w:id="191" w:name="_Toc349455511"/>
      <w:bookmarkStart w:id="192" w:name="_Toc354301365"/>
      <w:r w:rsidRPr="00FC2DA8">
        <w:rPr>
          <w:rFonts w:ascii="Times New Roman" w:hAnsi="Times New Roman" w:cs="Times New Roman"/>
          <w:color w:val="auto"/>
          <w:sz w:val="28"/>
          <w:szCs w:val="22"/>
        </w:rPr>
        <w:t>Article 18 : Intérêts moratoires</w:t>
      </w:r>
      <w:bookmarkEnd w:id="186"/>
      <w:bookmarkEnd w:id="187"/>
      <w:bookmarkEnd w:id="188"/>
      <w:bookmarkEnd w:id="189"/>
      <w:bookmarkEnd w:id="190"/>
      <w:bookmarkEnd w:id="191"/>
      <w:bookmarkEnd w:id="192"/>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Lorsqu'il est imputable à l’Administration ou au comptable assignataire, le défaut de paiement dans les délais fixés par le Cahier des Clauses Administratives Particulières ouvre et fait courir de plein droit au bénéfice du titulaire de la Lettre-Commande, des intérêts moratoires calculés depuis le jour suivant l'expiration desdits délais, jusqu'au jour de la délivrance de l'avis dit « de règlement » du comptable assignataire.</w:t>
      </w:r>
    </w:p>
    <w:p w:rsidR="00F82D22" w:rsidRPr="00FC2DA8" w:rsidRDefault="00F82D22" w:rsidP="00F82D22">
      <w:pPr>
        <w:pStyle w:val="Titre2"/>
        <w:spacing w:before="0"/>
        <w:rPr>
          <w:rFonts w:ascii="Times New Roman" w:hAnsi="Times New Roman" w:cs="Times New Roman"/>
          <w:color w:val="auto"/>
          <w:sz w:val="28"/>
          <w:szCs w:val="22"/>
        </w:rPr>
      </w:pPr>
      <w:bookmarkStart w:id="193" w:name="_Toc286845518"/>
      <w:bookmarkStart w:id="194" w:name="_Toc286846890"/>
      <w:bookmarkStart w:id="195" w:name="_Toc294420142"/>
      <w:bookmarkStart w:id="196" w:name="_Toc300835361"/>
      <w:bookmarkStart w:id="197" w:name="_Toc306606797"/>
      <w:bookmarkStart w:id="198" w:name="_Toc349455512"/>
      <w:bookmarkStart w:id="199" w:name="_Toc354301366"/>
      <w:r w:rsidRPr="00FC2DA8">
        <w:rPr>
          <w:rFonts w:ascii="Times New Roman" w:hAnsi="Times New Roman" w:cs="Times New Roman"/>
          <w:color w:val="auto"/>
          <w:sz w:val="28"/>
          <w:szCs w:val="22"/>
        </w:rPr>
        <w:lastRenderedPageBreak/>
        <w:t>Article 19 : Pénalités de retard</w:t>
      </w:r>
      <w:bookmarkEnd w:id="193"/>
      <w:bookmarkEnd w:id="194"/>
      <w:bookmarkEnd w:id="195"/>
      <w:bookmarkEnd w:id="196"/>
      <w:bookmarkEnd w:id="197"/>
      <w:bookmarkEnd w:id="198"/>
      <w:bookmarkEnd w:id="199"/>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b/>
          <w:sz w:val="28"/>
        </w:rPr>
      </w:pPr>
      <w:r w:rsidRPr="00FC2DA8">
        <w:rPr>
          <w:rFonts w:ascii="Times New Roman" w:hAnsi="Times New Roman" w:cs="Times New Roman"/>
          <w:b/>
          <w:sz w:val="28"/>
        </w:rPr>
        <w:t>19.1. Pénalités pour dépassement de délai contractuel</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En cas de retard sur le délai d'exécution prévu à l'Article 27, le Co-contractant sera passible d'une pénalité pour retard de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1/2000è du montant TTC de la Lettre-Commande de base par jour calendaire de retard jusqu'au 30è jour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1/1000è du montant TTC de la Lettre-Commande de base par jour calendaire de retard au-delà du 30è jour.</w:t>
      </w:r>
    </w:p>
    <w:p w:rsidR="00F82D22" w:rsidRPr="00FC2DA8" w:rsidRDefault="00F82D22" w:rsidP="00F82D22">
      <w:pPr>
        <w:pStyle w:val="Corpsdetexte"/>
        <w:tabs>
          <w:tab w:val="left" w:pos="1965"/>
        </w:tabs>
        <w:rPr>
          <w:szCs w:val="22"/>
        </w:rPr>
      </w:pPr>
      <w:r w:rsidRPr="00FC2DA8">
        <w:rPr>
          <w:szCs w:val="22"/>
        </w:rPr>
        <w:t>Les pénalités seront applicables d'office sans préavis et par la seule échéance du terme, sauf en cas de force majeure, ou de circonstances indépendantes de la volonté du Co-contractant dûment constatées et appréciées par le Maître d’ouvrage. Le Co-contractant devra informer l’Administration des causes du non-respect des délais au plus tard vingt (20) jours avant l'échéance du terme contractuel.</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montant cumulé des pénalités de retard (dépassement de délai contractuel), en tout état de cause, est limité à dix pour cent (10%) du montant TTC de la Lettre-Commande de base et de ses avenants éventuels.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b/>
          <w:sz w:val="28"/>
        </w:rPr>
      </w:pPr>
      <w:r w:rsidRPr="00FC2DA8">
        <w:rPr>
          <w:rFonts w:ascii="Times New Roman" w:hAnsi="Times New Roman" w:cs="Times New Roman"/>
          <w:b/>
          <w:sz w:val="28"/>
        </w:rPr>
        <w:t>19.2. Pénalités spécifiques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est passible des pénalités particulières suivantes, pour inobservance des dispositions contractuelles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Remise tardive du cautionnement définitif : 5 000 (cinq mille) FCFA par jour calendaire de retard.</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Remise tardive du projet d’exécution : 5 000 (cinq mille) FCFA par jour calendaire de retard.</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Remise tardive des assurances : 5 000 (cinq mille) FCFA par jour calendaire de retard.</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Absence du journal de chantier</w:t>
      </w:r>
      <w:bookmarkStart w:id="200" w:name="_Toc286845519"/>
      <w:bookmarkStart w:id="201" w:name="_Toc286846891"/>
      <w:bookmarkStart w:id="202" w:name="_Toc294420143"/>
      <w:bookmarkStart w:id="203" w:name="_Toc300835362"/>
      <w:bookmarkStart w:id="204" w:name="_Toc306606798"/>
      <w:bookmarkStart w:id="205" w:name="_Toc349455513"/>
      <w:bookmarkStart w:id="206" w:name="_Toc354301367"/>
      <w:r w:rsidRPr="00FC2DA8">
        <w:rPr>
          <w:rFonts w:ascii="Times New Roman" w:hAnsi="Times New Roman" w:cs="Times New Roman"/>
          <w:sz w:val="28"/>
        </w:rPr>
        <w:t xml:space="preserve">: 5 000 (cinq mille) FCFA par jour calendaire de retard </w:t>
      </w:r>
    </w:p>
    <w:p w:rsidR="00F82D22" w:rsidRPr="00FC2DA8" w:rsidRDefault="00F82D22" w:rsidP="00F82D22">
      <w:pPr>
        <w:widowControl w:val="0"/>
        <w:autoSpaceDE w:val="0"/>
        <w:autoSpaceDN w:val="0"/>
        <w:adjustRightInd w:val="0"/>
        <w:spacing w:after="0" w:line="240" w:lineRule="auto"/>
        <w:ind w:left="795"/>
        <w:jc w:val="both"/>
        <w:rPr>
          <w:rFonts w:ascii="Times New Roman" w:hAnsi="Times New Roman" w:cs="Times New Roman"/>
          <w:sz w:val="28"/>
        </w:rPr>
      </w:pP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b/>
          <w:sz w:val="28"/>
        </w:rPr>
      </w:pPr>
      <w:r w:rsidRPr="00FC2DA8">
        <w:rPr>
          <w:rFonts w:ascii="Times New Roman" w:hAnsi="Times New Roman" w:cs="Times New Roman"/>
          <w:b/>
          <w:sz w:val="28"/>
        </w:rPr>
        <w:t>19.3. Prime en cas d'avance sur le délai contractuel</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Il n'est pas prévu de prime en cas d'avance sur le délai contractuel.</w:t>
      </w:r>
    </w:p>
    <w:p w:rsidR="00F82D22" w:rsidRPr="00FC2DA8" w:rsidRDefault="00F82D22" w:rsidP="00F82D22">
      <w:pPr>
        <w:pStyle w:val="Titre2"/>
        <w:spacing w:before="0"/>
        <w:rPr>
          <w:rFonts w:ascii="Times New Roman" w:hAnsi="Times New Roman" w:cs="Times New Roman"/>
          <w:bCs w:val="0"/>
          <w:iCs/>
          <w:color w:val="auto"/>
          <w:sz w:val="28"/>
          <w:szCs w:val="22"/>
        </w:rPr>
      </w:pPr>
      <w:r w:rsidRPr="00FC2DA8">
        <w:rPr>
          <w:rFonts w:ascii="Times New Roman" w:hAnsi="Times New Roman" w:cs="Times New Roman"/>
          <w:color w:val="auto"/>
          <w:sz w:val="28"/>
          <w:szCs w:val="22"/>
        </w:rPr>
        <w:t>Article 20 : Règlement en cas de groupement d’entreprises</w:t>
      </w:r>
      <w:bookmarkEnd w:id="200"/>
      <w:bookmarkEnd w:id="201"/>
      <w:bookmarkEnd w:id="202"/>
      <w:bookmarkEnd w:id="203"/>
      <w:bookmarkEnd w:id="204"/>
      <w:bookmarkEnd w:id="205"/>
      <w:bookmarkEnd w:id="206"/>
      <w:r w:rsidRPr="00FC2DA8">
        <w:rPr>
          <w:rFonts w:ascii="Times New Roman" w:hAnsi="Times New Roman" w:cs="Times New Roman"/>
          <w:bCs w:val="0"/>
          <w:iCs/>
          <w:color w:val="auto"/>
          <w:sz w:val="28"/>
          <w:szCs w:val="22"/>
        </w:rPr>
        <w:t xml:space="preserve"> </w:t>
      </w:r>
    </w:p>
    <w:p w:rsidR="00F82D22" w:rsidRPr="00FC2DA8" w:rsidRDefault="00F82D22" w:rsidP="00F82D22">
      <w:pPr>
        <w:widowControl w:val="0"/>
        <w:spacing w:after="0" w:line="240" w:lineRule="auto"/>
        <w:jc w:val="both"/>
        <w:rPr>
          <w:rFonts w:ascii="Times New Roman" w:hAnsi="Times New Roman" w:cs="Times New Roman"/>
          <w:sz w:val="28"/>
        </w:rPr>
      </w:pPr>
      <w:bookmarkStart w:id="207" w:name="_Toc286845520"/>
      <w:bookmarkStart w:id="208" w:name="_Toc286846892"/>
      <w:bookmarkStart w:id="209" w:name="_Toc294420144"/>
      <w:bookmarkStart w:id="210" w:name="_Toc300835363"/>
      <w:bookmarkStart w:id="211" w:name="_Toc306606799"/>
      <w:bookmarkStart w:id="212" w:name="_Toc349455514"/>
      <w:bookmarkStart w:id="213" w:name="_Toc354301368"/>
      <w:r w:rsidRPr="00FC2DA8">
        <w:rPr>
          <w:rFonts w:ascii="Times New Roman" w:hAnsi="Times New Roman" w:cs="Times New Roman"/>
          <w:sz w:val="28"/>
        </w:rPr>
        <w:t xml:space="preserve">Le paiement direct à des co- traitants n’est pas </w:t>
      </w:r>
      <w:r w:rsidR="00506FC1" w:rsidRPr="00FC2DA8">
        <w:rPr>
          <w:rFonts w:ascii="Times New Roman" w:hAnsi="Times New Roman" w:cs="Times New Roman"/>
          <w:sz w:val="28"/>
        </w:rPr>
        <w:t>admis. Le</w:t>
      </w:r>
      <w:r w:rsidRPr="00FC2DA8">
        <w:rPr>
          <w:rFonts w:ascii="Times New Roman" w:hAnsi="Times New Roman" w:cs="Times New Roman"/>
          <w:sz w:val="28"/>
        </w:rPr>
        <w:t xml:space="preserve"> montant du décompte est versé dans un seul compte. Le mandataire est seul habilité à présenter les projets des décomptes et à accepter le décompte Général et Définitif. Sont seules recevables les réclamations formulées ou transmis par ses soins.</w:t>
      </w:r>
    </w:p>
    <w:p w:rsidR="00F82D22" w:rsidRPr="00FC2DA8" w:rsidRDefault="00F82D22" w:rsidP="00F82D22">
      <w:pPr>
        <w:pStyle w:val="Titre2"/>
        <w:spacing w:before="0"/>
        <w:rPr>
          <w:rFonts w:ascii="Times New Roman" w:hAnsi="Times New Roman" w:cs="Times New Roman"/>
          <w:color w:val="auto"/>
          <w:sz w:val="28"/>
          <w:szCs w:val="22"/>
        </w:rPr>
      </w:pPr>
      <w:r w:rsidRPr="00FC2DA8">
        <w:rPr>
          <w:rFonts w:ascii="Times New Roman" w:hAnsi="Times New Roman" w:cs="Times New Roman"/>
          <w:color w:val="auto"/>
          <w:sz w:val="28"/>
          <w:szCs w:val="22"/>
        </w:rPr>
        <w:t>Article 21 : Avance de démarrage des travaux</w:t>
      </w:r>
    </w:p>
    <w:p w:rsidR="00F82D22" w:rsidRPr="00FC2DA8" w:rsidRDefault="00F82D22" w:rsidP="00F82D22">
      <w:pPr>
        <w:spacing w:after="0"/>
        <w:rPr>
          <w:rFonts w:ascii="Times New Roman" w:hAnsi="Times New Roman" w:cs="Times New Roman"/>
          <w:sz w:val="28"/>
          <w:lang w:eastAsia="fr-FR"/>
        </w:rPr>
      </w:pPr>
      <w:r w:rsidRPr="00FC2DA8">
        <w:rPr>
          <w:rFonts w:ascii="Times New Roman" w:hAnsi="Times New Roman" w:cs="Times New Roman"/>
          <w:sz w:val="28"/>
          <w:lang w:eastAsia="fr-FR"/>
        </w:rPr>
        <w:t>L’Entreprise peut sur simple demande adressée au Maitre d’Ouvrage</w:t>
      </w:r>
      <w:r w:rsidR="00A90348">
        <w:rPr>
          <w:rFonts w:ascii="Times New Roman" w:hAnsi="Times New Roman" w:cs="Times New Roman"/>
          <w:sz w:val="28"/>
          <w:lang w:eastAsia="fr-FR"/>
        </w:rPr>
        <w:t xml:space="preserve"> délégué</w:t>
      </w:r>
      <w:r w:rsidRPr="00FC2DA8">
        <w:rPr>
          <w:rFonts w:ascii="Times New Roman" w:hAnsi="Times New Roman" w:cs="Times New Roman"/>
          <w:sz w:val="28"/>
          <w:lang w:eastAsia="fr-FR"/>
        </w:rPr>
        <w:t>, sous justificatif, et après mise en place des causions exigibles par le Code des Marchés Publics, obtenir une avance de démarrage des travaux. Cette avance dont le montant ne peut excéder vingt pour cent (20%) du prix initial TTC de la Lettre Commande, et cautionnée à cent pour cent (100%) par un Etablissement bancaire de droit camerounais ou un organisme financier agréer de premier rang conformément aux textes en vigueur.</w:t>
      </w:r>
    </w:p>
    <w:p w:rsidR="00F82D22" w:rsidRPr="00FC2DA8" w:rsidRDefault="00F82D22" w:rsidP="00F82D22">
      <w:pPr>
        <w:spacing w:after="0"/>
        <w:rPr>
          <w:rFonts w:ascii="Times New Roman" w:hAnsi="Times New Roman" w:cs="Times New Roman"/>
          <w:sz w:val="28"/>
          <w:lang w:eastAsia="fr-FR"/>
        </w:rPr>
      </w:pPr>
      <w:r w:rsidRPr="00FC2DA8">
        <w:rPr>
          <w:rFonts w:ascii="Times New Roman" w:hAnsi="Times New Roman" w:cs="Times New Roman"/>
          <w:sz w:val="28"/>
          <w:lang w:eastAsia="fr-FR"/>
        </w:rPr>
        <w:t xml:space="preserve">La totalité de l’avance doit être remboursé au plus tard dès le moment ou la valeur en prix de base des prestations réalisées atteint </w:t>
      </w:r>
      <w:r w:rsidR="00A90348" w:rsidRPr="00FC2DA8">
        <w:rPr>
          <w:rFonts w:ascii="Times New Roman" w:hAnsi="Times New Roman" w:cs="Times New Roman"/>
          <w:sz w:val="28"/>
          <w:lang w:eastAsia="fr-FR"/>
        </w:rPr>
        <w:t>quatre-vingt</w:t>
      </w:r>
      <w:r w:rsidRPr="00FC2DA8">
        <w:rPr>
          <w:rFonts w:ascii="Times New Roman" w:hAnsi="Times New Roman" w:cs="Times New Roman"/>
          <w:sz w:val="28"/>
          <w:lang w:eastAsia="fr-FR"/>
        </w:rPr>
        <w:t xml:space="preserve"> pour cent (80%) du montant du marché.</w:t>
      </w:r>
    </w:p>
    <w:p w:rsidR="00F82D22" w:rsidRPr="00FC2DA8" w:rsidRDefault="00F82D22" w:rsidP="00F82D22">
      <w:pPr>
        <w:pStyle w:val="Titre2"/>
        <w:spacing w:before="0"/>
        <w:rPr>
          <w:rFonts w:ascii="Times New Roman" w:hAnsi="Times New Roman" w:cs="Times New Roman"/>
          <w:bCs w:val="0"/>
          <w:iCs/>
          <w:color w:val="auto"/>
          <w:sz w:val="28"/>
          <w:szCs w:val="22"/>
        </w:rPr>
      </w:pPr>
      <w:r w:rsidRPr="00FC2DA8">
        <w:rPr>
          <w:rFonts w:ascii="Times New Roman" w:hAnsi="Times New Roman" w:cs="Times New Roman"/>
          <w:color w:val="auto"/>
          <w:sz w:val="28"/>
          <w:szCs w:val="22"/>
        </w:rPr>
        <w:lastRenderedPageBreak/>
        <w:t>Article 22 : Décompte final</w:t>
      </w:r>
      <w:bookmarkEnd w:id="207"/>
      <w:bookmarkEnd w:id="208"/>
      <w:bookmarkEnd w:id="209"/>
      <w:bookmarkEnd w:id="210"/>
      <w:bookmarkEnd w:id="211"/>
      <w:bookmarkEnd w:id="212"/>
      <w:bookmarkEnd w:id="213"/>
      <w:r w:rsidRPr="00FC2DA8">
        <w:rPr>
          <w:rFonts w:ascii="Times New Roman" w:hAnsi="Times New Roman" w:cs="Times New Roman"/>
          <w:bCs w:val="0"/>
          <w:iCs/>
          <w:color w:val="auto"/>
          <w:sz w:val="28"/>
          <w:szCs w:val="22"/>
        </w:rPr>
        <w:t xml:space="preserve"> </w:t>
      </w:r>
    </w:p>
    <w:p w:rsidR="00F82D22" w:rsidRPr="00FC2DA8" w:rsidRDefault="00F82D22" w:rsidP="00F82D22">
      <w:pPr>
        <w:widowControl w:val="0"/>
        <w:autoSpaceDE w:val="0"/>
        <w:autoSpaceDN w:val="0"/>
        <w:adjustRightInd w:val="0"/>
        <w:spacing w:after="0" w:line="240" w:lineRule="auto"/>
        <w:ind w:right="-16"/>
        <w:jc w:val="both"/>
        <w:rPr>
          <w:rFonts w:ascii="Times New Roman" w:hAnsi="Times New Roman" w:cs="Times New Roman"/>
          <w:sz w:val="28"/>
        </w:rPr>
      </w:pPr>
      <w:r w:rsidRPr="00FC2DA8">
        <w:rPr>
          <w:rFonts w:ascii="Times New Roman" w:hAnsi="Times New Roman" w:cs="Times New Roman"/>
          <w:b/>
          <w:sz w:val="28"/>
        </w:rPr>
        <w:t>22.1</w:t>
      </w:r>
      <w:r w:rsidRPr="00FC2DA8">
        <w:rPr>
          <w:rFonts w:ascii="Times New Roman" w:hAnsi="Times New Roman" w:cs="Times New Roman"/>
          <w:sz w:val="28"/>
        </w:rPr>
        <w:t>. Après achèvement des travaux et dans un délai maximum</w:t>
      </w:r>
      <w:r w:rsidRPr="00FC2DA8">
        <w:rPr>
          <w:rFonts w:ascii="Times New Roman" w:hAnsi="Times New Roman" w:cs="Times New Roman"/>
          <w:spacing w:val="16"/>
          <w:sz w:val="28"/>
        </w:rPr>
        <w:t xml:space="preserve"> </w:t>
      </w:r>
      <w:r w:rsidRPr="00FC2DA8">
        <w:rPr>
          <w:rFonts w:ascii="Times New Roman" w:hAnsi="Times New Roman" w:cs="Times New Roman"/>
          <w:sz w:val="28"/>
        </w:rPr>
        <w:t>de</w:t>
      </w:r>
      <w:r w:rsidRPr="00FC2DA8">
        <w:rPr>
          <w:rFonts w:ascii="Times New Roman" w:hAnsi="Times New Roman" w:cs="Times New Roman"/>
          <w:spacing w:val="16"/>
          <w:sz w:val="28"/>
        </w:rPr>
        <w:t xml:space="preserve"> </w:t>
      </w:r>
      <w:r w:rsidRPr="00FC2DA8">
        <w:rPr>
          <w:rFonts w:ascii="Times New Roman" w:hAnsi="Times New Roman" w:cs="Times New Roman"/>
          <w:sz w:val="28"/>
        </w:rPr>
        <w:t>trente (30) jours</w:t>
      </w:r>
      <w:r w:rsidRPr="00FC2DA8">
        <w:rPr>
          <w:rFonts w:ascii="Times New Roman" w:hAnsi="Times New Roman" w:cs="Times New Roman"/>
          <w:spacing w:val="16"/>
          <w:sz w:val="28"/>
        </w:rPr>
        <w:t xml:space="preserve"> </w:t>
      </w:r>
      <w:r w:rsidRPr="00FC2DA8">
        <w:rPr>
          <w:rFonts w:ascii="Times New Roman" w:hAnsi="Times New Roman" w:cs="Times New Roman"/>
          <w:sz w:val="28"/>
        </w:rPr>
        <w:t>après la</w:t>
      </w:r>
      <w:r w:rsidRPr="00FC2DA8">
        <w:rPr>
          <w:rFonts w:ascii="Times New Roman" w:hAnsi="Times New Roman" w:cs="Times New Roman"/>
          <w:spacing w:val="16"/>
          <w:sz w:val="28"/>
        </w:rPr>
        <w:t xml:space="preserve"> </w:t>
      </w:r>
      <w:r w:rsidRPr="00FC2DA8">
        <w:rPr>
          <w:rFonts w:ascii="Times New Roman" w:hAnsi="Times New Roman" w:cs="Times New Roman"/>
          <w:sz w:val="28"/>
        </w:rPr>
        <w:t>date</w:t>
      </w:r>
      <w:r w:rsidRPr="00FC2DA8">
        <w:rPr>
          <w:rFonts w:ascii="Times New Roman" w:hAnsi="Times New Roman" w:cs="Times New Roman"/>
          <w:spacing w:val="16"/>
          <w:sz w:val="28"/>
        </w:rPr>
        <w:t xml:space="preserve"> </w:t>
      </w:r>
      <w:r w:rsidRPr="00FC2DA8">
        <w:rPr>
          <w:rFonts w:ascii="Times New Roman" w:hAnsi="Times New Roman" w:cs="Times New Roman"/>
          <w:sz w:val="28"/>
        </w:rPr>
        <w:t>de</w:t>
      </w:r>
      <w:r w:rsidRPr="00FC2DA8">
        <w:rPr>
          <w:rFonts w:ascii="Times New Roman" w:hAnsi="Times New Roman" w:cs="Times New Roman"/>
          <w:spacing w:val="16"/>
          <w:sz w:val="28"/>
        </w:rPr>
        <w:t xml:space="preserve"> </w:t>
      </w:r>
      <w:r w:rsidRPr="00FC2DA8">
        <w:rPr>
          <w:rFonts w:ascii="Times New Roman" w:hAnsi="Times New Roman" w:cs="Times New Roman"/>
          <w:sz w:val="28"/>
        </w:rPr>
        <w:t xml:space="preserve">réception </w:t>
      </w:r>
      <w:r w:rsidRPr="00FC2DA8">
        <w:rPr>
          <w:rFonts w:ascii="Times New Roman" w:hAnsi="Times New Roman" w:cs="Times New Roman"/>
          <w:spacing w:val="5"/>
          <w:sz w:val="28"/>
        </w:rPr>
        <w:t>provisoire</w:t>
      </w:r>
      <w:r w:rsidRPr="00FC2DA8">
        <w:rPr>
          <w:rFonts w:ascii="Times New Roman" w:hAnsi="Times New Roman" w:cs="Times New Roman"/>
          <w:sz w:val="28"/>
        </w:rPr>
        <w:t xml:space="preserve">, </w:t>
      </w:r>
      <w:r w:rsidRPr="00FC2DA8">
        <w:rPr>
          <w:rFonts w:ascii="Times New Roman" w:hAnsi="Times New Roman" w:cs="Times New Roman"/>
          <w:spacing w:val="5"/>
          <w:sz w:val="28"/>
        </w:rPr>
        <w:t>l’entrepreneu</w:t>
      </w:r>
      <w:r w:rsidRPr="00FC2DA8">
        <w:rPr>
          <w:rFonts w:ascii="Times New Roman" w:hAnsi="Times New Roman" w:cs="Times New Roman"/>
          <w:sz w:val="28"/>
        </w:rPr>
        <w:t xml:space="preserve">r </w:t>
      </w:r>
      <w:r w:rsidRPr="00FC2DA8">
        <w:rPr>
          <w:rFonts w:ascii="Times New Roman" w:hAnsi="Times New Roman" w:cs="Times New Roman"/>
          <w:spacing w:val="5"/>
          <w:sz w:val="28"/>
        </w:rPr>
        <w:t>établir</w:t>
      </w:r>
      <w:r w:rsidRPr="00FC2DA8">
        <w:rPr>
          <w:rFonts w:ascii="Times New Roman" w:hAnsi="Times New Roman" w:cs="Times New Roman"/>
          <w:sz w:val="28"/>
        </w:rPr>
        <w:t xml:space="preserve">a à </w:t>
      </w:r>
      <w:r w:rsidRPr="00FC2DA8">
        <w:rPr>
          <w:rFonts w:ascii="Times New Roman" w:hAnsi="Times New Roman" w:cs="Times New Roman"/>
          <w:spacing w:val="5"/>
          <w:sz w:val="28"/>
        </w:rPr>
        <w:t>parti</w:t>
      </w:r>
      <w:r w:rsidRPr="00FC2DA8">
        <w:rPr>
          <w:rFonts w:ascii="Times New Roman" w:hAnsi="Times New Roman" w:cs="Times New Roman"/>
          <w:sz w:val="28"/>
        </w:rPr>
        <w:t xml:space="preserve">r </w:t>
      </w:r>
      <w:r w:rsidRPr="00FC2DA8">
        <w:rPr>
          <w:rFonts w:ascii="Times New Roman" w:hAnsi="Times New Roman" w:cs="Times New Roman"/>
          <w:spacing w:val="5"/>
          <w:sz w:val="28"/>
        </w:rPr>
        <w:t xml:space="preserve">des </w:t>
      </w:r>
      <w:r w:rsidRPr="00FC2DA8">
        <w:rPr>
          <w:rFonts w:ascii="Times New Roman" w:hAnsi="Times New Roman" w:cs="Times New Roman"/>
          <w:sz w:val="28"/>
        </w:rPr>
        <w:t>constats contradictoires,</w:t>
      </w:r>
      <w:r w:rsidRPr="00FC2DA8">
        <w:rPr>
          <w:rFonts w:ascii="Times New Roman" w:hAnsi="Times New Roman" w:cs="Times New Roman"/>
          <w:spacing w:val="12"/>
          <w:sz w:val="28"/>
        </w:rPr>
        <w:t xml:space="preserve"> </w:t>
      </w:r>
      <w:r w:rsidRPr="00FC2DA8">
        <w:rPr>
          <w:rFonts w:ascii="Times New Roman" w:hAnsi="Times New Roman" w:cs="Times New Roman"/>
          <w:sz w:val="28"/>
        </w:rPr>
        <w:t>le</w:t>
      </w:r>
      <w:r w:rsidRPr="00FC2DA8">
        <w:rPr>
          <w:rFonts w:ascii="Times New Roman" w:hAnsi="Times New Roman" w:cs="Times New Roman"/>
          <w:spacing w:val="12"/>
          <w:sz w:val="28"/>
        </w:rPr>
        <w:t xml:space="preserve"> </w:t>
      </w:r>
      <w:r w:rsidRPr="00FC2DA8">
        <w:rPr>
          <w:rFonts w:ascii="Times New Roman" w:hAnsi="Times New Roman" w:cs="Times New Roman"/>
          <w:sz w:val="28"/>
        </w:rPr>
        <w:t>projet</w:t>
      </w:r>
      <w:r w:rsidRPr="00FC2DA8">
        <w:rPr>
          <w:rFonts w:ascii="Times New Roman" w:hAnsi="Times New Roman" w:cs="Times New Roman"/>
          <w:spacing w:val="12"/>
          <w:sz w:val="28"/>
        </w:rPr>
        <w:t xml:space="preserve"> </w:t>
      </w:r>
      <w:r w:rsidRPr="00FC2DA8">
        <w:rPr>
          <w:rFonts w:ascii="Times New Roman" w:hAnsi="Times New Roman" w:cs="Times New Roman"/>
          <w:sz w:val="28"/>
        </w:rPr>
        <w:t>de</w:t>
      </w:r>
      <w:r w:rsidRPr="00FC2DA8">
        <w:rPr>
          <w:rFonts w:ascii="Times New Roman" w:hAnsi="Times New Roman" w:cs="Times New Roman"/>
          <w:spacing w:val="12"/>
          <w:sz w:val="28"/>
        </w:rPr>
        <w:t xml:space="preserve"> </w:t>
      </w:r>
      <w:r w:rsidRPr="00FC2DA8">
        <w:rPr>
          <w:rFonts w:ascii="Times New Roman" w:hAnsi="Times New Roman" w:cs="Times New Roman"/>
          <w:sz w:val="28"/>
        </w:rPr>
        <w:t>décompte</w:t>
      </w:r>
      <w:r w:rsidRPr="00FC2DA8">
        <w:rPr>
          <w:rFonts w:ascii="Times New Roman" w:hAnsi="Times New Roman" w:cs="Times New Roman"/>
          <w:spacing w:val="12"/>
          <w:sz w:val="28"/>
        </w:rPr>
        <w:t xml:space="preserve"> </w:t>
      </w:r>
      <w:r w:rsidRPr="00FC2DA8">
        <w:rPr>
          <w:rFonts w:ascii="Times New Roman" w:hAnsi="Times New Roman" w:cs="Times New Roman"/>
          <w:sz w:val="28"/>
        </w:rPr>
        <w:t>final des travaux effectivement réalisés qui récapitule le montant total des sommes auxquelles il peut prétendre</w:t>
      </w:r>
      <w:r w:rsidRPr="00FC2DA8">
        <w:rPr>
          <w:rFonts w:ascii="Times New Roman" w:hAnsi="Times New Roman" w:cs="Times New Roman"/>
          <w:spacing w:val="3"/>
          <w:sz w:val="28"/>
        </w:rPr>
        <w:t xml:space="preserve"> </w:t>
      </w:r>
      <w:r w:rsidRPr="00FC2DA8">
        <w:rPr>
          <w:rFonts w:ascii="Times New Roman" w:hAnsi="Times New Roman" w:cs="Times New Roman"/>
          <w:sz w:val="28"/>
        </w:rPr>
        <w:t>du</w:t>
      </w:r>
      <w:r w:rsidRPr="00FC2DA8">
        <w:rPr>
          <w:rFonts w:ascii="Times New Roman" w:hAnsi="Times New Roman" w:cs="Times New Roman"/>
          <w:spacing w:val="3"/>
          <w:sz w:val="28"/>
        </w:rPr>
        <w:t xml:space="preserve"> </w:t>
      </w:r>
      <w:r w:rsidRPr="00FC2DA8">
        <w:rPr>
          <w:rFonts w:ascii="Times New Roman" w:hAnsi="Times New Roman" w:cs="Times New Roman"/>
          <w:sz w:val="28"/>
        </w:rPr>
        <w:t>fait</w:t>
      </w:r>
      <w:r w:rsidRPr="00FC2DA8">
        <w:rPr>
          <w:rFonts w:ascii="Times New Roman" w:hAnsi="Times New Roman" w:cs="Times New Roman"/>
          <w:spacing w:val="3"/>
          <w:sz w:val="28"/>
        </w:rPr>
        <w:t xml:space="preserve"> </w:t>
      </w:r>
      <w:r w:rsidRPr="00FC2DA8">
        <w:rPr>
          <w:rFonts w:ascii="Times New Roman" w:hAnsi="Times New Roman" w:cs="Times New Roman"/>
          <w:sz w:val="28"/>
        </w:rPr>
        <w:t>de</w:t>
      </w:r>
      <w:r w:rsidRPr="00FC2DA8">
        <w:rPr>
          <w:rFonts w:ascii="Times New Roman" w:hAnsi="Times New Roman" w:cs="Times New Roman"/>
          <w:spacing w:val="3"/>
          <w:sz w:val="28"/>
        </w:rPr>
        <w:t xml:space="preserve"> </w:t>
      </w:r>
      <w:r w:rsidRPr="00FC2DA8">
        <w:rPr>
          <w:rFonts w:ascii="Times New Roman" w:hAnsi="Times New Roman" w:cs="Times New Roman"/>
          <w:sz w:val="28"/>
        </w:rPr>
        <w:t>l’exécution</w:t>
      </w:r>
      <w:r w:rsidRPr="00FC2DA8">
        <w:rPr>
          <w:rFonts w:ascii="Times New Roman" w:hAnsi="Times New Roman" w:cs="Times New Roman"/>
          <w:spacing w:val="3"/>
          <w:sz w:val="28"/>
        </w:rPr>
        <w:t xml:space="preserve"> </w:t>
      </w:r>
      <w:r w:rsidRPr="00FC2DA8">
        <w:rPr>
          <w:rFonts w:ascii="Times New Roman" w:hAnsi="Times New Roman" w:cs="Times New Roman"/>
          <w:sz w:val="28"/>
        </w:rPr>
        <w:t>de la Lettre-Commande</w:t>
      </w:r>
      <w:r w:rsidRPr="00FC2DA8">
        <w:rPr>
          <w:rFonts w:ascii="Times New Roman" w:hAnsi="Times New Roman" w:cs="Times New Roman"/>
          <w:spacing w:val="3"/>
          <w:sz w:val="28"/>
        </w:rPr>
        <w:t xml:space="preserve"> </w:t>
      </w:r>
      <w:r w:rsidRPr="00FC2DA8">
        <w:rPr>
          <w:rFonts w:ascii="Times New Roman" w:hAnsi="Times New Roman" w:cs="Times New Roman"/>
          <w:sz w:val="28"/>
        </w:rPr>
        <w:t>dans</w:t>
      </w:r>
      <w:r w:rsidRPr="00FC2DA8">
        <w:rPr>
          <w:rFonts w:ascii="Times New Roman" w:hAnsi="Times New Roman" w:cs="Times New Roman"/>
          <w:spacing w:val="3"/>
          <w:sz w:val="28"/>
        </w:rPr>
        <w:t xml:space="preserve"> </w:t>
      </w:r>
      <w:r w:rsidRPr="00FC2DA8">
        <w:rPr>
          <w:rFonts w:ascii="Times New Roman" w:hAnsi="Times New Roman" w:cs="Times New Roman"/>
          <w:sz w:val="28"/>
        </w:rPr>
        <w:t>son ensemble.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sz w:val="28"/>
        </w:rPr>
        <w:t>22.2</w:t>
      </w:r>
      <w:r w:rsidRPr="00FC2DA8">
        <w:rPr>
          <w:rFonts w:ascii="Times New Roman" w:hAnsi="Times New Roman" w:cs="Times New Roman"/>
          <w:sz w:val="28"/>
        </w:rPr>
        <w:t xml:space="preserve">. Le Chef de Service dispose de quinze (15) jours pour approuver le décompte ou apporter des observations éventuelles. </w:t>
      </w:r>
    </w:p>
    <w:p w:rsidR="00F82D22" w:rsidRPr="00FC2DA8" w:rsidRDefault="00F82D22" w:rsidP="00F82D22">
      <w:pPr>
        <w:widowControl w:val="0"/>
        <w:autoSpaceDE w:val="0"/>
        <w:autoSpaceDN w:val="0"/>
        <w:adjustRightInd w:val="0"/>
        <w:spacing w:after="0" w:line="240" w:lineRule="auto"/>
        <w:rPr>
          <w:rFonts w:ascii="Times New Roman" w:hAnsi="Times New Roman" w:cs="Times New Roman"/>
          <w:sz w:val="28"/>
        </w:rPr>
      </w:pPr>
      <w:r w:rsidRPr="00FC2DA8">
        <w:rPr>
          <w:rFonts w:ascii="Times New Roman" w:hAnsi="Times New Roman" w:cs="Times New Roman"/>
          <w:b/>
          <w:sz w:val="28"/>
        </w:rPr>
        <w:t>22.3</w:t>
      </w:r>
      <w:r w:rsidRPr="00FC2DA8">
        <w:rPr>
          <w:rFonts w:ascii="Times New Roman" w:hAnsi="Times New Roman" w:cs="Times New Roman"/>
          <w:sz w:val="28"/>
        </w:rPr>
        <w:t>. Le Co-contractant dispose de sept (7) jours pour renvoyer le décompte corrigé revêtu de sa signature.</w:t>
      </w:r>
    </w:p>
    <w:p w:rsidR="00F82D22" w:rsidRPr="00FC2DA8" w:rsidRDefault="00F82D22" w:rsidP="00F82D22">
      <w:pPr>
        <w:pStyle w:val="Titre2"/>
        <w:spacing w:before="0"/>
        <w:rPr>
          <w:rFonts w:ascii="Times New Roman" w:hAnsi="Times New Roman" w:cs="Times New Roman"/>
          <w:color w:val="auto"/>
          <w:sz w:val="28"/>
          <w:szCs w:val="22"/>
        </w:rPr>
      </w:pPr>
      <w:bookmarkStart w:id="214" w:name="_Toc286845521"/>
      <w:bookmarkStart w:id="215" w:name="_Toc286846893"/>
      <w:bookmarkStart w:id="216" w:name="_Toc294420145"/>
      <w:bookmarkStart w:id="217" w:name="_Toc300835364"/>
      <w:bookmarkStart w:id="218" w:name="_Toc306606800"/>
      <w:bookmarkStart w:id="219" w:name="_Toc349455515"/>
      <w:bookmarkStart w:id="220" w:name="_Toc354301369"/>
      <w:r w:rsidRPr="00FC2DA8">
        <w:rPr>
          <w:rFonts w:ascii="Times New Roman" w:hAnsi="Times New Roman" w:cs="Times New Roman"/>
          <w:color w:val="auto"/>
          <w:sz w:val="28"/>
          <w:szCs w:val="22"/>
        </w:rPr>
        <w:t>Article 23 : Décompte général et définitif</w:t>
      </w:r>
      <w:bookmarkEnd w:id="214"/>
      <w:bookmarkEnd w:id="215"/>
      <w:bookmarkEnd w:id="216"/>
      <w:bookmarkEnd w:id="217"/>
      <w:bookmarkEnd w:id="218"/>
      <w:bookmarkEnd w:id="219"/>
      <w:bookmarkEnd w:id="220"/>
    </w:p>
    <w:p w:rsidR="00F82D22" w:rsidRPr="00FC2DA8" w:rsidRDefault="00F82D22" w:rsidP="00F82D22">
      <w:pPr>
        <w:widowControl w:val="0"/>
        <w:autoSpaceDE w:val="0"/>
        <w:autoSpaceDN w:val="0"/>
        <w:adjustRightInd w:val="0"/>
        <w:spacing w:after="0" w:line="240" w:lineRule="auto"/>
        <w:ind w:right="-1"/>
        <w:jc w:val="both"/>
        <w:rPr>
          <w:rFonts w:ascii="Times New Roman" w:hAnsi="Times New Roman" w:cs="Times New Roman"/>
          <w:sz w:val="28"/>
        </w:rPr>
      </w:pPr>
      <w:r w:rsidRPr="00FC2DA8">
        <w:rPr>
          <w:rFonts w:ascii="Times New Roman" w:hAnsi="Times New Roman" w:cs="Times New Roman"/>
          <w:b/>
          <w:sz w:val="28"/>
        </w:rPr>
        <w:t>23.1</w:t>
      </w:r>
      <w:r w:rsidRPr="00FC2DA8">
        <w:rPr>
          <w:rFonts w:ascii="Times New Roman" w:hAnsi="Times New Roman" w:cs="Times New Roman"/>
          <w:sz w:val="28"/>
        </w:rPr>
        <w:t xml:space="preserve">. L’Ingénieur dispose de quinze (15) jours pour établir le </w:t>
      </w:r>
      <w:r w:rsidR="00506FC1" w:rsidRPr="00FC2DA8">
        <w:rPr>
          <w:rFonts w:ascii="Times New Roman" w:hAnsi="Times New Roman" w:cs="Times New Roman"/>
          <w:sz w:val="28"/>
        </w:rPr>
        <w:t>décompte général</w:t>
      </w:r>
      <w:r w:rsidRPr="00FC2DA8">
        <w:rPr>
          <w:rFonts w:ascii="Times New Roman" w:hAnsi="Times New Roman" w:cs="Times New Roman"/>
          <w:sz w:val="28"/>
        </w:rPr>
        <w:t xml:space="preserve"> à compter de la date de réception définitive des travaux.</w:t>
      </w:r>
    </w:p>
    <w:p w:rsidR="00F82D22" w:rsidRPr="00FC2DA8" w:rsidRDefault="00F82D22" w:rsidP="00F82D22">
      <w:pPr>
        <w:widowControl w:val="0"/>
        <w:autoSpaceDE w:val="0"/>
        <w:autoSpaceDN w:val="0"/>
        <w:adjustRightInd w:val="0"/>
        <w:spacing w:after="0" w:line="240" w:lineRule="auto"/>
        <w:ind w:right="-1"/>
        <w:jc w:val="both"/>
        <w:rPr>
          <w:rFonts w:ascii="Times New Roman" w:hAnsi="Times New Roman" w:cs="Times New Roman"/>
          <w:sz w:val="28"/>
        </w:rPr>
      </w:pPr>
      <w:r w:rsidRPr="00FC2DA8">
        <w:rPr>
          <w:rFonts w:ascii="Times New Roman" w:hAnsi="Times New Roman" w:cs="Times New Roman"/>
          <w:sz w:val="28"/>
        </w:rPr>
        <w:t>A</w:t>
      </w:r>
      <w:r w:rsidRPr="00FC2DA8">
        <w:rPr>
          <w:rFonts w:ascii="Times New Roman" w:hAnsi="Times New Roman" w:cs="Times New Roman"/>
          <w:spacing w:val="27"/>
          <w:sz w:val="28"/>
        </w:rPr>
        <w:t xml:space="preserve"> </w:t>
      </w:r>
      <w:r w:rsidRPr="00FC2DA8">
        <w:rPr>
          <w:rFonts w:ascii="Times New Roman" w:hAnsi="Times New Roman" w:cs="Times New Roman"/>
          <w:sz w:val="28"/>
        </w:rPr>
        <w:t>la</w:t>
      </w:r>
      <w:r w:rsidRPr="00FC2DA8">
        <w:rPr>
          <w:rFonts w:ascii="Times New Roman" w:hAnsi="Times New Roman" w:cs="Times New Roman"/>
          <w:spacing w:val="27"/>
          <w:sz w:val="28"/>
        </w:rPr>
        <w:t xml:space="preserve"> </w:t>
      </w:r>
      <w:r w:rsidRPr="00FC2DA8">
        <w:rPr>
          <w:rFonts w:ascii="Times New Roman" w:hAnsi="Times New Roman" w:cs="Times New Roman"/>
          <w:sz w:val="28"/>
        </w:rPr>
        <w:t>fin</w:t>
      </w:r>
      <w:r w:rsidRPr="00FC2DA8">
        <w:rPr>
          <w:rFonts w:ascii="Times New Roman" w:hAnsi="Times New Roman" w:cs="Times New Roman"/>
          <w:spacing w:val="27"/>
          <w:sz w:val="28"/>
        </w:rPr>
        <w:t xml:space="preserve"> </w:t>
      </w:r>
      <w:r w:rsidRPr="00FC2DA8">
        <w:rPr>
          <w:rFonts w:ascii="Times New Roman" w:hAnsi="Times New Roman" w:cs="Times New Roman"/>
          <w:sz w:val="28"/>
        </w:rPr>
        <w:t>de</w:t>
      </w:r>
      <w:r w:rsidRPr="00FC2DA8">
        <w:rPr>
          <w:rFonts w:ascii="Times New Roman" w:hAnsi="Times New Roman" w:cs="Times New Roman"/>
          <w:spacing w:val="27"/>
          <w:sz w:val="28"/>
        </w:rPr>
        <w:t xml:space="preserve"> la </w:t>
      </w:r>
      <w:r w:rsidRPr="00FC2DA8">
        <w:rPr>
          <w:rFonts w:ascii="Times New Roman" w:hAnsi="Times New Roman" w:cs="Times New Roman"/>
          <w:sz w:val="28"/>
        </w:rPr>
        <w:t>période</w:t>
      </w:r>
      <w:r w:rsidRPr="00FC2DA8">
        <w:rPr>
          <w:rFonts w:ascii="Times New Roman" w:hAnsi="Times New Roman" w:cs="Times New Roman"/>
          <w:spacing w:val="27"/>
          <w:sz w:val="28"/>
        </w:rPr>
        <w:t xml:space="preserve"> </w:t>
      </w:r>
      <w:r w:rsidRPr="00FC2DA8">
        <w:rPr>
          <w:rFonts w:ascii="Times New Roman" w:hAnsi="Times New Roman" w:cs="Times New Roman"/>
          <w:sz w:val="28"/>
        </w:rPr>
        <w:t>de</w:t>
      </w:r>
      <w:r w:rsidRPr="00FC2DA8">
        <w:rPr>
          <w:rFonts w:ascii="Times New Roman" w:hAnsi="Times New Roman" w:cs="Times New Roman"/>
          <w:spacing w:val="27"/>
          <w:sz w:val="28"/>
        </w:rPr>
        <w:t xml:space="preserve"> </w:t>
      </w:r>
      <w:r w:rsidRPr="00FC2DA8">
        <w:rPr>
          <w:rFonts w:ascii="Times New Roman" w:hAnsi="Times New Roman" w:cs="Times New Roman"/>
          <w:sz w:val="28"/>
        </w:rPr>
        <w:t>garantie</w:t>
      </w:r>
      <w:r w:rsidRPr="00FC2DA8">
        <w:rPr>
          <w:rFonts w:ascii="Times New Roman" w:hAnsi="Times New Roman" w:cs="Times New Roman"/>
          <w:spacing w:val="27"/>
          <w:sz w:val="28"/>
        </w:rPr>
        <w:t xml:space="preserve"> </w:t>
      </w:r>
      <w:r w:rsidRPr="00FC2DA8">
        <w:rPr>
          <w:rFonts w:ascii="Times New Roman" w:hAnsi="Times New Roman" w:cs="Times New Roman"/>
          <w:sz w:val="28"/>
        </w:rPr>
        <w:t>qui</w:t>
      </w:r>
      <w:r w:rsidRPr="00FC2DA8">
        <w:rPr>
          <w:rFonts w:ascii="Times New Roman" w:hAnsi="Times New Roman" w:cs="Times New Roman"/>
          <w:spacing w:val="27"/>
          <w:sz w:val="28"/>
        </w:rPr>
        <w:t xml:space="preserve"> </w:t>
      </w:r>
      <w:r w:rsidRPr="00FC2DA8">
        <w:rPr>
          <w:rFonts w:ascii="Times New Roman" w:hAnsi="Times New Roman" w:cs="Times New Roman"/>
          <w:sz w:val="28"/>
        </w:rPr>
        <w:t>donne</w:t>
      </w:r>
      <w:r w:rsidRPr="00FC2DA8">
        <w:rPr>
          <w:rFonts w:ascii="Times New Roman" w:hAnsi="Times New Roman" w:cs="Times New Roman"/>
          <w:spacing w:val="27"/>
          <w:sz w:val="28"/>
        </w:rPr>
        <w:t xml:space="preserve"> </w:t>
      </w:r>
      <w:r w:rsidRPr="00FC2DA8">
        <w:rPr>
          <w:rFonts w:ascii="Times New Roman" w:hAnsi="Times New Roman" w:cs="Times New Roman"/>
          <w:sz w:val="28"/>
        </w:rPr>
        <w:t>lieu</w:t>
      </w:r>
      <w:r w:rsidRPr="00FC2DA8">
        <w:rPr>
          <w:rFonts w:ascii="Times New Roman" w:hAnsi="Times New Roman" w:cs="Times New Roman"/>
          <w:spacing w:val="27"/>
          <w:sz w:val="28"/>
        </w:rPr>
        <w:t xml:space="preserve"> </w:t>
      </w:r>
      <w:r w:rsidRPr="00FC2DA8">
        <w:rPr>
          <w:rFonts w:ascii="Times New Roman" w:hAnsi="Times New Roman" w:cs="Times New Roman"/>
          <w:sz w:val="28"/>
        </w:rPr>
        <w:t>à</w:t>
      </w:r>
      <w:r w:rsidRPr="00FC2DA8">
        <w:rPr>
          <w:rFonts w:ascii="Times New Roman" w:hAnsi="Times New Roman" w:cs="Times New Roman"/>
          <w:spacing w:val="27"/>
          <w:sz w:val="28"/>
        </w:rPr>
        <w:t xml:space="preserve"> </w:t>
      </w:r>
      <w:r w:rsidRPr="00FC2DA8">
        <w:rPr>
          <w:rFonts w:ascii="Times New Roman" w:hAnsi="Times New Roman" w:cs="Times New Roman"/>
          <w:sz w:val="28"/>
        </w:rPr>
        <w:t>la réception</w:t>
      </w:r>
      <w:r w:rsidRPr="00FC2DA8">
        <w:rPr>
          <w:rFonts w:ascii="Times New Roman" w:hAnsi="Times New Roman" w:cs="Times New Roman"/>
          <w:spacing w:val="24"/>
          <w:sz w:val="28"/>
        </w:rPr>
        <w:t xml:space="preserve"> </w:t>
      </w:r>
      <w:r w:rsidRPr="00FC2DA8">
        <w:rPr>
          <w:rFonts w:ascii="Times New Roman" w:hAnsi="Times New Roman" w:cs="Times New Roman"/>
          <w:sz w:val="28"/>
        </w:rPr>
        <w:t>définitive</w:t>
      </w:r>
      <w:r w:rsidRPr="00FC2DA8">
        <w:rPr>
          <w:rFonts w:ascii="Times New Roman" w:hAnsi="Times New Roman" w:cs="Times New Roman"/>
          <w:spacing w:val="24"/>
          <w:sz w:val="28"/>
        </w:rPr>
        <w:t xml:space="preserve"> </w:t>
      </w:r>
      <w:r w:rsidRPr="00FC2DA8">
        <w:rPr>
          <w:rFonts w:ascii="Times New Roman" w:hAnsi="Times New Roman" w:cs="Times New Roman"/>
          <w:sz w:val="28"/>
        </w:rPr>
        <w:t>des</w:t>
      </w:r>
      <w:r w:rsidRPr="00FC2DA8">
        <w:rPr>
          <w:rFonts w:ascii="Times New Roman" w:hAnsi="Times New Roman" w:cs="Times New Roman"/>
          <w:spacing w:val="24"/>
          <w:sz w:val="28"/>
        </w:rPr>
        <w:t xml:space="preserve"> </w:t>
      </w:r>
      <w:r w:rsidRPr="00FC2DA8">
        <w:rPr>
          <w:rFonts w:ascii="Times New Roman" w:hAnsi="Times New Roman" w:cs="Times New Roman"/>
          <w:sz w:val="28"/>
        </w:rPr>
        <w:t>travaux,</w:t>
      </w:r>
      <w:r w:rsidRPr="00FC2DA8">
        <w:rPr>
          <w:rFonts w:ascii="Times New Roman" w:hAnsi="Times New Roman" w:cs="Times New Roman"/>
          <w:spacing w:val="24"/>
          <w:sz w:val="28"/>
        </w:rPr>
        <w:t xml:space="preserve"> </w:t>
      </w:r>
      <w:r w:rsidRPr="00FC2DA8">
        <w:rPr>
          <w:rFonts w:ascii="Times New Roman" w:hAnsi="Times New Roman" w:cs="Times New Roman"/>
          <w:sz w:val="28"/>
        </w:rPr>
        <w:t>l’Ingénieur</w:t>
      </w:r>
      <w:r w:rsidRPr="00FC2DA8">
        <w:rPr>
          <w:rFonts w:ascii="Times New Roman" w:hAnsi="Times New Roman" w:cs="Times New Roman"/>
          <w:spacing w:val="24"/>
          <w:sz w:val="28"/>
        </w:rPr>
        <w:t xml:space="preserve"> </w:t>
      </w:r>
      <w:r w:rsidRPr="00FC2DA8">
        <w:rPr>
          <w:rFonts w:ascii="Times New Roman" w:hAnsi="Times New Roman" w:cs="Times New Roman"/>
          <w:sz w:val="28"/>
        </w:rPr>
        <w:t>dresse le décompte général et définitif de la Lettre-Commande qu’il</w:t>
      </w:r>
      <w:r w:rsidRPr="00FC2DA8">
        <w:rPr>
          <w:rFonts w:ascii="Times New Roman" w:hAnsi="Times New Roman" w:cs="Times New Roman"/>
          <w:spacing w:val="2"/>
          <w:sz w:val="28"/>
        </w:rPr>
        <w:t xml:space="preserve"> </w:t>
      </w:r>
      <w:r w:rsidRPr="00FC2DA8">
        <w:rPr>
          <w:rFonts w:ascii="Times New Roman" w:hAnsi="Times New Roman" w:cs="Times New Roman"/>
          <w:sz w:val="28"/>
        </w:rPr>
        <w:t>fait</w:t>
      </w:r>
      <w:r w:rsidRPr="00FC2DA8">
        <w:rPr>
          <w:rFonts w:ascii="Times New Roman" w:hAnsi="Times New Roman" w:cs="Times New Roman"/>
          <w:spacing w:val="2"/>
          <w:sz w:val="28"/>
        </w:rPr>
        <w:t xml:space="preserve"> </w:t>
      </w:r>
      <w:r w:rsidRPr="00FC2DA8">
        <w:rPr>
          <w:rFonts w:ascii="Times New Roman" w:hAnsi="Times New Roman" w:cs="Times New Roman"/>
          <w:sz w:val="28"/>
        </w:rPr>
        <w:t>signer</w:t>
      </w:r>
      <w:r w:rsidRPr="00FC2DA8">
        <w:rPr>
          <w:rFonts w:ascii="Times New Roman" w:hAnsi="Times New Roman" w:cs="Times New Roman"/>
          <w:spacing w:val="2"/>
          <w:sz w:val="28"/>
        </w:rPr>
        <w:t xml:space="preserve"> </w:t>
      </w:r>
      <w:r w:rsidRPr="00FC2DA8">
        <w:rPr>
          <w:rFonts w:ascii="Times New Roman" w:hAnsi="Times New Roman" w:cs="Times New Roman"/>
          <w:sz w:val="28"/>
        </w:rPr>
        <w:t>contradictoirement</w:t>
      </w:r>
      <w:r w:rsidRPr="00FC2DA8">
        <w:rPr>
          <w:rFonts w:ascii="Times New Roman" w:hAnsi="Times New Roman" w:cs="Times New Roman"/>
          <w:spacing w:val="2"/>
          <w:sz w:val="28"/>
        </w:rPr>
        <w:t xml:space="preserve"> </w:t>
      </w:r>
      <w:r w:rsidRPr="00FC2DA8">
        <w:rPr>
          <w:rFonts w:ascii="Times New Roman" w:hAnsi="Times New Roman" w:cs="Times New Roman"/>
          <w:sz w:val="28"/>
        </w:rPr>
        <w:t>par</w:t>
      </w:r>
      <w:r w:rsidRPr="00FC2DA8">
        <w:rPr>
          <w:rFonts w:ascii="Times New Roman" w:hAnsi="Times New Roman" w:cs="Times New Roman"/>
          <w:spacing w:val="2"/>
          <w:sz w:val="28"/>
        </w:rPr>
        <w:t xml:space="preserve"> </w:t>
      </w:r>
      <w:r w:rsidRPr="00FC2DA8">
        <w:rPr>
          <w:rFonts w:ascii="Times New Roman" w:hAnsi="Times New Roman" w:cs="Times New Roman"/>
          <w:sz w:val="28"/>
        </w:rPr>
        <w:t>le Co-contractant et</w:t>
      </w:r>
      <w:r w:rsidRPr="00FC2DA8">
        <w:rPr>
          <w:rFonts w:ascii="Times New Roman" w:hAnsi="Times New Roman" w:cs="Times New Roman"/>
          <w:spacing w:val="6"/>
          <w:sz w:val="28"/>
        </w:rPr>
        <w:t xml:space="preserve"> </w:t>
      </w:r>
      <w:r w:rsidRPr="00FC2DA8">
        <w:rPr>
          <w:rFonts w:ascii="Times New Roman" w:hAnsi="Times New Roman" w:cs="Times New Roman"/>
          <w:sz w:val="28"/>
        </w:rPr>
        <w:t>l’Autorité Contractante.</w:t>
      </w:r>
      <w:r w:rsidRPr="00FC2DA8">
        <w:rPr>
          <w:rFonts w:ascii="Times New Roman" w:hAnsi="Times New Roman" w:cs="Times New Roman"/>
          <w:spacing w:val="6"/>
          <w:sz w:val="28"/>
        </w:rPr>
        <w:t xml:space="preserve"> </w:t>
      </w:r>
      <w:r w:rsidRPr="00FC2DA8">
        <w:rPr>
          <w:rFonts w:ascii="Times New Roman" w:hAnsi="Times New Roman" w:cs="Times New Roman"/>
          <w:sz w:val="28"/>
        </w:rPr>
        <w:t>Ce</w:t>
      </w:r>
      <w:r w:rsidRPr="00FC2DA8">
        <w:rPr>
          <w:rFonts w:ascii="Times New Roman" w:hAnsi="Times New Roman" w:cs="Times New Roman"/>
          <w:spacing w:val="6"/>
          <w:sz w:val="28"/>
        </w:rPr>
        <w:t xml:space="preserve"> </w:t>
      </w:r>
      <w:r w:rsidRPr="00FC2DA8">
        <w:rPr>
          <w:rFonts w:ascii="Times New Roman" w:hAnsi="Times New Roman" w:cs="Times New Roman"/>
          <w:sz w:val="28"/>
        </w:rPr>
        <w:t>décompte</w:t>
      </w:r>
      <w:r w:rsidRPr="00FC2DA8">
        <w:rPr>
          <w:rFonts w:ascii="Times New Roman" w:hAnsi="Times New Roman" w:cs="Times New Roman"/>
          <w:spacing w:val="6"/>
          <w:sz w:val="28"/>
        </w:rPr>
        <w:t xml:space="preserve"> </w:t>
      </w:r>
      <w:r w:rsidRPr="00FC2DA8">
        <w:rPr>
          <w:rFonts w:ascii="Times New Roman" w:hAnsi="Times New Roman" w:cs="Times New Roman"/>
          <w:sz w:val="28"/>
        </w:rPr>
        <w:t>comprend</w:t>
      </w:r>
      <w:r w:rsidRPr="00FC2DA8">
        <w:rPr>
          <w:rFonts w:ascii="Times New Roman" w:hAnsi="Times New Roman" w:cs="Times New Roman"/>
          <w:spacing w:val="6"/>
          <w:sz w:val="28"/>
        </w:rPr>
        <w:t xml:space="preserve"> </w:t>
      </w:r>
      <w:r w:rsidRPr="00FC2DA8">
        <w:rPr>
          <w:rFonts w:ascii="Times New Roman" w:hAnsi="Times New Roman" w:cs="Times New Roman"/>
          <w:sz w:val="28"/>
        </w:rPr>
        <w:t>:</w:t>
      </w:r>
    </w:p>
    <w:p w:rsidR="00F82D22" w:rsidRPr="00FC2DA8" w:rsidRDefault="00F82D22" w:rsidP="00F82D22">
      <w:pPr>
        <w:widowControl w:val="0"/>
        <w:autoSpaceDE w:val="0"/>
        <w:autoSpaceDN w:val="0"/>
        <w:adjustRightInd w:val="0"/>
        <w:spacing w:after="0" w:line="240" w:lineRule="auto"/>
        <w:ind w:right="-20" w:firstLine="708"/>
        <w:rPr>
          <w:rFonts w:ascii="Times New Roman" w:hAnsi="Times New Roman" w:cs="Times New Roman"/>
          <w:sz w:val="28"/>
        </w:rPr>
      </w:pPr>
      <w:r w:rsidRPr="00FC2DA8">
        <w:rPr>
          <w:rFonts w:ascii="Times New Roman" w:hAnsi="Times New Roman" w:cs="Times New Roman"/>
          <w:sz w:val="28"/>
        </w:rPr>
        <w:t>-</w:t>
      </w:r>
      <w:r w:rsidRPr="00FC2DA8">
        <w:rPr>
          <w:rFonts w:ascii="Times New Roman" w:hAnsi="Times New Roman" w:cs="Times New Roman"/>
          <w:spacing w:val="6"/>
          <w:sz w:val="28"/>
        </w:rPr>
        <w:t xml:space="preserve"> </w:t>
      </w:r>
      <w:r w:rsidRPr="00FC2DA8">
        <w:rPr>
          <w:rFonts w:ascii="Times New Roman" w:hAnsi="Times New Roman" w:cs="Times New Roman"/>
          <w:sz w:val="28"/>
        </w:rPr>
        <w:t>le</w:t>
      </w:r>
      <w:r w:rsidRPr="00FC2DA8">
        <w:rPr>
          <w:rFonts w:ascii="Times New Roman" w:hAnsi="Times New Roman" w:cs="Times New Roman"/>
          <w:spacing w:val="6"/>
          <w:sz w:val="28"/>
        </w:rPr>
        <w:t xml:space="preserve"> </w:t>
      </w:r>
      <w:r w:rsidRPr="00FC2DA8">
        <w:rPr>
          <w:rFonts w:ascii="Times New Roman" w:hAnsi="Times New Roman" w:cs="Times New Roman"/>
          <w:sz w:val="28"/>
        </w:rPr>
        <w:t>décompte</w:t>
      </w:r>
      <w:r w:rsidRPr="00FC2DA8">
        <w:rPr>
          <w:rFonts w:ascii="Times New Roman" w:hAnsi="Times New Roman" w:cs="Times New Roman"/>
          <w:spacing w:val="6"/>
          <w:sz w:val="28"/>
        </w:rPr>
        <w:t xml:space="preserve"> </w:t>
      </w:r>
      <w:r w:rsidRPr="00FC2DA8">
        <w:rPr>
          <w:rFonts w:ascii="Times New Roman" w:hAnsi="Times New Roman" w:cs="Times New Roman"/>
          <w:sz w:val="28"/>
        </w:rPr>
        <w:t>final,</w:t>
      </w:r>
    </w:p>
    <w:p w:rsidR="00F82D22" w:rsidRPr="00FC2DA8" w:rsidRDefault="00F82D22" w:rsidP="00F82D22">
      <w:pPr>
        <w:widowControl w:val="0"/>
        <w:autoSpaceDE w:val="0"/>
        <w:autoSpaceDN w:val="0"/>
        <w:adjustRightInd w:val="0"/>
        <w:spacing w:after="0" w:line="240" w:lineRule="auto"/>
        <w:ind w:right="-20" w:firstLine="708"/>
        <w:rPr>
          <w:rFonts w:ascii="Times New Roman" w:hAnsi="Times New Roman" w:cs="Times New Roman"/>
          <w:sz w:val="28"/>
        </w:rPr>
      </w:pPr>
      <w:r w:rsidRPr="00FC2DA8">
        <w:rPr>
          <w:rFonts w:ascii="Times New Roman" w:hAnsi="Times New Roman" w:cs="Times New Roman"/>
          <w:sz w:val="28"/>
        </w:rPr>
        <w:t>-</w:t>
      </w:r>
      <w:r w:rsidRPr="00FC2DA8">
        <w:rPr>
          <w:rFonts w:ascii="Times New Roman" w:hAnsi="Times New Roman" w:cs="Times New Roman"/>
          <w:spacing w:val="6"/>
          <w:sz w:val="28"/>
        </w:rPr>
        <w:t xml:space="preserve"> </w:t>
      </w:r>
      <w:r w:rsidRPr="00FC2DA8">
        <w:rPr>
          <w:rFonts w:ascii="Times New Roman" w:hAnsi="Times New Roman" w:cs="Times New Roman"/>
          <w:sz w:val="28"/>
        </w:rPr>
        <w:t>le</w:t>
      </w:r>
      <w:r w:rsidRPr="00FC2DA8">
        <w:rPr>
          <w:rFonts w:ascii="Times New Roman" w:hAnsi="Times New Roman" w:cs="Times New Roman"/>
          <w:spacing w:val="6"/>
          <w:sz w:val="28"/>
        </w:rPr>
        <w:t xml:space="preserve"> </w:t>
      </w:r>
      <w:r w:rsidRPr="00FC2DA8">
        <w:rPr>
          <w:rFonts w:ascii="Times New Roman" w:hAnsi="Times New Roman" w:cs="Times New Roman"/>
          <w:sz w:val="28"/>
        </w:rPr>
        <w:t>solde,</w:t>
      </w:r>
    </w:p>
    <w:p w:rsidR="00F82D22" w:rsidRPr="00FC2DA8" w:rsidRDefault="00F82D22" w:rsidP="00F82D22">
      <w:pPr>
        <w:widowControl w:val="0"/>
        <w:autoSpaceDE w:val="0"/>
        <w:autoSpaceDN w:val="0"/>
        <w:adjustRightInd w:val="0"/>
        <w:spacing w:after="0" w:line="240" w:lineRule="auto"/>
        <w:ind w:right="-20" w:firstLine="708"/>
        <w:rPr>
          <w:rFonts w:ascii="Times New Roman" w:hAnsi="Times New Roman" w:cs="Times New Roman"/>
          <w:sz w:val="28"/>
        </w:rPr>
      </w:pPr>
      <w:r w:rsidRPr="00FC2DA8">
        <w:rPr>
          <w:rFonts w:ascii="Times New Roman" w:hAnsi="Times New Roman" w:cs="Times New Roman"/>
          <w:sz w:val="28"/>
        </w:rPr>
        <w:t>-</w:t>
      </w:r>
      <w:r w:rsidRPr="00FC2DA8">
        <w:rPr>
          <w:rFonts w:ascii="Times New Roman" w:hAnsi="Times New Roman" w:cs="Times New Roman"/>
          <w:spacing w:val="6"/>
          <w:sz w:val="28"/>
        </w:rPr>
        <w:t xml:space="preserve"> </w:t>
      </w:r>
      <w:r w:rsidRPr="00FC2DA8">
        <w:rPr>
          <w:rFonts w:ascii="Times New Roman" w:hAnsi="Times New Roman" w:cs="Times New Roman"/>
          <w:sz w:val="28"/>
        </w:rPr>
        <w:t>la</w:t>
      </w:r>
      <w:r w:rsidRPr="00FC2DA8">
        <w:rPr>
          <w:rFonts w:ascii="Times New Roman" w:hAnsi="Times New Roman" w:cs="Times New Roman"/>
          <w:spacing w:val="6"/>
          <w:sz w:val="28"/>
        </w:rPr>
        <w:t xml:space="preserve"> </w:t>
      </w:r>
      <w:r w:rsidRPr="00FC2DA8">
        <w:rPr>
          <w:rFonts w:ascii="Times New Roman" w:hAnsi="Times New Roman" w:cs="Times New Roman"/>
          <w:sz w:val="28"/>
        </w:rPr>
        <w:t>récapitulation</w:t>
      </w:r>
      <w:r w:rsidRPr="00FC2DA8">
        <w:rPr>
          <w:rFonts w:ascii="Times New Roman" w:hAnsi="Times New Roman" w:cs="Times New Roman"/>
          <w:spacing w:val="6"/>
          <w:sz w:val="28"/>
        </w:rPr>
        <w:t xml:space="preserve"> </w:t>
      </w:r>
      <w:r w:rsidRPr="00FC2DA8">
        <w:rPr>
          <w:rFonts w:ascii="Times New Roman" w:hAnsi="Times New Roman" w:cs="Times New Roman"/>
          <w:sz w:val="28"/>
        </w:rPr>
        <w:t>des</w:t>
      </w:r>
      <w:r w:rsidRPr="00FC2DA8">
        <w:rPr>
          <w:rFonts w:ascii="Times New Roman" w:hAnsi="Times New Roman" w:cs="Times New Roman"/>
          <w:spacing w:val="6"/>
          <w:sz w:val="28"/>
        </w:rPr>
        <w:t xml:space="preserve"> </w:t>
      </w:r>
      <w:r w:rsidRPr="00FC2DA8">
        <w:rPr>
          <w:rFonts w:ascii="Times New Roman" w:hAnsi="Times New Roman" w:cs="Times New Roman"/>
          <w:sz w:val="28"/>
        </w:rPr>
        <w:t>acomptes</w:t>
      </w:r>
      <w:r w:rsidRPr="00FC2DA8">
        <w:rPr>
          <w:rFonts w:ascii="Times New Roman" w:hAnsi="Times New Roman" w:cs="Times New Roman"/>
          <w:spacing w:val="6"/>
          <w:sz w:val="28"/>
        </w:rPr>
        <w:t xml:space="preserve"> </w:t>
      </w:r>
      <w:r w:rsidRPr="00FC2DA8">
        <w:rPr>
          <w:rFonts w:ascii="Times New Roman" w:hAnsi="Times New Roman" w:cs="Times New Roman"/>
          <w:sz w:val="28"/>
        </w:rPr>
        <w:t>mensuels.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La signature du décompte général et définitif sans réserve par le Co-contractant, lie définitivement les </w:t>
      </w:r>
      <w:r w:rsidR="00506FC1" w:rsidRPr="00FC2DA8">
        <w:rPr>
          <w:rFonts w:ascii="Times New Roman" w:hAnsi="Times New Roman" w:cs="Times New Roman"/>
          <w:spacing w:val="1"/>
          <w:sz w:val="28"/>
        </w:rPr>
        <w:t>partie</w:t>
      </w:r>
      <w:r w:rsidR="00506FC1" w:rsidRPr="00FC2DA8">
        <w:rPr>
          <w:rFonts w:ascii="Times New Roman" w:hAnsi="Times New Roman" w:cs="Times New Roman"/>
          <w:sz w:val="28"/>
        </w:rPr>
        <w:t xml:space="preserve">s </w:t>
      </w:r>
      <w:r w:rsidR="00506FC1" w:rsidRPr="00FC2DA8">
        <w:rPr>
          <w:rFonts w:ascii="Times New Roman" w:hAnsi="Times New Roman" w:cs="Times New Roman"/>
          <w:spacing w:val="-29"/>
          <w:sz w:val="28"/>
        </w:rPr>
        <w:t>et</w:t>
      </w:r>
      <w:r w:rsidR="00506FC1" w:rsidRPr="00FC2DA8">
        <w:rPr>
          <w:rFonts w:ascii="Times New Roman" w:hAnsi="Times New Roman" w:cs="Times New Roman"/>
          <w:sz w:val="28"/>
        </w:rPr>
        <w:t xml:space="preserve"> </w:t>
      </w:r>
      <w:r w:rsidR="00506FC1" w:rsidRPr="00FC2DA8">
        <w:rPr>
          <w:rFonts w:ascii="Times New Roman" w:hAnsi="Times New Roman" w:cs="Times New Roman"/>
          <w:spacing w:val="-29"/>
          <w:sz w:val="28"/>
        </w:rPr>
        <w:t>met</w:t>
      </w:r>
      <w:r w:rsidR="00506FC1" w:rsidRPr="00FC2DA8">
        <w:rPr>
          <w:rFonts w:ascii="Times New Roman" w:hAnsi="Times New Roman" w:cs="Times New Roman"/>
          <w:sz w:val="28"/>
        </w:rPr>
        <w:t xml:space="preserve"> </w:t>
      </w:r>
      <w:r w:rsidR="00D01A2E" w:rsidRPr="00FC2DA8">
        <w:rPr>
          <w:rFonts w:ascii="Times New Roman" w:hAnsi="Times New Roman" w:cs="Times New Roman"/>
          <w:spacing w:val="-29"/>
          <w:sz w:val="28"/>
        </w:rPr>
        <w:t>fin</w:t>
      </w:r>
      <w:r w:rsidR="00D01A2E" w:rsidRPr="00FC2DA8">
        <w:rPr>
          <w:rFonts w:ascii="Times New Roman" w:hAnsi="Times New Roman" w:cs="Times New Roman"/>
          <w:sz w:val="28"/>
        </w:rPr>
        <w:t xml:space="preserve"> </w:t>
      </w:r>
      <w:r w:rsidR="00D01A2E" w:rsidRPr="00FC2DA8">
        <w:rPr>
          <w:rFonts w:ascii="Times New Roman" w:hAnsi="Times New Roman" w:cs="Times New Roman"/>
          <w:spacing w:val="-29"/>
          <w:sz w:val="28"/>
        </w:rPr>
        <w:t>au</w:t>
      </w:r>
      <w:r w:rsidRPr="00FC2DA8">
        <w:rPr>
          <w:rFonts w:ascii="Times New Roman" w:hAnsi="Times New Roman" w:cs="Times New Roman"/>
          <w:sz w:val="28"/>
        </w:rPr>
        <w:t xml:space="preserve"> </w:t>
      </w:r>
      <w:r w:rsidRPr="00FC2DA8">
        <w:rPr>
          <w:rFonts w:ascii="Times New Roman" w:hAnsi="Times New Roman" w:cs="Times New Roman"/>
          <w:spacing w:val="-29"/>
          <w:sz w:val="28"/>
        </w:rPr>
        <w:t xml:space="preserve"> </w:t>
      </w:r>
      <w:r w:rsidRPr="00FC2DA8">
        <w:rPr>
          <w:rFonts w:ascii="Times New Roman" w:hAnsi="Times New Roman" w:cs="Times New Roman"/>
          <w:spacing w:val="1"/>
          <w:sz w:val="28"/>
        </w:rPr>
        <w:t>marché</w:t>
      </w:r>
      <w:r w:rsidRPr="00FC2DA8">
        <w:rPr>
          <w:rFonts w:ascii="Times New Roman" w:hAnsi="Times New Roman" w:cs="Times New Roman"/>
          <w:sz w:val="28"/>
        </w:rPr>
        <w:t xml:space="preserve">, </w:t>
      </w:r>
      <w:r w:rsidRPr="00FC2DA8">
        <w:rPr>
          <w:rFonts w:ascii="Times New Roman" w:hAnsi="Times New Roman" w:cs="Times New Roman"/>
          <w:spacing w:val="-29"/>
          <w:sz w:val="28"/>
        </w:rPr>
        <w:t xml:space="preserve"> </w:t>
      </w:r>
      <w:r w:rsidRPr="00FC2DA8">
        <w:rPr>
          <w:rFonts w:ascii="Times New Roman" w:hAnsi="Times New Roman" w:cs="Times New Roman"/>
          <w:spacing w:val="1"/>
          <w:sz w:val="28"/>
        </w:rPr>
        <w:t>sau</w:t>
      </w:r>
      <w:r w:rsidRPr="00FC2DA8">
        <w:rPr>
          <w:rFonts w:ascii="Times New Roman" w:hAnsi="Times New Roman" w:cs="Times New Roman"/>
          <w:sz w:val="28"/>
        </w:rPr>
        <w:t xml:space="preserve">f </w:t>
      </w:r>
      <w:r w:rsidRPr="00FC2DA8">
        <w:rPr>
          <w:rFonts w:ascii="Times New Roman" w:hAnsi="Times New Roman" w:cs="Times New Roman"/>
          <w:spacing w:val="-29"/>
          <w:sz w:val="28"/>
        </w:rPr>
        <w:t xml:space="preserve"> </w:t>
      </w:r>
      <w:r w:rsidRPr="00FC2DA8">
        <w:rPr>
          <w:rFonts w:ascii="Times New Roman" w:hAnsi="Times New Roman" w:cs="Times New Roman"/>
          <w:spacing w:val="1"/>
          <w:sz w:val="28"/>
        </w:rPr>
        <w:t>e</w:t>
      </w:r>
      <w:r w:rsidRPr="00FC2DA8">
        <w:rPr>
          <w:rFonts w:ascii="Times New Roman" w:hAnsi="Times New Roman" w:cs="Times New Roman"/>
          <w:sz w:val="28"/>
        </w:rPr>
        <w:t xml:space="preserve">n </w:t>
      </w:r>
      <w:r w:rsidRPr="00FC2DA8">
        <w:rPr>
          <w:rFonts w:ascii="Times New Roman" w:hAnsi="Times New Roman" w:cs="Times New Roman"/>
          <w:spacing w:val="-29"/>
          <w:sz w:val="28"/>
        </w:rPr>
        <w:t xml:space="preserve"> </w:t>
      </w:r>
      <w:r w:rsidRPr="00FC2DA8">
        <w:rPr>
          <w:rFonts w:ascii="Times New Roman" w:hAnsi="Times New Roman" w:cs="Times New Roman"/>
          <w:spacing w:val="1"/>
          <w:sz w:val="28"/>
        </w:rPr>
        <w:t>c</w:t>
      </w:r>
      <w:r w:rsidRPr="00FC2DA8">
        <w:rPr>
          <w:rFonts w:ascii="Times New Roman" w:hAnsi="Times New Roman" w:cs="Times New Roman"/>
          <w:sz w:val="28"/>
        </w:rPr>
        <w:t xml:space="preserve">e </w:t>
      </w:r>
      <w:r w:rsidRPr="00FC2DA8">
        <w:rPr>
          <w:rFonts w:ascii="Times New Roman" w:hAnsi="Times New Roman" w:cs="Times New Roman"/>
          <w:spacing w:val="-29"/>
          <w:sz w:val="28"/>
        </w:rPr>
        <w:t xml:space="preserve"> </w:t>
      </w:r>
      <w:r w:rsidRPr="00FC2DA8">
        <w:rPr>
          <w:rFonts w:ascii="Times New Roman" w:hAnsi="Times New Roman" w:cs="Times New Roman"/>
          <w:spacing w:val="1"/>
          <w:sz w:val="28"/>
        </w:rPr>
        <w:t xml:space="preserve">qui </w:t>
      </w:r>
      <w:r w:rsidRPr="00FC2DA8">
        <w:rPr>
          <w:rFonts w:ascii="Times New Roman" w:hAnsi="Times New Roman" w:cs="Times New Roman"/>
          <w:sz w:val="28"/>
        </w:rPr>
        <w:t>concerne</w:t>
      </w:r>
      <w:r w:rsidRPr="00FC2DA8">
        <w:rPr>
          <w:rFonts w:ascii="Times New Roman" w:hAnsi="Times New Roman" w:cs="Times New Roman"/>
          <w:spacing w:val="6"/>
          <w:sz w:val="28"/>
        </w:rPr>
        <w:t xml:space="preserve"> </w:t>
      </w:r>
      <w:r w:rsidRPr="00FC2DA8">
        <w:rPr>
          <w:rFonts w:ascii="Times New Roman" w:hAnsi="Times New Roman" w:cs="Times New Roman"/>
          <w:sz w:val="28"/>
        </w:rPr>
        <w:t>les</w:t>
      </w:r>
      <w:r w:rsidRPr="00FC2DA8">
        <w:rPr>
          <w:rFonts w:ascii="Times New Roman" w:hAnsi="Times New Roman" w:cs="Times New Roman"/>
          <w:spacing w:val="6"/>
          <w:sz w:val="28"/>
        </w:rPr>
        <w:t xml:space="preserve"> </w:t>
      </w:r>
      <w:r w:rsidRPr="00FC2DA8">
        <w:rPr>
          <w:rFonts w:ascii="Times New Roman" w:hAnsi="Times New Roman" w:cs="Times New Roman"/>
          <w:sz w:val="28"/>
        </w:rPr>
        <w:t>intérêts</w:t>
      </w:r>
      <w:r w:rsidRPr="00FC2DA8">
        <w:rPr>
          <w:rFonts w:ascii="Times New Roman" w:hAnsi="Times New Roman" w:cs="Times New Roman"/>
          <w:spacing w:val="6"/>
          <w:sz w:val="28"/>
        </w:rPr>
        <w:t xml:space="preserve"> </w:t>
      </w:r>
      <w:r w:rsidRPr="00FC2DA8">
        <w:rPr>
          <w:rFonts w:ascii="Times New Roman" w:hAnsi="Times New Roman" w:cs="Times New Roman"/>
          <w:sz w:val="28"/>
        </w:rPr>
        <w:t>moratoires.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sz w:val="28"/>
        </w:rPr>
        <w:t>23.2</w:t>
      </w:r>
      <w:r w:rsidRPr="00FC2DA8">
        <w:rPr>
          <w:rFonts w:ascii="Times New Roman" w:hAnsi="Times New Roman" w:cs="Times New Roman"/>
          <w:sz w:val="28"/>
        </w:rPr>
        <w:t>. Le Co-contractant dispose de sept (7) jours pour renvoyer le décompte corrigé revêtu de sa signature.</w:t>
      </w:r>
    </w:p>
    <w:p w:rsidR="00F82D22" w:rsidRPr="00FC2DA8" w:rsidRDefault="00F82D22" w:rsidP="00F82D22">
      <w:pPr>
        <w:pStyle w:val="Titre2"/>
        <w:spacing w:before="0"/>
        <w:rPr>
          <w:rFonts w:ascii="Times New Roman" w:hAnsi="Times New Roman" w:cs="Times New Roman"/>
          <w:color w:val="auto"/>
          <w:sz w:val="28"/>
          <w:szCs w:val="22"/>
        </w:rPr>
      </w:pPr>
      <w:bookmarkStart w:id="221" w:name="_Toc286845522"/>
      <w:bookmarkStart w:id="222" w:name="_Toc286846894"/>
      <w:bookmarkStart w:id="223" w:name="_Toc294420146"/>
      <w:bookmarkStart w:id="224" w:name="_Toc300835365"/>
      <w:bookmarkStart w:id="225" w:name="_Toc306606801"/>
      <w:bookmarkStart w:id="226" w:name="_Toc349455516"/>
      <w:bookmarkStart w:id="227" w:name="_Toc354301370"/>
      <w:r w:rsidRPr="00FC2DA8">
        <w:rPr>
          <w:rFonts w:ascii="Times New Roman" w:hAnsi="Times New Roman" w:cs="Times New Roman"/>
          <w:color w:val="auto"/>
          <w:sz w:val="28"/>
          <w:szCs w:val="22"/>
        </w:rPr>
        <w:t>Article 24 : Régime fiscal et douanier</w:t>
      </w:r>
      <w:bookmarkEnd w:id="221"/>
      <w:bookmarkEnd w:id="222"/>
      <w:bookmarkEnd w:id="223"/>
      <w:bookmarkEnd w:id="224"/>
      <w:bookmarkEnd w:id="225"/>
      <w:bookmarkEnd w:id="226"/>
      <w:bookmarkEnd w:id="227"/>
    </w:p>
    <w:p w:rsidR="00F82D22" w:rsidRPr="00FC2DA8" w:rsidRDefault="00F82D22" w:rsidP="00F82D22">
      <w:pPr>
        <w:widowControl w:val="0"/>
        <w:autoSpaceDE w:val="0"/>
        <w:autoSpaceDN w:val="0"/>
        <w:adjustRightInd w:val="0"/>
        <w:spacing w:after="0" w:line="240" w:lineRule="auto"/>
        <w:ind w:right="95"/>
        <w:jc w:val="both"/>
        <w:rPr>
          <w:rFonts w:ascii="Times New Roman" w:hAnsi="Times New Roman" w:cs="Times New Roman"/>
          <w:sz w:val="28"/>
        </w:rPr>
      </w:pPr>
      <w:r w:rsidRPr="00FC2DA8">
        <w:rPr>
          <w:rFonts w:ascii="Times New Roman" w:hAnsi="Times New Roman" w:cs="Times New Roman"/>
          <w:sz w:val="28"/>
        </w:rPr>
        <w:t>Le décret N° 2003/651/PM du 16 avril 2003 définit les modalités de mise en œuvre du régime fiscal des Marchés Publics. La</w:t>
      </w:r>
      <w:r w:rsidRPr="00FC2DA8">
        <w:rPr>
          <w:rFonts w:ascii="Times New Roman" w:hAnsi="Times New Roman" w:cs="Times New Roman"/>
          <w:spacing w:val="30"/>
          <w:sz w:val="28"/>
        </w:rPr>
        <w:t xml:space="preserve"> </w:t>
      </w:r>
      <w:r w:rsidRPr="00FC2DA8">
        <w:rPr>
          <w:rFonts w:ascii="Times New Roman" w:hAnsi="Times New Roman" w:cs="Times New Roman"/>
          <w:sz w:val="28"/>
        </w:rPr>
        <w:t>fiscalité</w:t>
      </w:r>
      <w:r w:rsidRPr="00FC2DA8">
        <w:rPr>
          <w:rFonts w:ascii="Times New Roman" w:hAnsi="Times New Roman" w:cs="Times New Roman"/>
          <w:spacing w:val="30"/>
          <w:sz w:val="28"/>
        </w:rPr>
        <w:t xml:space="preserve"> </w:t>
      </w:r>
      <w:r w:rsidRPr="00FC2DA8">
        <w:rPr>
          <w:rFonts w:ascii="Times New Roman" w:hAnsi="Times New Roman" w:cs="Times New Roman"/>
          <w:sz w:val="28"/>
        </w:rPr>
        <w:t>applicable</w:t>
      </w:r>
      <w:r w:rsidRPr="00FC2DA8">
        <w:rPr>
          <w:rFonts w:ascii="Times New Roman" w:hAnsi="Times New Roman" w:cs="Times New Roman"/>
          <w:spacing w:val="30"/>
          <w:sz w:val="28"/>
        </w:rPr>
        <w:t xml:space="preserve"> </w:t>
      </w:r>
      <w:r w:rsidRPr="00FC2DA8">
        <w:rPr>
          <w:rFonts w:ascii="Times New Roman" w:hAnsi="Times New Roman" w:cs="Times New Roman"/>
          <w:sz w:val="28"/>
        </w:rPr>
        <w:t>au</w:t>
      </w:r>
      <w:r w:rsidRPr="00FC2DA8">
        <w:rPr>
          <w:rFonts w:ascii="Times New Roman" w:hAnsi="Times New Roman" w:cs="Times New Roman"/>
          <w:spacing w:val="30"/>
          <w:sz w:val="28"/>
        </w:rPr>
        <w:t xml:space="preserve"> </w:t>
      </w:r>
      <w:r w:rsidRPr="00FC2DA8">
        <w:rPr>
          <w:rFonts w:ascii="Times New Roman" w:hAnsi="Times New Roman" w:cs="Times New Roman"/>
          <w:sz w:val="28"/>
        </w:rPr>
        <w:t>présent marché</w:t>
      </w:r>
      <w:r w:rsidRPr="00FC2DA8">
        <w:rPr>
          <w:rFonts w:ascii="Times New Roman" w:hAnsi="Times New Roman" w:cs="Times New Roman"/>
          <w:spacing w:val="6"/>
          <w:sz w:val="28"/>
        </w:rPr>
        <w:t xml:space="preserve"> </w:t>
      </w:r>
      <w:r w:rsidRPr="00FC2DA8">
        <w:rPr>
          <w:rFonts w:ascii="Times New Roman" w:hAnsi="Times New Roman" w:cs="Times New Roman"/>
          <w:sz w:val="28"/>
        </w:rPr>
        <w:t>comporte</w:t>
      </w:r>
      <w:r w:rsidRPr="00FC2DA8">
        <w:rPr>
          <w:rFonts w:ascii="Times New Roman" w:hAnsi="Times New Roman" w:cs="Times New Roman"/>
          <w:spacing w:val="6"/>
          <w:sz w:val="28"/>
        </w:rPr>
        <w:t xml:space="preserve"> </w:t>
      </w:r>
      <w:r w:rsidRPr="00FC2DA8">
        <w:rPr>
          <w:rFonts w:ascii="Times New Roman" w:hAnsi="Times New Roman" w:cs="Times New Roman"/>
          <w:sz w:val="28"/>
        </w:rPr>
        <w:t>notamment</w:t>
      </w:r>
      <w:r w:rsidRPr="00FC2DA8">
        <w:rPr>
          <w:rFonts w:ascii="Times New Roman" w:hAnsi="Times New Roman" w:cs="Times New Roman"/>
          <w:spacing w:val="6"/>
          <w:sz w:val="28"/>
        </w:rPr>
        <w:t xml:space="preserve"> </w:t>
      </w:r>
      <w:r w:rsidRPr="00FC2DA8">
        <w:rPr>
          <w:rFonts w:ascii="Times New Roman" w:hAnsi="Times New Roman" w:cs="Times New Roman"/>
          <w:sz w:val="28"/>
        </w:rPr>
        <w:t>:</w:t>
      </w:r>
    </w:p>
    <w:p w:rsidR="00F82D22" w:rsidRPr="00FC2DA8" w:rsidRDefault="00F82D22" w:rsidP="00F82D22">
      <w:pPr>
        <w:widowControl w:val="0"/>
        <w:autoSpaceDE w:val="0"/>
        <w:autoSpaceDN w:val="0"/>
        <w:adjustRightInd w:val="0"/>
        <w:spacing w:after="0" w:line="240" w:lineRule="auto"/>
        <w:ind w:left="708" w:right="90"/>
        <w:jc w:val="both"/>
        <w:rPr>
          <w:rFonts w:ascii="Times New Roman" w:hAnsi="Times New Roman" w:cs="Times New Roman"/>
          <w:sz w:val="28"/>
        </w:rPr>
      </w:pPr>
      <w:r w:rsidRPr="00FC2DA8">
        <w:rPr>
          <w:rFonts w:ascii="Times New Roman" w:hAnsi="Times New Roman" w:cs="Times New Roman"/>
          <w:sz w:val="28"/>
        </w:rPr>
        <w:t xml:space="preserve">- </w:t>
      </w:r>
      <w:r w:rsidRPr="00FC2DA8">
        <w:rPr>
          <w:rFonts w:ascii="Times New Roman" w:hAnsi="Times New Roman" w:cs="Times New Roman"/>
          <w:spacing w:val="5"/>
          <w:sz w:val="28"/>
        </w:rPr>
        <w:t>De</w:t>
      </w:r>
      <w:r w:rsidRPr="00FC2DA8">
        <w:rPr>
          <w:rFonts w:ascii="Times New Roman" w:hAnsi="Times New Roman" w:cs="Times New Roman"/>
          <w:sz w:val="28"/>
        </w:rPr>
        <w:t xml:space="preserve">s </w:t>
      </w:r>
      <w:r w:rsidRPr="00FC2DA8">
        <w:rPr>
          <w:rFonts w:ascii="Times New Roman" w:hAnsi="Times New Roman" w:cs="Times New Roman"/>
          <w:spacing w:val="5"/>
          <w:sz w:val="28"/>
        </w:rPr>
        <w:t>impôt</w:t>
      </w:r>
      <w:r w:rsidRPr="00FC2DA8">
        <w:rPr>
          <w:rFonts w:ascii="Times New Roman" w:hAnsi="Times New Roman" w:cs="Times New Roman"/>
          <w:sz w:val="28"/>
        </w:rPr>
        <w:t xml:space="preserve">s </w:t>
      </w:r>
      <w:r w:rsidRPr="00FC2DA8">
        <w:rPr>
          <w:rFonts w:ascii="Times New Roman" w:hAnsi="Times New Roman" w:cs="Times New Roman"/>
          <w:spacing w:val="5"/>
          <w:sz w:val="28"/>
        </w:rPr>
        <w:t>e</w:t>
      </w:r>
      <w:r w:rsidRPr="00FC2DA8">
        <w:rPr>
          <w:rFonts w:ascii="Times New Roman" w:hAnsi="Times New Roman" w:cs="Times New Roman"/>
          <w:sz w:val="28"/>
        </w:rPr>
        <w:t xml:space="preserve">t </w:t>
      </w:r>
      <w:r w:rsidRPr="00FC2DA8">
        <w:rPr>
          <w:rFonts w:ascii="Times New Roman" w:hAnsi="Times New Roman" w:cs="Times New Roman"/>
          <w:spacing w:val="5"/>
          <w:sz w:val="28"/>
        </w:rPr>
        <w:t>taxe</w:t>
      </w:r>
      <w:r w:rsidRPr="00FC2DA8">
        <w:rPr>
          <w:rFonts w:ascii="Times New Roman" w:hAnsi="Times New Roman" w:cs="Times New Roman"/>
          <w:sz w:val="28"/>
        </w:rPr>
        <w:t xml:space="preserve">s </w:t>
      </w:r>
      <w:r w:rsidRPr="00FC2DA8">
        <w:rPr>
          <w:rFonts w:ascii="Times New Roman" w:hAnsi="Times New Roman" w:cs="Times New Roman"/>
          <w:spacing w:val="5"/>
          <w:sz w:val="28"/>
        </w:rPr>
        <w:t>relatif</w:t>
      </w:r>
      <w:r w:rsidRPr="00FC2DA8">
        <w:rPr>
          <w:rFonts w:ascii="Times New Roman" w:hAnsi="Times New Roman" w:cs="Times New Roman"/>
          <w:sz w:val="28"/>
        </w:rPr>
        <w:t xml:space="preserve">s </w:t>
      </w:r>
      <w:r w:rsidRPr="00FC2DA8">
        <w:rPr>
          <w:rFonts w:ascii="Times New Roman" w:hAnsi="Times New Roman" w:cs="Times New Roman"/>
          <w:spacing w:val="5"/>
          <w:sz w:val="28"/>
        </w:rPr>
        <w:t>au</w:t>
      </w:r>
      <w:r w:rsidRPr="00FC2DA8">
        <w:rPr>
          <w:rFonts w:ascii="Times New Roman" w:hAnsi="Times New Roman" w:cs="Times New Roman"/>
          <w:sz w:val="28"/>
        </w:rPr>
        <w:t xml:space="preserve">x </w:t>
      </w:r>
      <w:r w:rsidRPr="00FC2DA8">
        <w:rPr>
          <w:rFonts w:ascii="Times New Roman" w:hAnsi="Times New Roman" w:cs="Times New Roman"/>
          <w:spacing w:val="5"/>
          <w:sz w:val="28"/>
        </w:rPr>
        <w:t xml:space="preserve">bénéfices </w:t>
      </w:r>
      <w:r w:rsidRPr="00FC2DA8">
        <w:rPr>
          <w:rFonts w:ascii="Times New Roman" w:hAnsi="Times New Roman" w:cs="Times New Roman"/>
          <w:sz w:val="28"/>
        </w:rPr>
        <w:t>industriels et commerciaux, y compris l’AIR</w:t>
      </w:r>
      <w:r w:rsidRPr="00FC2DA8">
        <w:rPr>
          <w:rFonts w:ascii="Times New Roman" w:hAnsi="Times New Roman" w:cs="Times New Roman"/>
          <w:spacing w:val="-9"/>
          <w:sz w:val="28"/>
        </w:rPr>
        <w:t xml:space="preserve"> </w:t>
      </w:r>
      <w:r w:rsidRPr="00FC2DA8">
        <w:rPr>
          <w:rFonts w:ascii="Times New Roman" w:hAnsi="Times New Roman" w:cs="Times New Roman"/>
          <w:sz w:val="28"/>
        </w:rPr>
        <w:t>qui constitue</w:t>
      </w:r>
      <w:r w:rsidRPr="00FC2DA8">
        <w:rPr>
          <w:rFonts w:ascii="Times New Roman" w:hAnsi="Times New Roman" w:cs="Times New Roman"/>
          <w:spacing w:val="6"/>
          <w:sz w:val="28"/>
        </w:rPr>
        <w:t xml:space="preserve"> </w:t>
      </w:r>
      <w:r w:rsidRPr="00FC2DA8">
        <w:rPr>
          <w:rFonts w:ascii="Times New Roman" w:hAnsi="Times New Roman" w:cs="Times New Roman"/>
          <w:sz w:val="28"/>
        </w:rPr>
        <w:t>un</w:t>
      </w:r>
      <w:r w:rsidRPr="00FC2DA8">
        <w:rPr>
          <w:rFonts w:ascii="Times New Roman" w:hAnsi="Times New Roman" w:cs="Times New Roman"/>
          <w:spacing w:val="6"/>
          <w:sz w:val="28"/>
        </w:rPr>
        <w:t xml:space="preserve"> </w:t>
      </w:r>
      <w:r w:rsidRPr="00FC2DA8">
        <w:rPr>
          <w:rFonts w:ascii="Times New Roman" w:hAnsi="Times New Roman" w:cs="Times New Roman"/>
          <w:sz w:val="28"/>
        </w:rPr>
        <w:t>précompte</w:t>
      </w:r>
      <w:r w:rsidRPr="00FC2DA8">
        <w:rPr>
          <w:rFonts w:ascii="Times New Roman" w:hAnsi="Times New Roman" w:cs="Times New Roman"/>
          <w:spacing w:val="6"/>
          <w:sz w:val="28"/>
        </w:rPr>
        <w:t xml:space="preserve"> </w:t>
      </w:r>
      <w:r w:rsidRPr="00FC2DA8">
        <w:rPr>
          <w:rFonts w:ascii="Times New Roman" w:hAnsi="Times New Roman" w:cs="Times New Roman"/>
          <w:sz w:val="28"/>
        </w:rPr>
        <w:t>sur</w:t>
      </w:r>
      <w:r w:rsidRPr="00FC2DA8">
        <w:rPr>
          <w:rFonts w:ascii="Times New Roman" w:hAnsi="Times New Roman" w:cs="Times New Roman"/>
          <w:spacing w:val="6"/>
          <w:sz w:val="28"/>
        </w:rPr>
        <w:t xml:space="preserve"> </w:t>
      </w:r>
      <w:r w:rsidRPr="00FC2DA8">
        <w:rPr>
          <w:rFonts w:ascii="Times New Roman" w:hAnsi="Times New Roman" w:cs="Times New Roman"/>
          <w:sz w:val="28"/>
        </w:rPr>
        <w:t>l’impôt</w:t>
      </w:r>
      <w:r w:rsidRPr="00FC2DA8">
        <w:rPr>
          <w:rFonts w:ascii="Times New Roman" w:hAnsi="Times New Roman" w:cs="Times New Roman"/>
          <w:spacing w:val="6"/>
          <w:sz w:val="28"/>
        </w:rPr>
        <w:t xml:space="preserve"> </w:t>
      </w:r>
      <w:r w:rsidRPr="00FC2DA8">
        <w:rPr>
          <w:rFonts w:ascii="Times New Roman" w:hAnsi="Times New Roman" w:cs="Times New Roman"/>
          <w:sz w:val="28"/>
        </w:rPr>
        <w:t>des</w:t>
      </w:r>
      <w:r w:rsidRPr="00FC2DA8">
        <w:rPr>
          <w:rFonts w:ascii="Times New Roman" w:hAnsi="Times New Roman" w:cs="Times New Roman"/>
          <w:spacing w:val="6"/>
          <w:sz w:val="28"/>
        </w:rPr>
        <w:t xml:space="preserve"> </w:t>
      </w:r>
      <w:r w:rsidRPr="00FC2DA8">
        <w:rPr>
          <w:rFonts w:ascii="Times New Roman" w:hAnsi="Times New Roman" w:cs="Times New Roman"/>
          <w:sz w:val="28"/>
        </w:rPr>
        <w:t>sociétés</w:t>
      </w:r>
      <w:r w:rsidRPr="00FC2DA8">
        <w:rPr>
          <w:rFonts w:ascii="Times New Roman" w:hAnsi="Times New Roman" w:cs="Times New Roman"/>
          <w:spacing w:val="6"/>
          <w:sz w:val="28"/>
        </w:rPr>
        <w:t xml:space="preserve"> </w:t>
      </w:r>
      <w:r w:rsidRPr="00FC2DA8">
        <w:rPr>
          <w:rFonts w:ascii="Times New Roman" w:hAnsi="Times New Roman" w:cs="Times New Roman"/>
          <w:sz w:val="28"/>
        </w:rPr>
        <w:t>;</w:t>
      </w:r>
    </w:p>
    <w:p w:rsidR="00F82D22" w:rsidRPr="00FC2DA8" w:rsidRDefault="00F82D22" w:rsidP="00F82D22">
      <w:pPr>
        <w:widowControl w:val="0"/>
        <w:autoSpaceDE w:val="0"/>
        <w:autoSpaceDN w:val="0"/>
        <w:adjustRightInd w:val="0"/>
        <w:spacing w:after="0" w:line="240" w:lineRule="auto"/>
        <w:ind w:left="708" w:right="90"/>
        <w:jc w:val="both"/>
        <w:rPr>
          <w:rFonts w:ascii="Times New Roman" w:hAnsi="Times New Roman" w:cs="Times New Roman"/>
          <w:sz w:val="28"/>
        </w:rPr>
      </w:pPr>
      <w:r w:rsidRPr="00FC2DA8">
        <w:rPr>
          <w:rFonts w:ascii="Times New Roman" w:hAnsi="Times New Roman" w:cs="Times New Roman"/>
          <w:sz w:val="28"/>
        </w:rPr>
        <w:t>-  Des droits d’enregistrement calculés conformément aux stipulations du code des impôts ;</w:t>
      </w:r>
    </w:p>
    <w:p w:rsidR="00F82D22" w:rsidRPr="00FC2DA8" w:rsidRDefault="00F82D22" w:rsidP="00F82D22">
      <w:pPr>
        <w:widowControl w:val="0"/>
        <w:autoSpaceDE w:val="0"/>
        <w:autoSpaceDN w:val="0"/>
        <w:adjustRightInd w:val="0"/>
        <w:spacing w:after="0" w:line="240" w:lineRule="auto"/>
        <w:ind w:left="708" w:right="90"/>
        <w:jc w:val="both"/>
        <w:rPr>
          <w:rFonts w:ascii="Times New Roman" w:hAnsi="Times New Roman" w:cs="Times New Roman"/>
          <w:sz w:val="28"/>
        </w:rPr>
      </w:pPr>
      <w:r w:rsidRPr="00FC2DA8">
        <w:rPr>
          <w:rFonts w:ascii="Times New Roman" w:hAnsi="Times New Roman" w:cs="Times New Roman"/>
          <w:sz w:val="28"/>
        </w:rPr>
        <w:t xml:space="preserve">-  Des </w:t>
      </w:r>
      <w:r w:rsidRPr="00FC2DA8">
        <w:rPr>
          <w:rFonts w:ascii="Times New Roman" w:hAnsi="Times New Roman" w:cs="Times New Roman"/>
          <w:spacing w:val="-30"/>
          <w:sz w:val="28"/>
        </w:rPr>
        <w:t xml:space="preserve"> </w:t>
      </w:r>
      <w:r w:rsidRPr="00FC2DA8">
        <w:rPr>
          <w:rFonts w:ascii="Times New Roman" w:hAnsi="Times New Roman" w:cs="Times New Roman"/>
          <w:sz w:val="28"/>
        </w:rPr>
        <w:t xml:space="preserve">droits et taxes attachés à la </w:t>
      </w:r>
      <w:r w:rsidRPr="00FC2DA8">
        <w:rPr>
          <w:rFonts w:ascii="Times New Roman" w:hAnsi="Times New Roman" w:cs="Times New Roman"/>
          <w:spacing w:val="-30"/>
          <w:sz w:val="28"/>
        </w:rPr>
        <w:t xml:space="preserve"> </w:t>
      </w:r>
      <w:r w:rsidRPr="00FC2DA8">
        <w:rPr>
          <w:rFonts w:ascii="Times New Roman" w:hAnsi="Times New Roman" w:cs="Times New Roman"/>
          <w:sz w:val="28"/>
        </w:rPr>
        <w:t>réalisation des prestations</w:t>
      </w:r>
      <w:r w:rsidRPr="00FC2DA8">
        <w:rPr>
          <w:rFonts w:ascii="Times New Roman" w:hAnsi="Times New Roman" w:cs="Times New Roman"/>
          <w:spacing w:val="6"/>
          <w:sz w:val="28"/>
        </w:rPr>
        <w:t xml:space="preserve"> </w:t>
      </w:r>
      <w:r w:rsidRPr="00FC2DA8">
        <w:rPr>
          <w:rFonts w:ascii="Times New Roman" w:hAnsi="Times New Roman" w:cs="Times New Roman"/>
          <w:sz w:val="28"/>
        </w:rPr>
        <w:t>prévues</w:t>
      </w:r>
      <w:r w:rsidRPr="00FC2DA8">
        <w:rPr>
          <w:rFonts w:ascii="Times New Roman" w:hAnsi="Times New Roman" w:cs="Times New Roman"/>
          <w:spacing w:val="6"/>
          <w:sz w:val="28"/>
        </w:rPr>
        <w:t xml:space="preserve"> </w:t>
      </w:r>
      <w:r w:rsidRPr="00FC2DA8">
        <w:rPr>
          <w:rFonts w:ascii="Times New Roman" w:hAnsi="Times New Roman" w:cs="Times New Roman"/>
          <w:sz w:val="28"/>
        </w:rPr>
        <w:t>par</w:t>
      </w:r>
      <w:r w:rsidRPr="00FC2DA8">
        <w:rPr>
          <w:rFonts w:ascii="Times New Roman" w:hAnsi="Times New Roman" w:cs="Times New Roman"/>
          <w:spacing w:val="6"/>
          <w:sz w:val="28"/>
        </w:rPr>
        <w:t xml:space="preserve"> </w:t>
      </w:r>
      <w:r w:rsidRPr="00FC2DA8">
        <w:rPr>
          <w:rFonts w:ascii="Times New Roman" w:hAnsi="Times New Roman" w:cs="Times New Roman"/>
          <w:sz w:val="28"/>
        </w:rPr>
        <w:t>le</w:t>
      </w:r>
      <w:r w:rsidRPr="00FC2DA8">
        <w:rPr>
          <w:rFonts w:ascii="Times New Roman" w:hAnsi="Times New Roman" w:cs="Times New Roman"/>
          <w:spacing w:val="6"/>
          <w:sz w:val="28"/>
        </w:rPr>
        <w:t xml:space="preserve"> </w:t>
      </w:r>
      <w:r w:rsidRPr="00FC2DA8">
        <w:rPr>
          <w:rFonts w:ascii="Times New Roman" w:hAnsi="Times New Roman" w:cs="Times New Roman"/>
          <w:sz w:val="28"/>
        </w:rPr>
        <w:t>marché</w:t>
      </w:r>
      <w:r w:rsidRPr="00FC2DA8">
        <w:rPr>
          <w:rFonts w:ascii="Times New Roman" w:hAnsi="Times New Roman" w:cs="Times New Roman"/>
          <w:spacing w:val="6"/>
          <w:sz w:val="28"/>
        </w:rPr>
        <w:t xml:space="preserve"> </w:t>
      </w:r>
      <w:r w:rsidRPr="00FC2DA8">
        <w:rPr>
          <w:rFonts w:ascii="Times New Roman" w:hAnsi="Times New Roman" w:cs="Times New Roman"/>
          <w:sz w:val="28"/>
        </w:rPr>
        <w:t>:</w:t>
      </w:r>
    </w:p>
    <w:p w:rsidR="00F82D22" w:rsidRPr="00FC2DA8" w:rsidRDefault="00F82D22" w:rsidP="00F82D22">
      <w:pPr>
        <w:widowControl w:val="0"/>
        <w:autoSpaceDE w:val="0"/>
        <w:autoSpaceDN w:val="0"/>
        <w:adjustRightInd w:val="0"/>
        <w:spacing w:after="0" w:line="240" w:lineRule="auto"/>
        <w:ind w:left="1189" w:right="95"/>
        <w:jc w:val="both"/>
        <w:rPr>
          <w:rFonts w:ascii="Times New Roman" w:hAnsi="Times New Roman" w:cs="Times New Roman"/>
          <w:sz w:val="28"/>
        </w:rPr>
      </w:pPr>
      <w:r w:rsidRPr="00FC2DA8">
        <w:rPr>
          <w:rFonts w:ascii="Times New Roman" w:hAnsi="Times New Roman" w:cs="Times New Roman"/>
          <w:sz w:val="28"/>
        </w:rPr>
        <w:t xml:space="preserve">* Des droits et taxes d’entrée sur le territoire camerounais (droits de douanes, TVA, </w:t>
      </w:r>
    </w:p>
    <w:p w:rsidR="00F82D22" w:rsidRPr="00FC2DA8" w:rsidRDefault="00F82D22" w:rsidP="00F82D22">
      <w:pPr>
        <w:widowControl w:val="0"/>
        <w:autoSpaceDE w:val="0"/>
        <w:autoSpaceDN w:val="0"/>
        <w:adjustRightInd w:val="0"/>
        <w:spacing w:after="0" w:line="240" w:lineRule="auto"/>
        <w:ind w:left="1189" w:right="95"/>
        <w:jc w:val="both"/>
        <w:rPr>
          <w:rFonts w:ascii="Times New Roman" w:hAnsi="Times New Roman" w:cs="Times New Roman"/>
          <w:sz w:val="28"/>
        </w:rPr>
      </w:pPr>
      <w:r w:rsidRPr="00FC2DA8">
        <w:rPr>
          <w:rFonts w:ascii="Times New Roman" w:hAnsi="Times New Roman" w:cs="Times New Roman"/>
          <w:sz w:val="28"/>
        </w:rPr>
        <w:t xml:space="preserve">   Taxe informatique) ; </w:t>
      </w:r>
    </w:p>
    <w:p w:rsidR="00F82D22" w:rsidRPr="00FC2DA8" w:rsidRDefault="00F82D22" w:rsidP="00F82D22">
      <w:pPr>
        <w:widowControl w:val="0"/>
        <w:autoSpaceDE w:val="0"/>
        <w:autoSpaceDN w:val="0"/>
        <w:adjustRightInd w:val="0"/>
        <w:spacing w:after="0" w:line="240" w:lineRule="auto"/>
        <w:ind w:left="962" w:right="-20" w:firstLine="227"/>
        <w:rPr>
          <w:rFonts w:ascii="Times New Roman" w:hAnsi="Times New Roman" w:cs="Times New Roman"/>
          <w:sz w:val="28"/>
        </w:rPr>
      </w:pPr>
      <w:r w:rsidRPr="00FC2DA8">
        <w:rPr>
          <w:rFonts w:ascii="Times New Roman" w:hAnsi="Times New Roman" w:cs="Times New Roman"/>
          <w:sz w:val="28"/>
        </w:rPr>
        <w:t>* Des</w:t>
      </w:r>
      <w:r w:rsidRPr="00FC2DA8">
        <w:rPr>
          <w:rFonts w:ascii="Times New Roman" w:hAnsi="Times New Roman" w:cs="Times New Roman"/>
          <w:spacing w:val="6"/>
          <w:sz w:val="28"/>
        </w:rPr>
        <w:t xml:space="preserve"> </w:t>
      </w:r>
      <w:r w:rsidRPr="00FC2DA8">
        <w:rPr>
          <w:rFonts w:ascii="Times New Roman" w:hAnsi="Times New Roman" w:cs="Times New Roman"/>
          <w:sz w:val="28"/>
        </w:rPr>
        <w:t>droits</w:t>
      </w:r>
      <w:r w:rsidRPr="00FC2DA8">
        <w:rPr>
          <w:rFonts w:ascii="Times New Roman" w:hAnsi="Times New Roman" w:cs="Times New Roman"/>
          <w:spacing w:val="6"/>
          <w:sz w:val="28"/>
        </w:rPr>
        <w:t xml:space="preserve"> </w:t>
      </w:r>
      <w:r w:rsidRPr="00FC2DA8">
        <w:rPr>
          <w:rFonts w:ascii="Times New Roman" w:hAnsi="Times New Roman" w:cs="Times New Roman"/>
          <w:sz w:val="28"/>
        </w:rPr>
        <w:t>et</w:t>
      </w:r>
      <w:r w:rsidRPr="00FC2DA8">
        <w:rPr>
          <w:rFonts w:ascii="Times New Roman" w:hAnsi="Times New Roman" w:cs="Times New Roman"/>
          <w:spacing w:val="6"/>
          <w:sz w:val="28"/>
        </w:rPr>
        <w:t xml:space="preserve"> </w:t>
      </w:r>
      <w:r w:rsidRPr="00FC2DA8">
        <w:rPr>
          <w:rFonts w:ascii="Times New Roman" w:hAnsi="Times New Roman" w:cs="Times New Roman"/>
          <w:sz w:val="28"/>
        </w:rPr>
        <w:t>taxes</w:t>
      </w:r>
      <w:r w:rsidRPr="00FC2DA8">
        <w:rPr>
          <w:rFonts w:ascii="Times New Roman" w:hAnsi="Times New Roman" w:cs="Times New Roman"/>
          <w:spacing w:val="6"/>
          <w:sz w:val="28"/>
        </w:rPr>
        <w:t xml:space="preserve"> </w:t>
      </w:r>
      <w:r w:rsidRPr="00FC2DA8">
        <w:rPr>
          <w:rFonts w:ascii="Times New Roman" w:hAnsi="Times New Roman" w:cs="Times New Roman"/>
          <w:sz w:val="28"/>
        </w:rPr>
        <w:t>communaux</w:t>
      </w:r>
      <w:r w:rsidRPr="00FC2DA8">
        <w:rPr>
          <w:rFonts w:ascii="Times New Roman" w:hAnsi="Times New Roman" w:cs="Times New Roman"/>
          <w:spacing w:val="6"/>
          <w:sz w:val="28"/>
        </w:rPr>
        <w:t xml:space="preserve"> </w:t>
      </w:r>
      <w:r w:rsidRPr="00FC2DA8">
        <w:rPr>
          <w:rFonts w:ascii="Times New Roman" w:hAnsi="Times New Roman" w:cs="Times New Roman"/>
          <w:sz w:val="28"/>
        </w:rPr>
        <w:t>;</w:t>
      </w:r>
    </w:p>
    <w:p w:rsidR="00F82D22" w:rsidRPr="00FC2DA8" w:rsidRDefault="00F82D22" w:rsidP="00F82D22">
      <w:pPr>
        <w:widowControl w:val="0"/>
        <w:autoSpaceDE w:val="0"/>
        <w:autoSpaceDN w:val="0"/>
        <w:adjustRightInd w:val="0"/>
        <w:spacing w:after="0" w:line="240" w:lineRule="auto"/>
        <w:ind w:left="1189" w:right="-24"/>
        <w:rPr>
          <w:rFonts w:ascii="Times New Roman" w:hAnsi="Times New Roman" w:cs="Times New Roman"/>
          <w:sz w:val="28"/>
        </w:rPr>
      </w:pPr>
      <w:r w:rsidRPr="00FC2DA8">
        <w:rPr>
          <w:rFonts w:ascii="Times New Roman" w:hAnsi="Times New Roman" w:cs="Times New Roman"/>
          <w:sz w:val="28"/>
        </w:rPr>
        <w:t>* Des</w:t>
      </w:r>
      <w:r w:rsidRPr="00FC2DA8">
        <w:rPr>
          <w:rFonts w:ascii="Times New Roman" w:hAnsi="Times New Roman" w:cs="Times New Roman"/>
          <w:spacing w:val="19"/>
          <w:sz w:val="28"/>
        </w:rPr>
        <w:t xml:space="preserve"> </w:t>
      </w:r>
      <w:r w:rsidRPr="00FC2DA8">
        <w:rPr>
          <w:rFonts w:ascii="Times New Roman" w:hAnsi="Times New Roman" w:cs="Times New Roman"/>
          <w:sz w:val="28"/>
        </w:rPr>
        <w:t>droits</w:t>
      </w:r>
      <w:r w:rsidRPr="00FC2DA8">
        <w:rPr>
          <w:rFonts w:ascii="Times New Roman" w:hAnsi="Times New Roman" w:cs="Times New Roman"/>
          <w:spacing w:val="19"/>
          <w:sz w:val="28"/>
        </w:rPr>
        <w:t xml:space="preserve"> </w:t>
      </w:r>
      <w:r w:rsidRPr="00FC2DA8">
        <w:rPr>
          <w:rFonts w:ascii="Times New Roman" w:hAnsi="Times New Roman" w:cs="Times New Roman"/>
          <w:sz w:val="28"/>
        </w:rPr>
        <w:t>et</w:t>
      </w:r>
      <w:r w:rsidRPr="00FC2DA8">
        <w:rPr>
          <w:rFonts w:ascii="Times New Roman" w:hAnsi="Times New Roman" w:cs="Times New Roman"/>
          <w:spacing w:val="19"/>
          <w:sz w:val="28"/>
        </w:rPr>
        <w:t xml:space="preserve"> </w:t>
      </w:r>
      <w:r w:rsidRPr="00FC2DA8">
        <w:rPr>
          <w:rFonts w:ascii="Times New Roman" w:hAnsi="Times New Roman" w:cs="Times New Roman"/>
          <w:sz w:val="28"/>
        </w:rPr>
        <w:t>taxes</w:t>
      </w:r>
      <w:r w:rsidRPr="00FC2DA8">
        <w:rPr>
          <w:rFonts w:ascii="Times New Roman" w:hAnsi="Times New Roman" w:cs="Times New Roman"/>
          <w:spacing w:val="19"/>
          <w:sz w:val="28"/>
        </w:rPr>
        <w:t xml:space="preserve"> </w:t>
      </w:r>
      <w:r w:rsidRPr="00FC2DA8">
        <w:rPr>
          <w:rFonts w:ascii="Times New Roman" w:hAnsi="Times New Roman" w:cs="Times New Roman"/>
          <w:sz w:val="28"/>
        </w:rPr>
        <w:t>relatifs</w:t>
      </w:r>
      <w:r w:rsidRPr="00FC2DA8">
        <w:rPr>
          <w:rFonts w:ascii="Times New Roman" w:hAnsi="Times New Roman" w:cs="Times New Roman"/>
          <w:spacing w:val="19"/>
          <w:sz w:val="28"/>
        </w:rPr>
        <w:t xml:space="preserve"> </w:t>
      </w:r>
      <w:r w:rsidRPr="00FC2DA8">
        <w:rPr>
          <w:rFonts w:ascii="Times New Roman" w:hAnsi="Times New Roman" w:cs="Times New Roman"/>
          <w:sz w:val="28"/>
        </w:rPr>
        <w:t>aux</w:t>
      </w:r>
      <w:r w:rsidRPr="00FC2DA8">
        <w:rPr>
          <w:rFonts w:ascii="Times New Roman" w:hAnsi="Times New Roman" w:cs="Times New Roman"/>
          <w:spacing w:val="19"/>
          <w:sz w:val="28"/>
        </w:rPr>
        <w:t xml:space="preserve"> </w:t>
      </w:r>
      <w:r w:rsidRPr="00FC2DA8">
        <w:rPr>
          <w:rFonts w:ascii="Times New Roman" w:hAnsi="Times New Roman" w:cs="Times New Roman"/>
          <w:sz w:val="28"/>
        </w:rPr>
        <w:t>prélèvements des</w:t>
      </w:r>
      <w:r w:rsidRPr="00FC2DA8">
        <w:rPr>
          <w:rFonts w:ascii="Times New Roman" w:hAnsi="Times New Roman" w:cs="Times New Roman"/>
          <w:spacing w:val="6"/>
          <w:sz w:val="28"/>
        </w:rPr>
        <w:t xml:space="preserve"> </w:t>
      </w:r>
      <w:r w:rsidRPr="00FC2DA8">
        <w:rPr>
          <w:rFonts w:ascii="Times New Roman" w:hAnsi="Times New Roman" w:cs="Times New Roman"/>
          <w:sz w:val="28"/>
        </w:rPr>
        <w:t>matériaux</w:t>
      </w:r>
      <w:r w:rsidRPr="00FC2DA8">
        <w:rPr>
          <w:rFonts w:ascii="Times New Roman" w:hAnsi="Times New Roman" w:cs="Times New Roman"/>
          <w:spacing w:val="6"/>
          <w:sz w:val="28"/>
        </w:rPr>
        <w:t xml:space="preserve"> </w:t>
      </w:r>
      <w:r w:rsidRPr="00FC2DA8">
        <w:rPr>
          <w:rFonts w:ascii="Times New Roman" w:hAnsi="Times New Roman" w:cs="Times New Roman"/>
          <w:sz w:val="28"/>
        </w:rPr>
        <w:t>et</w:t>
      </w:r>
      <w:r w:rsidRPr="00FC2DA8">
        <w:rPr>
          <w:rFonts w:ascii="Times New Roman" w:hAnsi="Times New Roman" w:cs="Times New Roman"/>
          <w:spacing w:val="6"/>
          <w:sz w:val="28"/>
        </w:rPr>
        <w:t xml:space="preserve"> </w:t>
      </w:r>
      <w:r w:rsidRPr="00FC2DA8">
        <w:rPr>
          <w:rFonts w:ascii="Times New Roman" w:hAnsi="Times New Roman" w:cs="Times New Roman"/>
          <w:sz w:val="28"/>
        </w:rPr>
        <w:t>d’eau.</w:t>
      </w:r>
    </w:p>
    <w:p w:rsidR="00F82D22" w:rsidRPr="00FC2DA8" w:rsidRDefault="00F82D22" w:rsidP="00F82D22">
      <w:pPr>
        <w:widowControl w:val="0"/>
        <w:autoSpaceDE w:val="0"/>
        <w:autoSpaceDN w:val="0"/>
        <w:adjustRightInd w:val="0"/>
        <w:spacing w:after="0" w:line="240" w:lineRule="auto"/>
        <w:ind w:right="95"/>
        <w:jc w:val="both"/>
        <w:rPr>
          <w:rFonts w:ascii="Times New Roman" w:hAnsi="Times New Roman" w:cs="Times New Roman"/>
          <w:sz w:val="28"/>
        </w:rPr>
      </w:pPr>
      <w:r w:rsidRPr="00FC2DA8">
        <w:rPr>
          <w:rFonts w:ascii="Times New Roman" w:hAnsi="Times New Roman" w:cs="Times New Roman"/>
          <w:sz w:val="28"/>
        </w:rPr>
        <w:t>Ces</w:t>
      </w:r>
      <w:r w:rsidRPr="00FC2DA8">
        <w:rPr>
          <w:rFonts w:ascii="Times New Roman" w:hAnsi="Times New Roman" w:cs="Times New Roman"/>
          <w:spacing w:val="-6"/>
          <w:sz w:val="28"/>
        </w:rPr>
        <w:t xml:space="preserve"> </w:t>
      </w:r>
      <w:r w:rsidRPr="00FC2DA8">
        <w:rPr>
          <w:rFonts w:ascii="Times New Roman" w:hAnsi="Times New Roman" w:cs="Times New Roman"/>
          <w:sz w:val="28"/>
        </w:rPr>
        <w:t>éléments</w:t>
      </w:r>
      <w:r w:rsidRPr="00FC2DA8">
        <w:rPr>
          <w:rFonts w:ascii="Times New Roman" w:hAnsi="Times New Roman" w:cs="Times New Roman"/>
          <w:spacing w:val="-6"/>
          <w:sz w:val="28"/>
        </w:rPr>
        <w:t xml:space="preserve"> </w:t>
      </w:r>
      <w:r w:rsidRPr="00FC2DA8">
        <w:rPr>
          <w:rFonts w:ascii="Times New Roman" w:hAnsi="Times New Roman" w:cs="Times New Roman"/>
          <w:sz w:val="28"/>
        </w:rPr>
        <w:t>doivent</w:t>
      </w:r>
      <w:r w:rsidRPr="00FC2DA8">
        <w:rPr>
          <w:rFonts w:ascii="Times New Roman" w:hAnsi="Times New Roman" w:cs="Times New Roman"/>
          <w:spacing w:val="-6"/>
          <w:sz w:val="28"/>
        </w:rPr>
        <w:t xml:space="preserve"> </w:t>
      </w:r>
      <w:r w:rsidRPr="00FC2DA8">
        <w:rPr>
          <w:rFonts w:ascii="Times New Roman" w:hAnsi="Times New Roman" w:cs="Times New Roman"/>
          <w:sz w:val="28"/>
        </w:rPr>
        <w:t>être</w:t>
      </w:r>
      <w:r w:rsidRPr="00FC2DA8">
        <w:rPr>
          <w:rFonts w:ascii="Times New Roman" w:hAnsi="Times New Roman" w:cs="Times New Roman"/>
          <w:spacing w:val="-6"/>
          <w:sz w:val="28"/>
        </w:rPr>
        <w:t xml:space="preserve"> </w:t>
      </w:r>
      <w:r w:rsidRPr="00FC2DA8">
        <w:rPr>
          <w:rFonts w:ascii="Times New Roman" w:hAnsi="Times New Roman" w:cs="Times New Roman"/>
          <w:sz w:val="28"/>
        </w:rPr>
        <w:t>intégrés</w:t>
      </w:r>
      <w:r w:rsidRPr="00FC2DA8">
        <w:rPr>
          <w:rFonts w:ascii="Times New Roman" w:hAnsi="Times New Roman" w:cs="Times New Roman"/>
          <w:spacing w:val="-6"/>
          <w:sz w:val="28"/>
        </w:rPr>
        <w:t xml:space="preserve"> </w:t>
      </w:r>
      <w:r w:rsidRPr="00FC2DA8">
        <w:rPr>
          <w:rFonts w:ascii="Times New Roman" w:hAnsi="Times New Roman" w:cs="Times New Roman"/>
          <w:sz w:val="28"/>
        </w:rPr>
        <w:t>dans</w:t>
      </w:r>
      <w:r w:rsidRPr="00FC2DA8">
        <w:rPr>
          <w:rFonts w:ascii="Times New Roman" w:hAnsi="Times New Roman" w:cs="Times New Roman"/>
          <w:spacing w:val="-6"/>
          <w:sz w:val="28"/>
        </w:rPr>
        <w:t xml:space="preserve"> </w:t>
      </w:r>
      <w:r w:rsidRPr="00FC2DA8">
        <w:rPr>
          <w:rFonts w:ascii="Times New Roman" w:hAnsi="Times New Roman" w:cs="Times New Roman"/>
          <w:sz w:val="28"/>
        </w:rPr>
        <w:t>les</w:t>
      </w:r>
      <w:r w:rsidRPr="00FC2DA8">
        <w:rPr>
          <w:rFonts w:ascii="Times New Roman" w:hAnsi="Times New Roman" w:cs="Times New Roman"/>
          <w:spacing w:val="-6"/>
          <w:sz w:val="28"/>
        </w:rPr>
        <w:t xml:space="preserve"> </w:t>
      </w:r>
      <w:r w:rsidRPr="00FC2DA8">
        <w:rPr>
          <w:rFonts w:ascii="Times New Roman" w:hAnsi="Times New Roman" w:cs="Times New Roman"/>
          <w:sz w:val="28"/>
        </w:rPr>
        <w:t>charges que</w:t>
      </w:r>
      <w:r w:rsidRPr="00FC2DA8">
        <w:rPr>
          <w:rFonts w:ascii="Times New Roman" w:hAnsi="Times New Roman" w:cs="Times New Roman"/>
          <w:spacing w:val="22"/>
          <w:sz w:val="28"/>
        </w:rPr>
        <w:t xml:space="preserve"> </w:t>
      </w:r>
      <w:r w:rsidRPr="00FC2DA8">
        <w:rPr>
          <w:rFonts w:ascii="Times New Roman" w:hAnsi="Times New Roman" w:cs="Times New Roman"/>
          <w:sz w:val="28"/>
        </w:rPr>
        <w:t>l’entreprise</w:t>
      </w:r>
      <w:r w:rsidRPr="00FC2DA8">
        <w:rPr>
          <w:rFonts w:ascii="Times New Roman" w:hAnsi="Times New Roman" w:cs="Times New Roman"/>
          <w:spacing w:val="22"/>
          <w:sz w:val="28"/>
        </w:rPr>
        <w:t xml:space="preserve"> </w:t>
      </w:r>
      <w:r w:rsidRPr="00FC2DA8">
        <w:rPr>
          <w:rFonts w:ascii="Times New Roman" w:hAnsi="Times New Roman" w:cs="Times New Roman"/>
          <w:sz w:val="28"/>
        </w:rPr>
        <w:t>impute</w:t>
      </w:r>
      <w:r w:rsidRPr="00FC2DA8">
        <w:rPr>
          <w:rFonts w:ascii="Times New Roman" w:hAnsi="Times New Roman" w:cs="Times New Roman"/>
          <w:spacing w:val="22"/>
          <w:sz w:val="28"/>
        </w:rPr>
        <w:t xml:space="preserve"> </w:t>
      </w:r>
      <w:r w:rsidRPr="00FC2DA8">
        <w:rPr>
          <w:rFonts w:ascii="Times New Roman" w:hAnsi="Times New Roman" w:cs="Times New Roman"/>
          <w:sz w:val="28"/>
        </w:rPr>
        <w:t>sur</w:t>
      </w:r>
      <w:r w:rsidRPr="00FC2DA8">
        <w:rPr>
          <w:rFonts w:ascii="Times New Roman" w:hAnsi="Times New Roman" w:cs="Times New Roman"/>
          <w:spacing w:val="22"/>
          <w:sz w:val="28"/>
        </w:rPr>
        <w:t xml:space="preserve"> </w:t>
      </w:r>
      <w:r w:rsidRPr="00FC2DA8">
        <w:rPr>
          <w:rFonts w:ascii="Times New Roman" w:hAnsi="Times New Roman" w:cs="Times New Roman"/>
          <w:sz w:val="28"/>
        </w:rPr>
        <w:t>ses</w:t>
      </w:r>
      <w:r w:rsidRPr="00FC2DA8">
        <w:rPr>
          <w:rFonts w:ascii="Times New Roman" w:hAnsi="Times New Roman" w:cs="Times New Roman"/>
          <w:spacing w:val="22"/>
          <w:sz w:val="28"/>
        </w:rPr>
        <w:t xml:space="preserve"> </w:t>
      </w:r>
      <w:r w:rsidRPr="00FC2DA8">
        <w:rPr>
          <w:rFonts w:ascii="Times New Roman" w:hAnsi="Times New Roman" w:cs="Times New Roman"/>
          <w:sz w:val="28"/>
        </w:rPr>
        <w:t>coûts</w:t>
      </w:r>
      <w:r w:rsidRPr="00FC2DA8">
        <w:rPr>
          <w:rFonts w:ascii="Times New Roman" w:hAnsi="Times New Roman" w:cs="Times New Roman"/>
          <w:spacing w:val="22"/>
          <w:sz w:val="28"/>
        </w:rPr>
        <w:t xml:space="preserve"> </w:t>
      </w:r>
      <w:r w:rsidRPr="00FC2DA8">
        <w:rPr>
          <w:rFonts w:ascii="Times New Roman" w:hAnsi="Times New Roman" w:cs="Times New Roman"/>
          <w:sz w:val="28"/>
        </w:rPr>
        <w:t>d’intervention et</w:t>
      </w:r>
      <w:r w:rsidRPr="00FC2DA8">
        <w:rPr>
          <w:rFonts w:ascii="Times New Roman" w:hAnsi="Times New Roman" w:cs="Times New Roman"/>
          <w:spacing w:val="7"/>
          <w:sz w:val="28"/>
        </w:rPr>
        <w:t xml:space="preserve"> </w:t>
      </w:r>
      <w:r w:rsidRPr="00FC2DA8">
        <w:rPr>
          <w:rFonts w:ascii="Times New Roman" w:hAnsi="Times New Roman" w:cs="Times New Roman"/>
          <w:sz w:val="28"/>
        </w:rPr>
        <w:t>constituer</w:t>
      </w:r>
      <w:r w:rsidRPr="00FC2DA8">
        <w:rPr>
          <w:rFonts w:ascii="Times New Roman" w:hAnsi="Times New Roman" w:cs="Times New Roman"/>
          <w:spacing w:val="7"/>
          <w:sz w:val="28"/>
        </w:rPr>
        <w:t xml:space="preserve"> </w:t>
      </w:r>
      <w:r w:rsidRPr="00FC2DA8">
        <w:rPr>
          <w:rFonts w:ascii="Times New Roman" w:hAnsi="Times New Roman" w:cs="Times New Roman"/>
          <w:sz w:val="28"/>
        </w:rPr>
        <w:t>l’un</w:t>
      </w:r>
      <w:r w:rsidRPr="00FC2DA8">
        <w:rPr>
          <w:rFonts w:ascii="Times New Roman" w:hAnsi="Times New Roman" w:cs="Times New Roman"/>
          <w:spacing w:val="7"/>
          <w:sz w:val="28"/>
        </w:rPr>
        <w:t xml:space="preserve"> </w:t>
      </w:r>
      <w:r w:rsidRPr="00FC2DA8">
        <w:rPr>
          <w:rFonts w:ascii="Times New Roman" w:hAnsi="Times New Roman" w:cs="Times New Roman"/>
          <w:sz w:val="28"/>
        </w:rPr>
        <w:t>des</w:t>
      </w:r>
      <w:r w:rsidRPr="00FC2DA8">
        <w:rPr>
          <w:rFonts w:ascii="Times New Roman" w:hAnsi="Times New Roman" w:cs="Times New Roman"/>
          <w:spacing w:val="7"/>
          <w:sz w:val="28"/>
        </w:rPr>
        <w:t xml:space="preserve"> </w:t>
      </w:r>
      <w:r w:rsidRPr="00FC2DA8">
        <w:rPr>
          <w:rFonts w:ascii="Times New Roman" w:hAnsi="Times New Roman" w:cs="Times New Roman"/>
          <w:sz w:val="28"/>
        </w:rPr>
        <w:t>éléments</w:t>
      </w:r>
      <w:r w:rsidRPr="00FC2DA8">
        <w:rPr>
          <w:rFonts w:ascii="Times New Roman" w:hAnsi="Times New Roman" w:cs="Times New Roman"/>
          <w:spacing w:val="7"/>
          <w:sz w:val="28"/>
        </w:rPr>
        <w:t xml:space="preserve"> </w:t>
      </w:r>
      <w:r w:rsidRPr="00FC2DA8">
        <w:rPr>
          <w:rFonts w:ascii="Times New Roman" w:hAnsi="Times New Roman" w:cs="Times New Roman"/>
          <w:sz w:val="28"/>
        </w:rPr>
        <w:t>des</w:t>
      </w:r>
      <w:r w:rsidRPr="00FC2DA8">
        <w:rPr>
          <w:rFonts w:ascii="Times New Roman" w:hAnsi="Times New Roman" w:cs="Times New Roman"/>
          <w:spacing w:val="7"/>
          <w:sz w:val="28"/>
        </w:rPr>
        <w:t xml:space="preserve"> </w:t>
      </w:r>
      <w:r w:rsidRPr="00FC2DA8">
        <w:rPr>
          <w:rFonts w:ascii="Times New Roman" w:hAnsi="Times New Roman" w:cs="Times New Roman"/>
          <w:sz w:val="28"/>
        </w:rPr>
        <w:t>sous-détails</w:t>
      </w:r>
      <w:r w:rsidRPr="00FC2DA8">
        <w:rPr>
          <w:rFonts w:ascii="Times New Roman" w:hAnsi="Times New Roman" w:cs="Times New Roman"/>
          <w:spacing w:val="7"/>
          <w:sz w:val="28"/>
        </w:rPr>
        <w:t xml:space="preserve"> </w:t>
      </w:r>
      <w:r w:rsidRPr="00FC2DA8">
        <w:rPr>
          <w:rFonts w:ascii="Times New Roman" w:hAnsi="Times New Roman" w:cs="Times New Roman"/>
          <w:sz w:val="28"/>
        </w:rPr>
        <w:t>des prix</w:t>
      </w:r>
      <w:r w:rsidRPr="00FC2DA8">
        <w:rPr>
          <w:rFonts w:ascii="Times New Roman" w:hAnsi="Times New Roman" w:cs="Times New Roman"/>
          <w:spacing w:val="6"/>
          <w:sz w:val="28"/>
        </w:rPr>
        <w:t xml:space="preserve"> </w:t>
      </w:r>
      <w:r w:rsidRPr="00FC2DA8">
        <w:rPr>
          <w:rFonts w:ascii="Times New Roman" w:hAnsi="Times New Roman" w:cs="Times New Roman"/>
          <w:sz w:val="28"/>
        </w:rPr>
        <w:t>hors</w:t>
      </w:r>
      <w:r w:rsidRPr="00FC2DA8">
        <w:rPr>
          <w:rFonts w:ascii="Times New Roman" w:hAnsi="Times New Roman" w:cs="Times New Roman"/>
          <w:spacing w:val="6"/>
          <w:sz w:val="28"/>
        </w:rPr>
        <w:t xml:space="preserve"> </w:t>
      </w:r>
      <w:r w:rsidRPr="00FC2DA8">
        <w:rPr>
          <w:rFonts w:ascii="Times New Roman" w:hAnsi="Times New Roman" w:cs="Times New Roman"/>
          <w:sz w:val="28"/>
        </w:rPr>
        <w:t>taxes.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w:t>
      </w:r>
      <w:r w:rsidRPr="00FC2DA8">
        <w:rPr>
          <w:rFonts w:ascii="Times New Roman" w:hAnsi="Times New Roman" w:cs="Times New Roman"/>
          <w:spacing w:val="6"/>
          <w:sz w:val="28"/>
        </w:rPr>
        <w:t xml:space="preserve"> </w:t>
      </w:r>
      <w:r w:rsidRPr="00FC2DA8">
        <w:rPr>
          <w:rFonts w:ascii="Times New Roman" w:hAnsi="Times New Roman" w:cs="Times New Roman"/>
          <w:sz w:val="28"/>
        </w:rPr>
        <w:t>prix</w:t>
      </w:r>
      <w:r w:rsidRPr="00FC2DA8">
        <w:rPr>
          <w:rFonts w:ascii="Times New Roman" w:hAnsi="Times New Roman" w:cs="Times New Roman"/>
          <w:spacing w:val="6"/>
          <w:sz w:val="28"/>
        </w:rPr>
        <w:t xml:space="preserve"> </w:t>
      </w:r>
      <w:r w:rsidRPr="00FC2DA8">
        <w:rPr>
          <w:rFonts w:ascii="Times New Roman" w:hAnsi="Times New Roman" w:cs="Times New Roman"/>
          <w:sz w:val="28"/>
        </w:rPr>
        <w:t>TTC</w:t>
      </w:r>
      <w:r w:rsidRPr="00FC2DA8">
        <w:rPr>
          <w:rFonts w:ascii="Times New Roman" w:hAnsi="Times New Roman" w:cs="Times New Roman"/>
          <w:spacing w:val="6"/>
          <w:sz w:val="28"/>
        </w:rPr>
        <w:t xml:space="preserve"> </w:t>
      </w:r>
      <w:r w:rsidRPr="00FC2DA8">
        <w:rPr>
          <w:rFonts w:ascii="Times New Roman" w:hAnsi="Times New Roman" w:cs="Times New Roman"/>
          <w:sz w:val="28"/>
        </w:rPr>
        <w:t>s’entend</w:t>
      </w:r>
      <w:r w:rsidRPr="00FC2DA8">
        <w:rPr>
          <w:rFonts w:ascii="Times New Roman" w:hAnsi="Times New Roman" w:cs="Times New Roman"/>
          <w:spacing w:val="6"/>
          <w:sz w:val="28"/>
        </w:rPr>
        <w:t xml:space="preserve"> </w:t>
      </w:r>
      <w:r w:rsidRPr="00FC2DA8">
        <w:rPr>
          <w:rFonts w:ascii="Times New Roman" w:hAnsi="Times New Roman" w:cs="Times New Roman"/>
          <w:sz w:val="28"/>
        </w:rPr>
        <w:t>TVA</w:t>
      </w:r>
      <w:r w:rsidRPr="00FC2DA8">
        <w:rPr>
          <w:rFonts w:ascii="Times New Roman" w:hAnsi="Times New Roman" w:cs="Times New Roman"/>
          <w:spacing w:val="6"/>
          <w:sz w:val="28"/>
        </w:rPr>
        <w:t xml:space="preserve"> </w:t>
      </w:r>
      <w:r w:rsidRPr="00FC2DA8">
        <w:rPr>
          <w:rFonts w:ascii="Times New Roman" w:hAnsi="Times New Roman" w:cs="Times New Roman"/>
          <w:sz w:val="28"/>
        </w:rPr>
        <w:t>incluse.</w:t>
      </w:r>
    </w:p>
    <w:p w:rsidR="00F82D22" w:rsidRPr="00FC2DA8" w:rsidRDefault="00F82D22" w:rsidP="00F82D22">
      <w:pPr>
        <w:pStyle w:val="Titre2"/>
        <w:spacing w:before="0"/>
        <w:rPr>
          <w:rFonts w:ascii="Times New Roman" w:hAnsi="Times New Roman" w:cs="Times New Roman"/>
          <w:color w:val="auto"/>
          <w:sz w:val="28"/>
          <w:szCs w:val="22"/>
        </w:rPr>
      </w:pPr>
      <w:r w:rsidRPr="00FC2DA8">
        <w:rPr>
          <w:rFonts w:ascii="Times New Roman" w:hAnsi="Times New Roman" w:cs="Times New Roman"/>
          <w:color w:val="auto"/>
          <w:sz w:val="28"/>
          <w:szCs w:val="22"/>
        </w:rPr>
        <w:t>Article 25 : Nantissement</w:t>
      </w:r>
      <w:bookmarkEnd w:id="68"/>
      <w:bookmarkEnd w:id="69"/>
      <w:bookmarkEnd w:id="70"/>
      <w:bookmarkEnd w:id="71"/>
      <w:bookmarkEnd w:id="72"/>
    </w:p>
    <w:p w:rsidR="00F82D22" w:rsidRPr="00FC2DA8" w:rsidRDefault="00F82D22" w:rsidP="00F82D22">
      <w:pPr>
        <w:pStyle w:val="Corpsdetexte"/>
        <w:rPr>
          <w:szCs w:val="22"/>
        </w:rPr>
      </w:pPr>
      <w:r w:rsidRPr="00FC2DA8">
        <w:rPr>
          <w:szCs w:val="22"/>
        </w:rPr>
        <w:t>En application du régime de nantissement institué par le Décret N° 2004/275 du 24 septembre 2004 portant Code des Marchés Publics, sont désignés comme suit :</w:t>
      </w:r>
    </w:p>
    <w:p w:rsidR="00F82D22" w:rsidRPr="00FC2DA8" w:rsidRDefault="00F82D22" w:rsidP="006671EE">
      <w:pPr>
        <w:pStyle w:val="Corpsdetexte"/>
        <w:numPr>
          <w:ilvl w:val="0"/>
          <w:numId w:val="42"/>
        </w:numPr>
        <w:rPr>
          <w:szCs w:val="22"/>
        </w:rPr>
      </w:pPr>
      <w:r w:rsidRPr="00FC2DA8">
        <w:rPr>
          <w:szCs w:val="22"/>
        </w:rPr>
        <w:lastRenderedPageBreak/>
        <w:t xml:space="preserve">Autorité chargée de l’ordonnancement : le </w:t>
      </w:r>
      <w:r w:rsidRPr="00FC2DA8">
        <w:rPr>
          <w:bCs/>
          <w:szCs w:val="22"/>
        </w:rPr>
        <w:t>Maître d’ouvra</w:t>
      </w:r>
      <w:r w:rsidR="00506FC1">
        <w:rPr>
          <w:bCs/>
          <w:szCs w:val="22"/>
        </w:rPr>
        <w:t xml:space="preserve">ge </w:t>
      </w:r>
      <w:r w:rsidR="00804D6D">
        <w:rPr>
          <w:bCs/>
          <w:szCs w:val="22"/>
        </w:rPr>
        <w:t>délégué (Préfet du département de la Mvila)</w:t>
      </w:r>
      <w:r w:rsidRPr="00FC2DA8">
        <w:rPr>
          <w:bCs/>
          <w:szCs w:val="22"/>
        </w:rPr>
        <w:t xml:space="preserve"> </w:t>
      </w:r>
      <w:r w:rsidRPr="00FC2DA8">
        <w:rPr>
          <w:szCs w:val="22"/>
        </w:rPr>
        <w:t>;</w:t>
      </w:r>
    </w:p>
    <w:p w:rsidR="00F82D22" w:rsidRPr="00FC2DA8" w:rsidRDefault="00F82D22" w:rsidP="006671EE">
      <w:pPr>
        <w:pStyle w:val="Corpsdetexte"/>
        <w:numPr>
          <w:ilvl w:val="0"/>
          <w:numId w:val="42"/>
        </w:numPr>
        <w:rPr>
          <w:szCs w:val="22"/>
        </w:rPr>
      </w:pPr>
      <w:r w:rsidRPr="00FC2DA8">
        <w:rPr>
          <w:szCs w:val="22"/>
        </w:rPr>
        <w:t xml:space="preserve">Autorité chargée de la liquidation des dépenses : le </w:t>
      </w:r>
      <w:r w:rsidRPr="00FC2DA8">
        <w:rPr>
          <w:bCs/>
          <w:szCs w:val="22"/>
        </w:rPr>
        <w:t>Maître d’ouvra</w:t>
      </w:r>
      <w:r w:rsidR="00506FC1">
        <w:rPr>
          <w:bCs/>
          <w:szCs w:val="22"/>
        </w:rPr>
        <w:t xml:space="preserve">ge </w:t>
      </w:r>
      <w:r w:rsidR="00804D6D">
        <w:rPr>
          <w:bCs/>
          <w:szCs w:val="22"/>
        </w:rPr>
        <w:t xml:space="preserve">délégué (Préfet du département de la </w:t>
      </w:r>
      <w:r w:rsidR="004B106A">
        <w:rPr>
          <w:bCs/>
          <w:szCs w:val="22"/>
        </w:rPr>
        <w:t>Mvila)</w:t>
      </w:r>
      <w:r w:rsidRPr="00FC2DA8">
        <w:rPr>
          <w:szCs w:val="22"/>
        </w:rPr>
        <w:t>;</w:t>
      </w:r>
    </w:p>
    <w:p w:rsidR="00F82D22" w:rsidRPr="00FC2DA8" w:rsidRDefault="00F82D22" w:rsidP="006671EE">
      <w:pPr>
        <w:pStyle w:val="Corpsdetexte"/>
        <w:numPr>
          <w:ilvl w:val="0"/>
          <w:numId w:val="42"/>
        </w:numPr>
        <w:rPr>
          <w:szCs w:val="22"/>
        </w:rPr>
      </w:pPr>
      <w:r w:rsidRPr="00FC2DA8">
        <w:rPr>
          <w:szCs w:val="22"/>
        </w:rPr>
        <w:t xml:space="preserve">Comptable chargé des paiements : le Receveur </w:t>
      </w:r>
      <w:r w:rsidR="004B106A">
        <w:rPr>
          <w:szCs w:val="22"/>
        </w:rPr>
        <w:t>préfectoral de la préfecture de la Mvila</w:t>
      </w:r>
      <w:r w:rsidRPr="00FC2DA8">
        <w:rPr>
          <w:szCs w:val="22"/>
        </w:rPr>
        <w:t>;</w:t>
      </w:r>
    </w:p>
    <w:p w:rsidR="00F82D22" w:rsidRPr="00FC2DA8" w:rsidRDefault="00F82D22" w:rsidP="006671EE">
      <w:pPr>
        <w:numPr>
          <w:ilvl w:val="0"/>
          <w:numId w:val="42"/>
        </w:numPr>
        <w:tabs>
          <w:tab w:val="left" w:pos="1134"/>
        </w:tabs>
        <w:spacing w:after="0" w:line="240" w:lineRule="auto"/>
        <w:jc w:val="both"/>
        <w:rPr>
          <w:rFonts w:ascii="Times New Roman" w:hAnsi="Times New Roman" w:cs="Times New Roman"/>
          <w:sz w:val="28"/>
        </w:rPr>
      </w:pPr>
      <w:r w:rsidRPr="00FC2DA8">
        <w:rPr>
          <w:rFonts w:ascii="Times New Roman" w:hAnsi="Times New Roman" w:cs="Times New Roman"/>
          <w:sz w:val="28"/>
        </w:rPr>
        <w:t>Fonctionnaire compétent pour fournir les renseignements :</w:t>
      </w:r>
      <w:r w:rsidRPr="00FC2DA8">
        <w:rPr>
          <w:sz w:val="28"/>
        </w:rPr>
        <w:t xml:space="preserve"> </w:t>
      </w:r>
      <w:r w:rsidRPr="00FC2DA8">
        <w:rPr>
          <w:rFonts w:ascii="Times New Roman" w:hAnsi="Times New Roman" w:cs="Times New Roman"/>
          <w:sz w:val="28"/>
        </w:rPr>
        <w:t xml:space="preserve">le </w:t>
      </w:r>
      <w:r w:rsidRPr="00FC2DA8">
        <w:rPr>
          <w:rFonts w:ascii="Times New Roman" w:hAnsi="Times New Roman" w:cs="Times New Roman"/>
          <w:bCs/>
          <w:sz w:val="28"/>
        </w:rPr>
        <w:t>Maître d’ouvra</w:t>
      </w:r>
      <w:r w:rsidR="00386EAF">
        <w:rPr>
          <w:rFonts w:ascii="Times New Roman" w:hAnsi="Times New Roman" w:cs="Times New Roman"/>
          <w:bCs/>
          <w:sz w:val="28"/>
        </w:rPr>
        <w:t xml:space="preserve">ge </w:t>
      </w:r>
      <w:r w:rsidR="004B106A">
        <w:rPr>
          <w:rFonts w:ascii="Times New Roman" w:hAnsi="Times New Roman" w:cs="Times New Roman"/>
          <w:bCs/>
          <w:sz w:val="28"/>
        </w:rPr>
        <w:t>délégué (préfet du département de la Mvila</w:t>
      </w:r>
      <w:r w:rsidRPr="00FC2DA8">
        <w:rPr>
          <w:rFonts w:ascii="Times New Roman" w:hAnsi="Times New Roman" w:cs="Times New Roman"/>
          <w:bCs/>
          <w:sz w:val="28"/>
        </w:rPr>
        <w:t>)</w:t>
      </w:r>
      <w:r w:rsidRPr="00FC2DA8">
        <w:rPr>
          <w:rFonts w:ascii="Times New Roman" w:hAnsi="Times New Roman" w:cs="Times New Roman"/>
          <w:sz w:val="28"/>
        </w:rPr>
        <w:t xml:space="preserve">. </w:t>
      </w:r>
    </w:p>
    <w:p w:rsidR="00F82D22" w:rsidRPr="00FC2DA8" w:rsidRDefault="00F82D22" w:rsidP="00F82D22">
      <w:pPr>
        <w:tabs>
          <w:tab w:val="left" w:pos="1134"/>
        </w:tabs>
        <w:spacing w:after="0" w:line="240" w:lineRule="auto"/>
        <w:jc w:val="both"/>
        <w:rPr>
          <w:rFonts w:ascii="Times New Roman" w:hAnsi="Times New Roman" w:cs="Times New Roman"/>
          <w:sz w:val="28"/>
        </w:rPr>
      </w:pPr>
      <w:r w:rsidRPr="00FC2DA8">
        <w:rPr>
          <w:rFonts w:ascii="Times New Roman" w:hAnsi="Times New Roman" w:cs="Times New Roman"/>
          <w:sz w:val="28"/>
        </w:rPr>
        <w:t>Le nantissement est soumis aux règles applicables en matière des marchés publics de l’Etat.</w:t>
      </w:r>
    </w:p>
    <w:p w:rsidR="00F82D22" w:rsidRPr="00FC2DA8" w:rsidRDefault="00F82D22" w:rsidP="00F82D22">
      <w:pPr>
        <w:pStyle w:val="Titre2"/>
        <w:spacing w:before="0"/>
        <w:rPr>
          <w:rFonts w:ascii="Times New Roman" w:hAnsi="Times New Roman" w:cs="Times New Roman"/>
          <w:color w:val="auto"/>
          <w:sz w:val="28"/>
          <w:szCs w:val="22"/>
        </w:rPr>
      </w:pPr>
      <w:bookmarkStart w:id="228" w:name="_Toc294420148"/>
      <w:bookmarkStart w:id="229" w:name="_Toc300835367"/>
      <w:bookmarkStart w:id="230" w:name="_Toc306606803"/>
      <w:bookmarkStart w:id="231" w:name="_Toc349455518"/>
      <w:bookmarkStart w:id="232" w:name="_Toc354301372"/>
      <w:r w:rsidRPr="00FC2DA8">
        <w:rPr>
          <w:rFonts w:ascii="Times New Roman" w:hAnsi="Times New Roman" w:cs="Times New Roman"/>
          <w:color w:val="auto"/>
          <w:sz w:val="28"/>
          <w:szCs w:val="22"/>
        </w:rPr>
        <w:t>Article 26 : Timbre et enregistrement</w:t>
      </w:r>
      <w:bookmarkEnd w:id="73"/>
      <w:bookmarkEnd w:id="74"/>
      <w:bookmarkEnd w:id="228"/>
      <w:bookmarkEnd w:id="229"/>
      <w:bookmarkEnd w:id="230"/>
      <w:bookmarkEnd w:id="231"/>
      <w:bookmarkEnd w:id="232"/>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bookmarkStart w:id="233" w:name="_Toc286833116"/>
      <w:bookmarkStart w:id="234" w:name="_Toc286845524"/>
      <w:bookmarkStart w:id="235" w:name="_Toc286846896"/>
      <w:bookmarkStart w:id="236" w:name="_Toc294420149"/>
      <w:bookmarkStart w:id="237" w:name="_Toc300835368"/>
      <w:bookmarkStart w:id="238" w:name="_Toc306606804"/>
      <w:bookmarkStart w:id="239" w:name="_Toc349455519"/>
      <w:bookmarkStart w:id="240" w:name="_Toc354301373"/>
      <w:r w:rsidRPr="00FC2DA8">
        <w:rPr>
          <w:rFonts w:ascii="Times New Roman" w:hAnsi="Times New Roman" w:cs="Times New Roman"/>
          <w:sz w:val="28"/>
        </w:rPr>
        <w:t>Sept (7) exemplaires originaux de la présente Lettre-Commande sont à timbrer et à enregistrer par les soins du                 Co-contractant et à ses frais, à la Cellule spéci</w:t>
      </w:r>
      <w:r w:rsidR="00386EAF">
        <w:rPr>
          <w:rFonts w:ascii="Times New Roman" w:hAnsi="Times New Roman" w:cs="Times New Roman"/>
          <w:sz w:val="28"/>
        </w:rPr>
        <w:t>ale  d’Enregistrement d’EBOLOWA</w:t>
      </w:r>
      <w:r w:rsidRPr="00FC2DA8">
        <w:rPr>
          <w:rFonts w:ascii="Times New Roman" w:hAnsi="Times New Roman" w:cs="Times New Roman"/>
          <w:sz w:val="28"/>
        </w:rPr>
        <w:t>, conformément à la réglementation en vigueur.</w:t>
      </w:r>
    </w:p>
    <w:p w:rsidR="00F82D22" w:rsidRPr="00FC2DA8" w:rsidRDefault="00F82D22" w:rsidP="00F82D22">
      <w:pPr>
        <w:pStyle w:val="Titre10"/>
        <w:jc w:val="left"/>
        <w:rPr>
          <w:bCs w:val="0"/>
          <w:color w:val="auto"/>
          <w:sz w:val="28"/>
          <w:szCs w:val="22"/>
        </w:rPr>
      </w:pPr>
      <w:r w:rsidRPr="00FC2DA8">
        <w:rPr>
          <w:bCs w:val="0"/>
          <w:color w:val="auto"/>
          <w:sz w:val="28"/>
          <w:szCs w:val="22"/>
        </w:rPr>
        <w:t>CHAPITRE III : EXECUTION DES TRAVAUX</w:t>
      </w:r>
      <w:bookmarkEnd w:id="233"/>
      <w:bookmarkEnd w:id="234"/>
      <w:bookmarkEnd w:id="235"/>
      <w:bookmarkEnd w:id="236"/>
      <w:bookmarkEnd w:id="237"/>
      <w:bookmarkEnd w:id="238"/>
      <w:bookmarkEnd w:id="239"/>
      <w:bookmarkEnd w:id="240"/>
    </w:p>
    <w:p w:rsidR="00F82D22" w:rsidRPr="00FC2DA8" w:rsidRDefault="00F82D22" w:rsidP="00F82D22">
      <w:pPr>
        <w:tabs>
          <w:tab w:val="left" w:pos="0"/>
        </w:tabs>
        <w:suppressAutoHyphens/>
        <w:spacing w:after="0" w:line="240" w:lineRule="auto"/>
        <w:jc w:val="both"/>
        <w:rPr>
          <w:rFonts w:ascii="Times New Roman" w:hAnsi="Times New Roman" w:cs="Times New Roman"/>
          <w:b/>
          <w:sz w:val="28"/>
        </w:rPr>
      </w:pPr>
      <w:bookmarkStart w:id="241" w:name="_Toc286845526"/>
      <w:bookmarkStart w:id="242" w:name="_Toc286846898"/>
      <w:bookmarkStart w:id="243" w:name="_Toc294420151"/>
      <w:bookmarkStart w:id="244" w:name="_Toc300835370"/>
      <w:bookmarkStart w:id="245" w:name="_Toc306606806"/>
      <w:bookmarkStart w:id="246" w:name="_Toc349455521"/>
      <w:bookmarkStart w:id="247" w:name="_Toc354301375"/>
      <w:r w:rsidRPr="00FC2DA8">
        <w:rPr>
          <w:rFonts w:ascii="Times New Roman" w:hAnsi="Times New Roman" w:cs="Times New Roman"/>
          <w:b/>
          <w:sz w:val="28"/>
        </w:rPr>
        <w:t>Article 27 : Consistance des travaux</w:t>
      </w:r>
      <w:bookmarkEnd w:id="241"/>
      <w:bookmarkEnd w:id="242"/>
      <w:bookmarkEnd w:id="243"/>
      <w:bookmarkEnd w:id="244"/>
      <w:bookmarkEnd w:id="245"/>
      <w:bookmarkEnd w:id="246"/>
      <w:bookmarkEnd w:id="247"/>
    </w:p>
    <w:p w:rsidR="00F82D22" w:rsidRPr="00FC2DA8" w:rsidRDefault="00F82D22" w:rsidP="00F82D22">
      <w:pPr>
        <w:tabs>
          <w:tab w:val="left" w:pos="709"/>
        </w:tabs>
        <w:spacing w:after="0" w:line="240" w:lineRule="auto"/>
        <w:jc w:val="both"/>
        <w:rPr>
          <w:rFonts w:ascii="Times New Roman" w:hAnsi="Times New Roman" w:cs="Times New Roman"/>
          <w:sz w:val="28"/>
        </w:rPr>
      </w:pPr>
      <w:r w:rsidRPr="00FC2DA8">
        <w:rPr>
          <w:rFonts w:ascii="Times New Roman" w:hAnsi="Times New Roman" w:cs="Times New Roman"/>
          <w:sz w:val="28"/>
        </w:rPr>
        <w:t>Les travaux et les prestations objet de la présente Lettre-Commande sont décrits dans le cadre du devis quantitatif et estimatif des travaux et dans le CCTP et définis par les plans visés au CCAP.</w:t>
      </w:r>
    </w:p>
    <w:p w:rsidR="00F82D22" w:rsidRPr="00FC2DA8" w:rsidRDefault="00F82D22" w:rsidP="00F82D22">
      <w:p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Ces plans métrés et notes de calcul ne deviendront contractuels qu'après leur approbation par l’Ingénieur et le Chef de Service ; cette approbation ne diminue en rien la responsabilité du Co-contractant sur la conception et l’exécution des ouvrages.</w:t>
      </w:r>
    </w:p>
    <w:p w:rsidR="00F82D22" w:rsidRPr="00FC2DA8" w:rsidRDefault="00F82D22" w:rsidP="00F82D22">
      <w:pPr>
        <w:pStyle w:val="Titre2"/>
        <w:spacing w:before="0"/>
        <w:rPr>
          <w:rFonts w:ascii="Times New Roman" w:hAnsi="Times New Roman" w:cs="Times New Roman"/>
          <w:color w:val="auto"/>
          <w:sz w:val="28"/>
          <w:szCs w:val="22"/>
        </w:rPr>
      </w:pPr>
      <w:bookmarkStart w:id="248" w:name="_Toc286845525"/>
      <w:bookmarkStart w:id="249" w:name="_Toc286846897"/>
      <w:bookmarkStart w:id="250" w:name="_Toc294420150"/>
      <w:bookmarkStart w:id="251" w:name="_Toc300835369"/>
      <w:bookmarkStart w:id="252" w:name="_Toc306606805"/>
      <w:bookmarkStart w:id="253" w:name="_Toc349455520"/>
      <w:bookmarkStart w:id="254" w:name="_Toc354301374"/>
      <w:r w:rsidRPr="00FC2DA8">
        <w:rPr>
          <w:rFonts w:ascii="Times New Roman" w:hAnsi="Times New Roman" w:cs="Times New Roman"/>
          <w:color w:val="auto"/>
          <w:sz w:val="28"/>
          <w:szCs w:val="22"/>
        </w:rPr>
        <w:t xml:space="preserve">Article 28: </w:t>
      </w:r>
      <w:bookmarkEnd w:id="248"/>
      <w:bookmarkEnd w:id="249"/>
      <w:bookmarkEnd w:id="250"/>
      <w:bookmarkEnd w:id="251"/>
      <w:bookmarkEnd w:id="252"/>
      <w:bookmarkEnd w:id="253"/>
      <w:bookmarkEnd w:id="254"/>
      <w:r w:rsidRPr="00FC2DA8">
        <w:rPr>
          <w:rFonts w:ascii="Times New Roman" w:hAnsi="Times New Roman" w:cs="Times New Roman"/>
          <w:color w:val="auto"/>
          <w:sz w:val="28"/>
          <w:szCs w:val="22"/>
        </w:rPr>
        <w:t>Obligations du Maître d’ouvrage.</w:t>
      </w:r>
    </w:p>
    <w:p w:rsidR="00F82D22" w:rsidRPr="00FC2DA8" w:rsidRDefault="00F82D22" w:rsidP="00F82D22">
      <w:pPr>
        <w:widowControl w:val="0"/>
        <w:autoSpaceDE w:val="0"/>
        <w:spacing w:after="0" w:line="240" w:lineRule="auto"/>
        <w:jc w:val="both"/>
        <w:rPr>
          <w:rFonts w:ascii="Times New Roman" w:hAnsi="Times New Roman" w:cs="Times New Roman"/>
          <w:sz w:val="28"/>
        </w:rPr>
      </w:pPr>
      <w:r w:rsidRPr="00FC2DA8">
        <w:rPr>
          <w:rFonts w:ascii="Times New Roman" w:hAnsi="Times New Roman" w:cs="Times New Roman"/>
          <w:sz w:val="28"/>
        </w:rPr>
        <w:t>28.1. Le Maître d’ouvrage est tenu de fournir au co-contractant</w:t>
      </w:r>
      <w:r w:rsidRPr="00FC2DA8">
        <w:rPr>
          <w:rFonts w:ascii="Times New Roman" w:hAnsi="Times New Roman" w:cs="Times New Roman"/>
          <w:spacing w:val="19"/>
          <w:sz w:val="28"/>
        </w:rPr>
        <w:t xml:space="preserve"> </w:t>
      </w:r>
      <w:r w:rsidRPr="00FC2DA8">
        <w:rPr>
          <w:rFonts w:ascii="Times New Roman" w:hAnsi="Times New Roman" w:cs="Times New Roman"/>
          <w:sz w:val="28"/>
        </w:rPr>
        <w:t>les</w:t>
      </w:r>
      <w:r w:rsidRPr="00FC2DA8">
        <w:rPr>
          <w:rFonts w:ascii="Times New Roman" w:hAnsi="Times New Roman" w:cs="Times New Roman"/>
          <w:spacing w:val="19"/>
          <w:sz w:val="28"/>
        </w:rPr>
        <w:t xml:space="preserve"> </w:t>
      </w:r>
      <w:r w:rsidRPr="00FC2DA8">
        <w:rPr>
          <w:rFonts w:ascii="Times New Roman" w:hAnsi="Times New Roman" w:cs="Times New Roman"/>
          <w:sz w:val="28"/>
        </w:rPr>
        <w:t>informations</w:t>
      </w:r>
      <w:r w:rsidRPr="00FC2DA8">
        <w:rPr>
          <w:rFonts w:ascii="Times New Roman" w:hAnsi="Times New Roman" w:cs="Times New Roman"/>
          <w:spacing w:val="19"/>
          <w:sz w:val="28"/>
        </w:rPr>
        <w:t xml:space="preserve"> </w:t>
      </w:r>
      <w:r w:rsidRPr="00FC2DA8">
        <w:rPr>
          <w:rFonts w:ascii="Times New Roman" w:hAnsi="Times New Roman" w:cs="Times New Roman"/>
          <w:sz w:val="28"/>
        </w:rPr>
        <w:t>nécessaires</w:t>
      </w:r>
      <w:r w:rsidRPr="00FC2DA8">
        <w:rPr>
          <w:rFonts w:ascii="Times New Roman" w:hAnsi="Times New Roman" w:cs="Times New Roman"/>
          <w:spacing w:val="19"/>
          <w:sz w:val="28"/>
        </w:rPr>
        <w:t xml:space="preserve"> </w:t>
      </w:r>
      <w:r w:rsidRPr="00FC2DA8">
        <w:rPr>
          <w:rFonts w:ascii="Times New Roman" w:hAnsi="Times New Roman" w:cs="Times New Roman"/>
          <w:sz w:val="28"/>
        </w:rPr>
        <w:t>à</w:t>
      </w:r>
      <w:r w:rsidRPr="00FC2DA8">
        <w:rPr>
          <w:rFonts w:ascii="Times New Roman" w:hAnsi="Times New Roman" w:cs="Times New Roman"/>
          <w:spacing w:val="19"/>
          <w:sz w:val="28"/>
        </w:rPr>
        <w:t xml:space="preserve"> </w:t>
      </w:r>
      <w:r w:rsidRPr="00FC2DA8">
        <w:rPr>
          <w:rFonts w:ascii="Times New Roman" w:hAnsi="Times New Roman" w:cs="Times New Roman"/>
          <w:sz w:val="28"/>
        </w:rPr>
        <w:t>l’exécution</w:t>
      </w:r>
      <w:r w:rsidRPr="00FC2DA8">
        <w:rPr>
          <w:rFonts w:ascii="Times New Roman" w:hAnsi="Times New Roman" w:cs="Times New Roman"/>
          <w:spacing w:val="11"/>
          <w:sz w:val="28"/>
        </w:rPr>
        <w:t xml:space="preserve"> </w:t>
      </w:r>
      <w:r w:rsidRPr="00FC2DA8">
        <w:rPr>
          <w:rFonts w:ascii="Times New Roman" w:hAnsi="Times New Roman" w:cs="Times New Roman"/>
          <w:sz w:val="28"/>
        </w:rPr>
        <w:t>de</w:t>
      </w:r>
      <w:r w:rsidRPr="00FC2DA8">
        <w:rPr>
          <w:rFonts w:ascii="Times New Roman" w:hAnsi="Times New Roman" w:cs="Times New Roman"/>
          <w:spacing w:val="11"/>
          <w:sz w:val="28"/>
        </w:rPr>
        <w:t xml:space="preserve"> </w:t>
      </w:r>
      <w:r w:rsidRPr="00FC2DA8">
        <w:rPr>
          <w:rFonts w:ascii="Times New Roman" w:hAnsi="Times New Roman" w:cs="Times New Roman"/>
          <w:sz w:val="28"/>
        </w:rPr>
        <w:t>sa</w:t>
      </w:r>
      <w:r w:rsidRPr="00FC2DA8">
        <w:rPr>
          <w:rFonts w:ascii="Times New Roman" w:hAnsi="Times New Roman" w:cs="Times New Roman"/>
          <w:spacing w:val="11"/>
          <w:sz w:val="28"/>
        </w:rPr>
        <w:t xml:space="preserve"> </w:t>
      </w:r>
      <w:r w:rsidRPr="00FC2DA8">
        <w:rPr>
          <w:rFonts w:ascii="Times New Roman" w:hAnsi="Times New Roman" w:cs="Times New Roman"/>
          <w:sz w:val="28"/>
        </w:rPr>
        <w:t>mission,</w:t>
      </w:r>
      <w:r w:rsidRPr="00FC2DA8">
        <w:rPr>
          <w:rFonts w:ascii="Times New Roman" w:hAnsi="Times New Roman" w:cs="Times New Roman"/>
          <w:spacing w:val="11"/>
          <w:sz w:val="28"/>
        </w:rPr>
        <w:t xml:space="preserve"> </w:t>
      </w:r>
      <w:r w:rsidRPr="00FC2DA8">
        <w:rPr>
          <w:rFonts w:ascii="Times New Roman" w:hAnsi="Times New Roman" w:cs="Times New Roman"/>
          <w:sz w:val="28"/>
        </w:rPr>
        <w:t>et</w:t>
      </w:r>
      <w:r w:rsidRPr="00FC2DA8">
        <w:rPr>
          <w:rFonts w:ascii="Times New Roman" w:hAnsi="Times New Roman" w:cs="Times New Roman"/>
          <w:spacing w:val="11"/>
          <w:sz w:val="28"/>
        </w:rPr>
        <w:t xml:space="preserve"> </w:t>
      </w:r>
      <w:r w:rsidRPr="00FC2DA8">
        <w:rPr>
          <w:rFonts w:ascii="Times New Roman" w:hAnsi="Times New Roman" w:cs="Times New Roman"/>
          <w:sz w:val="28"/>
        </w:rPr>
        <w:t>de</w:t>
      </w:r>
      <w:r w:rsidRPr="00FC2DA8">
        <w:rPr>
          <w:rFonts w:ascii="Times New Roman" w:hAnsi="Times New Roman" w:cs="Times New Roman"/>
          <w:spacing w:val="11"/>
          <w:sz w:val="28"/>
        </w:rPr>
        <w:t xml:space="preserve"> </w:t>
      </w:r>
      <w:r w:rsidRPr="00FC2DA8">
        <w:rPr>
          <w:rFonts w:ascii="Times New Roman" w:hAnsi="Times New Roman" w:cs="Times New Roman"/>
          <w:sz w:val="28"/>
        </w:rPr>
        <w:t>lui</w:t>
      </w:r>
      <w:r w:rsidRPr="00FC2DA8">
        <w:rPr>
          <w:rFonts w:ascii="Times New Roman" w:hAnsi="Times New Roman" w:cs="Times New Roman"/>
          <w:spacing w:val="11"/>
          <w:sz w:val="28"/>
        </w:rPr>
        <w:t xml:space="preserve"> </w:t>
      </w:r>
      <w:r w:rsidRPr="00FC2DA8">
        <w:rPr>
          <w:rFonts w:ascii="Times New Roman" w:hAnsi="Times New Roman" w:cs="Times New Roman"/>
          <w:sz w:val="28"/>
        </w:rPr>
        <w:t>garantir,</w:t>
      </w:r>
      <w:r w:rsidRPr="00FC2DA8">
        <w:rPr>
          <w:rFonts w:ascii="Times New Roman" w:hAnsi="Times New Roman" w:cs="Times New Roman"/>
          <w:spacing w:val="11"/>
          <w:sz w:val="28"/>
        </w:rPr>
        <w:t xml:space="preserve"> </w:t>
      </w:r>
      <w:r w:rsidRPr="00FC2DA8">
        <w:rPr>
          <w:rFonts w:ascii="Times New Roman" w:hAnsi="Times New Roman" w:cs="Times New Roman"/>
          <w:sz w:val="28"/>
        </w:rPr>
        <w:t>aux</w:t>
      </w:r>
      <w:r w:rsidRPr="00FC2DA8">
        <w:rPr>
          <w:rFonts w:ascii="Times New Roman" w:hAnsi="Times New Roman" w:cs="Times New Roman"/>
          <w:spacing w:val="11"/>
          <w:sz w:val="28"/>
        </w:rPr>
        <w:t xml:space="preserve"> </w:t>
      </w:r>
      <w:r w:rsidRPr="00FC2DA8">
        <w:rPr>
          <w:rFonts w:ascii="Times New Roman" w:hAnsi="Times New Roman" w:cs="Times New Roman"/>
          <w:sz w:val="28"/>
        </w:rPr>
        <w:t>frais de</w:t>
      </w:r>
      <w:r w:rsidRPr="00FC2DA8">
        <w:rPr>
          <w:rFonts w:ascii="Times New Roman" w:hAnsi="Times New Roman" w:cs="Times New Roman"/>
          <w:spacing w:val="6"/>
          <w:sz w:val="28"/>
        </w:rPr>
        <w:t xml:space="preserve"> </w:t>
      </w:r>
      <w:r w:rsidRPr="00FC2DA8">
        <w:rPr>
          <w:rFonts w:ascii="Times New Roman" w:hAnsi="Times New Roman" w:cs="Times New Roman"/>
          <w:sz w:val="28"/>
        </w:rPr>
        <w:t>ce</w:t>
      </w:r>
      <w:r w:rsidRPr="00FC2DA8">
        <w:rPr>
          <w:rFonts w:ascii="Times New Roman" w:hAnsi="Times New Roman" w:cs="Times New Roman"/>
          <w:spacing w:val="6"/>
          <w:sz w:val="28"/>
        </w:rPr>
        <w:t xml:space="preserve"> </w:t>
      </w:r>
      <w:r w:rsidRPr="00FC2DA8">
        <w:rPr>
          <w:rFonts w:ascii="Times New Roman" w:hAnsi="Times New Roman" w:cs="Times New Roman"/>
          <w:sz w:val="28"/>
        </w:rPr>
        <w:t>dernier,</w:t>
      </w:r>
      <w:r w:rsidRPr="00FC2DA8">
        <w:rPr>
          <w:rFonts w:ascii="Times New Roman" w:hAnsi="Times New Roman" w:cs="Times New Roman"/>
          <w:spacing w:val="6"/>
          <w:sz w:val="28"/>
        </w:rPr>
        <w:t xml:space="preserve"> </w:t>
      </w:r>
      <w:r w:rsidRPr="00FC2DA8">
        <w:rPr>
          <w:rFonts w:ascii="Times New Roman" w:hAnsi="Times New Roman" w:cs="Times New Roman"/>
          <w:sz w:val="28"/>
        </w:rPr>
        <w:t>l’accès</w:t>
      </w:r>
      <w:r w:rsidRPr="00FC2DA8">
        <w:rPr>
          <w:rFonts w:ascii="Times New Roman" w:hAnsi="Times New Roman" w:cs="Times New Roman"/>
          <w:spacing w:val="6"/>
          <w:sz w:val="28"/>
        </w:rPr>
        <w:t xml:space="preserve"> </w:t>
      </w:r>
      <w:r w:rsidRPr="00FC2DA8">
        <w:rPr>
          <w:rFonts w:ascii="Times New Roman" w:hAnsi="Times New Roman" w:cs="Times New Roman"/>
          <w:sz w:val="28"/>
        </w:rPr>
        <w:t>aux</w:t>
      </w:r>
      <w:r w:rsidRPr="00FC2DA8">
        <w:rPr>
          <w:rFonts w:ascii="Times New Roman" w:hAnsi="Times New Roman" w:cs="Times New Roman"/>
          <w:spacing w:val="6"/>
          <w:sz w:val="28"/>
        </w:rPr>
        <w:t xml:space="preserve"> </w:t>
      </w:r>
      <w:r w:rsidRPr="00FC2DA8">
        <w:rPr>
          <w:rFonts w:ascii="Times New Roman" w:hAnsi="Times New Roman" w:cs="Times New Roman"/>
          <w:sz w:val="28"/>
        </w:rPr>
        <w:t>sites</w:t>
      </w:r>
      <w:r w:rsidRPr="00FC2DA8">
        <w:rPr>
          <w:rFonts w:ascii="Times New Roman" w:hAnsi="Times New Roman" w:cs="Times New Roman"/>
          <w:spacing w:val="6"/>
          <w:sz w:val="28"/>
        </w:rPr>
        <w:t xml:space="preserve"> </w:t>
      </w:r>
      <w:r w:rsidRPr="00FC2DA8">
        <w:rPr>
          <w:rFonts w:ascii="Times New Roman" w:hAnsi="Times New Roman" w:cs="Times New Roman"/>
          <w:sz w:val="28"/>
        </w:rPr>
        <w:t>des</w:t>
      </w:r>
      <w:r w:rsidRPr="00FC2DA8">
        <w:rPr>
          <w:rFonts w:ascii="Times New Roman" w:hAnsi="Times New Roman" w:cs="Times New Roman"/>
          <w:spacing w:val="6"/>
          <w:sz w:val="28"/>
        </w:rPr>
        <w:t xml:space="preserve"> </w:t>
      </w:r>
      <w:r w:rsidRPr="00FC2DA8">
        <w:rPr>
          <w:rFonts w:ascii="Times New Roman" w:hAnsi="Times New Roman" w:cs="Times New Roman"/>
          <w:sz w:val="28"/>
        </w:rPr>
        <w:t>projets.</w:t>
      </w:r>
    </w:p>
    <w:p w:rsidR="00F82D22" w:rsidRPr="00FC2DA8" w:rsidRDefault="00F82D22" w:rsidP="00F82D22">
      <w:pPr>
        <w:widowControl w:val="0"/>
        <w:tabs>
          <w:tab w:val="left" w:pos="1660"/>
          <w:tab w:val="left" w:pos="2520"/>
          <w:tab w:val="left" w:pos="3020"/>
          <w:tab w:val="left" w:pos="4220"/>
        </w:tabs>
        <w:autoSpaceDE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28.2. Le Maître d’ouvrage </w:t>
      </w:r>
      <w:r w:rsidRPr="00FC2DA8">
        <w:rPr>
          <w:rFonts w:ascii="Times New Roman" w:hAnsi="Times New Roman" w:cs="Times New Roman"/>
          <w:spacing w:val="4"/>
          <w:sz w:val="28"/>
        </w:rPr>
        <w:t>assur</w:t>
      </w:r>
      <w:r w:rsidRPr="00FC2DA8">
        <w:rPr>
          <w:rFonts w:ascii="Times New Roman" w:hAnsi="Times New Roman" w:cs="Times New Roman"/>
          <w:sz w:val="28"/>
        </w:rPr>
        <w:t xml:space="preserve">e </w:t>
      </w:r>
      <w:r w:rsidRPr="00FC2DA8">
        <w:rPr>
          <w:rFonts w:ascii="Times New Roman" w:hAnsi="Times New Roman" w:cs="Times New Roman"/>
          <w:spacing w:val="4"/>
          <w:sz w:val="28"/>
        </w:rPr>
        <w:t>a</w:t>
      </w:r>
      <w:r w:rsidRPr="00FC2DA8">
        <w:rPr>
          <w:rFonts w:ascii="Times New Roman" w:hAnsi="Times New Roman" w:cs="Times New Roman"/>
          <w:sz w:val="28"/>
        </w:rPr>
        <w:t xml:space="preserve">u </w:t>
      </w:r>
      <w:r w:rsidRPr="00FC2DA8">
        <w:rPr>
          <w:rFonts w:ascii="Times New Roman" w:hAnsi="Times New Roman" w:cs="Times New Roman"/>
          <w:spacing w:val="4"/>
          <w:sz w:val="28"/>
        </w:rPr>
        <w:t xml:space="preserve">co-contractant la </w:t>
      </w:r>
      <w:r w:rsidRPr="00FC2DA8">
        <w:rPr>
          <w:rFonts w:ascii="Times New Roman" w:hAnsi="Times New Roman" w:cs="Times New Roman"/>
          <w:spacing w:val="5"/>
          <w:sz w:val="28"/>
        </w:rPr>
        <w:t>protectio</w:t>
      </w:r>
      <w:r w:rsidRPr="00FC2DA8">
        <w:rPr>
          <w:rFonts w:ascii="Times New Roman" w:hAnsi="Times New Roman" w:cs="Times New Roman"/>
          <w:sz w:val="28"/>
        </w:rPr>
        <w:t xml:space="preserve">n </w:t>
      </w:r>
      <w:r w:rsidRPr="00FC2DA8">
        <w:rPr>
          <w:rFonts w:ascii="Times New Roman" w:hAnsi="Times New Roman" w:cs="Times New Roman"/>
          <w:spacing w:val="5"/>
          <w:sz w:val="28"/>
        </w:rPr>
        <w:t>contr</w:t>
      </w:r>
      <w:r w:rsidRPr="00FC2DA8">
        <w:rPr>
          <w:rFonts w:ascii="Times New Roman" w:hAnsi="Times New Roman" w:cs="Times New Roman"/>
          <w:sz w:val="28"/>
        </w:rPr>
        <w:t xml:space="preserve">e </w:t>
      </w:r>
      <w:r w:rsidRPr="00FC2DA8">
        <w:rPr>
          <w:rFonts w:ascii="Times New Roman" w:hAnsi="Times New Roman" w:cs="Times New Roman"/>
          <w:spacing w:val="5"/>
          <w:sz w:val="28"/>
        </w:rPr>
        <w:t>le</w:t>
      </w:r>
      <w:r w:rsidRPr="00FC2DA8">
        <w:rPr>
          <w:rFonts w:ascii="Times New Roman" w:hAnsi="Times New Roman" w:cs="Times New Roman"/>
          <w:sz w:val="28"/>
        </w:rPr>
        <w:t xml:space="preserve">s </w:t>
      </w:r>
      <w:r w:rsidRPr="00FC2DA8">
        <w:rPr>
          <w:rFonts w:ascii="Times New Roman" w:hAnsi="Times New Roman" w:cs="Times New Roman"/>
          <w:spacing w:val="5"/>
          <w:sz w:val="28"/>
        </w:rPr>
        <w:t>menaces</w:t>
      </w:r>
      <w:r w:rsidRPr="00FC2DA8">
        <w:rPr>
          <w:rFonts w:ascii="Times New Roman" w:hAnsi="Times New Roman" w:cs="Times New Roman"/>
          <w:sz w:val="28"/>
        </w:rPr>
        <w:t xml:space="preserve">, </w:t>
      </w:r>
      <w:r w:rsidRPr="00FC2DA8">
        <w:rPr>
          <w:rFonts w:ascii="Times New Roman" w:hAnsi="Times New Roman" w:cs="Times New Roman"/>
          <w:spacing w:val="5"/>
          <w:sz w:val="28"/>
        </w:rPr>
        <w:t xml:space="preserve">outrages, </w:t>
      </w:r>
      <w:r w:rsidRPr="00FC2DA8">
        <w:rPr>
          <w:rFonts w:ascii="Times New Roman" w:hAnsi="Times New Roman" w:cs="Times New Roman"/>
          <w:sz w:val="28"/>
        </w:rPr>
        <w:t>violences, voies de fait, injures ou diffamations dont il peut être victime en raison ou à l’occasion de</w:t>
      </w:r>
      <w:r w:rsidRPr="00FC2DA8">
        <w:rPr>
          <w:rFonts w:ascii="Times New Roman" w:hAnsi="Times New Roman" w:cs="Times New Roman"/>
          <w:spacing w:val="6"/>
          <w:sz w:val="28"/>
        </w:rPr>
        <w:t xml:space="preserve"> </w:t>
      </w:r>
      <w:r w:rsidRPr="00FC2DA8">
        <w:rPr>
          <w:rFonts w:ascii="Times New Roman" w:hAnsi="Times New Roman" w:cs="Times New Roman"/>
          <w:sz w:val="28"/>
        </w:rPr>
        <w:t>l’exercice</w:t>
      </w:r>
      <w:r w:rsidRPr="00FC2DA8">
        <w:rPr>
          <w:rFonts w:ascii="Times New Roman" w:hAnsi="Times New Roman" w:cs="Times New Roman"/>
          <w:spacing w:val="6"/>
          <w:sz w:val="28"/>
        </w:rPr>
        <w:t xml:space="preserve"> </w:t>
      </w:r>
      <w:r w:rsidRPr="00FC2DA8">
        <w:rPr>
          <w:rFonts w:ascii="Times New Roman" w:hAnsi="Times New Roman" w:cs="Times New Roman"/>
          <w:sz w:val="28"/>
        </w:rPr>
        <w:t>de</w:t>
      </w:r>
      <w:r w:rsidRPr="00FC2DA8">
        <w:rPr>
          <w:rFonts w:ascii="Times New Roman" w:hAnsi="Times New Roman" w:cs="Times New Roman"/>
          <w:spacing w:val="6"/>
          <w:sz w:val="28"/>
        </w:rPr>
        <w:t xml:space="preserve"> </w:t>
      </w:r>
      <w:r w:rsidRPr="00FC2DA8">
        <w:rPr>
          <w:rFonts w:ascii="Times New Roman" w:hAnsi="Times New Roman" w:cs="Times New Roman"/>
          <w:sz w:val="28"/>
        </w:rPr>
        <w:t>sa</w:t>
      </w:r>
      <w:r w:rsidRPr="00FC2DA8">
        <w:rPr>
          <w:rFonts w:ascii="Times New Roman" w:hAnsi="Times New Roman" w:cs="Times New Roman"/>
          <w:spacing w:val="6"/>
          <w:sz w:val="28"/>
        </w:rPr>
        <w:t xml:space="preserve"> </w:t>
      </w:r>
      <w:r w:rsidRPr="00FC2DA8">
        <w:rPr>
          <w:rFonts w:ascii="Times New Roman" w:hAnsi="Times New Roman" w:cs="Times New Roman"/>
          <w:sz w:val="28"/>
        </w:rPr>
        <w:t>mission.</w:t>
      </w:r>
    </w:p>
    <w:p w:rsidR="00F82D22" w:rsidRPr="00FC2DA8" w:rsidRDefault="00F82D22" w:rsidP="00F82D22">
      <w:pPr>
        <w:pStyle w:val="Titre2"/>
        <w:spacing w:before="0"/>
        <w:rPr>
          <w:rFonts w:ascii="Times New Roman" w:hAnsi="Times New Roman" w:cs="Times New Roman"/>
          <w:color w:val="auto"/>
          <w:sz w:val="28"/>
          <w:szCs w:val="22"/>
        </w:rPr>
      </w:pPr>
      <w:bookmarkStart w:id="255" w:name="_Toc286845527"/>
      <w:bookmarkStart w:id="256" w:name="_Toc286846899"/>
      <w:bookmarkStart w:id="257" w:name="_Toc294420152"/>
      <w:bookmarkStart w:id="258" w:name="_Toc300835371"/>
      <w:bookmarkStart w:id="259" w:name="_Toc306606807"/>
      <w:bookmarkStart w:id="260" w:name="_Toc349455522"/>
      <w:bookmarkStart w:id="261" w:name="_Toc354301376"/>
      <w:r w:rsidRPr="00FC2DA8">
        <w:rPr>
          <w:rFonts w:ascii="Times New Roman" w:hAnsi="Times New Roman" w:cs="Times New Roman"/>
          <w:color w:val="auto"/>
          <w:sz w:val="28"/>
          <w:szCs w:val="22"/>
        </w:rPr>
        <w:t>Article 29: Délai d'exécution de la Lettre-Commande</w:t>
      </w:r>
      <w:bookmarkEnd w:id="255"/>
      <w:bookmarkEnd w:id="256"/>
      <w:bookmarkEnd w:id="257"/>
      <w:bookmarkEnd w:id="258"/>
      <w:bookmarkEnd w:id="259"/>
      <w:bookmarkEnd w:id="260"/>
      <w:bookmarkEnd w:id="261"/>
    </w:p>
    <w:p w:rsidR="00F82D22" w:rsidRPr="00FC2DA8" w:rsidRDefault="00F82D22" w:rsidP="00F82D22">
      <w:p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L'ensemble des travaux faisant l'objet de la présente Lettre-Commande devra être terminé en totalité dans un délai maximum de </w:t>
      </w:r>
      <w:r w:rsidRPr="00FC2DA8">
        <w:rPr>
          <w:rFonts w:ascii="Times New Roman" w:hAnsi="Times New Roman" w:cs="Times New Roman"/>
          <w:b/>
          <w:sz w:val="28"/>
        </w:rPr>
        <w:t xml:space="preserve">Quatre </w:t>
      </w:r>
      <w:r w:rsidRPr="00FC2DA8">
        <w:rPr>
          <w:rFonts w:ascii="Times New Roman" w:hAnsi="Times New Roman" w:cs="Times New Roman"/>
          <w:b/>
          <w:noProof/>
          <w:sz w:val="28"/>
        </w:rPr>
        <w:t>(04) mois</w:t>
      </w:r>
      <w:r w:rsidRPr="00FC2DA8">
        <w:rPr>
          <w:rFonts w:ascii="Times New Roman" w:hAnsi="Times New Roman" w:cs="Times New Roman"/>
          <w:sz w:val="28"/>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quels qu’en soient l’origine, le temps nécessaire à l’exécution des clauses techniques particulières et termes de références ainsi que les périodes de pluies. </w:t>
      </w:r>
    </w:p>
    <w:p w:rsidR="00F82D22" w:rsidRPr="00FC2DA8" w:rsidRDefault="00F82D22" w:rsidP="00F82D22">
      <w:p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Si, par suite des travaux supplémentaires ou des circonstances quelconques, le Co-contractant s’estimait raisonnablement fondé à présenter une demande de prolongation de délai, cette demande serait examinée par l’Autorité Contractante. </w:t>
      </w:r>
    </w:p>
    <w:p w:rsidR="00F82D22" w:rsidRPr="00FC2DA8" w:rsidRDefault="00F82D22" w:rsidP="00F82D22">
      <w:pPr>
        <w:pStyle w:val="Titre2"/>
        <w:spacing w:before="0"/>
        <w:rPr>
          <w:rFonts w:ascii="Times New Roman" w:hAnsi="Times New Roman" w:cs="Times New Roman"/>
          <w:color w:val="auto"/>
          <w:sz w:val="28"/>
          <w:szCs w:val="22"/>
        </w:rPr>
      </w:pPr>
      <w:bookmarkStart w:id="262" w:name="_Toc286845528"/>
      <w:bookmarkStart w:id="263" w:name="_Toc286846900"/>
      <w:bookmarkStart w:id="264" w:name="_Toc294420153"/>
      <w:bookmarkStart w:id="265" w:name="_Toc300835372"/>
      <w:bookmarkStart w:id="266" w:name="_Toc306606808"/>
      <w:bookmarkStart w:id="267" w:name="_Toc349455523"/>
      <w:bookmarkStart w:id="268" w:name="_Toc354301377"/>
      <w:r w:rsidRPr="00FC2DA8">
        <w:rPr>
          <w:rFonts w:ascii="Times New Roman" w:hAnsi="Times New Roman" w:cs="Times New Roman"/>
          <w:color w:val="auto"/>
          <w:sz w:val="28"/>
          <w:szCs w:val="22"/>
        </w:rPr>
        <w:t>Article 30 : Connaissance des lieux et conditions générales des travaux</w:t>
      </w:r>
      <w:bookmarkEnd w:id="262"/>
      <w:bookmarkEnd w:id="263"/>
      <w:bookmarkEnd w:id="264"/>
      <w:bookmarkEnd w:id="265"/>
      <w:bookmarkEnd w:id="266"/>
      <w:bookmarkEnd w:id="267"/>
      <w:bookmarkEnd w:id="268"/>
    </w:p>
    <w:p w:rsidR="00F82D22" w:rsidRPr="00FC2DA8" w:rsidRDefault="00F82D22" w:rsidP="00F82D22">
      <w:p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rsidR="00F82D22" w:rsidRPr="00FC2DA8" w:rsidRDefault="00F82D22" w:rsidP="006671EE">
      <w:pPr>
        <w:numPr>
          <w:ilvl w:val="0"/>
          <w:numId w:val="37"/>
        </w:num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des conditions générales d'exécution des travaux, en particulier des équipements nécessités par ceux-ci ;</w:t>
      </w:r>
    </w:p>
    <w:p w:rsidR="00F82D22" w:rsidRPr="00FC2DA8" w:rsidRDefault="00F82D22" w:rsidP="006671EE">
      <w:pPr>
        <w:numPr>
          <w:ilvl w:val="0"/>
          <w:numId w:val="35"/>
        </w:num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lastRenderedPageBreak/>
        <w:t>des conditions physiques propres à l'emplacement des travaux, de la nature des sols, de la nature en quantités et en qualités des matériaux rencontrés en surface ou dans le sous-sol ;</w:t>
      </w:r>
    </w:p>
    <w:p w:rsidR="00F82D22" w:rsidRPr="00FC2DA8" w:rsidRDefault="00F82D22" w:rsidP="006671EE">
      <w:pPr>
        <w:pStyle w:val="Corpsdetexte3"/>
        <w:numPr>
          <w:ilvl w:val="0"/>
          <w:numId w:val="35"/>
        </w:numPr>
        <w:tabs>
          <w:tab w:val="clear" w:pos="3060"/>
          <w:tab w:val="left" w:pos="0"/>
        </w:tabs>
        <w:suppressAutoHyphens/>
        <w:spacing w:line="240" w:lineRule="auto"/>
        <w:jc w:val="both"/>
        <w:rPr>
          <w:b w:val="0"/>
          <w:color w:val="auto"/>
          <w:szCs w:val="22"/>
        </w:rPr>
      </w:pPr>
      <w:r w:rsidRPr="00FC2DA8">
        <w:rPr>
          <w:b w:val="0"/>
          <w:color w:val="auto"/>
          <w:szCs w:val="22"/>
        </w:rPr>
        <w:t>des circonstances météorologiques ou climatiques, du niveau des rivières et des fleuves, et des possibilités d'inondation, des positions de la nappe phréatique ;</w:t>
      </w:r>
    </w:p>
    <w:p w:rsidR="00F82D22" w:rsidRPr="00FC2DA8" w:rsidRDefault="00F82D22" w:rsidP="006671EE">
      <w:pPr>
        <w:numPr>
          <w:ilvl w:val="0"/>
          <w:numId w:val="35"/>
        </w:num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des conditions locales, particulièrement des conditions de fourniture et de stockage des matériaux </w:t>
      </w:r>
    </w:p>
    <w:p w:rsidR="00F82D22" w:rsidRPr="00FC2DA8" w:rsidRDefault="00F82D22" w:rsidP="006671EE">
      <w:pPr>
        <w:numPr>
          <w:ilvl w:val="0"/>
          <w:numId w:val="35"/>
        </w:num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des moyens de communication, de transport, des possibilités de fourniture en eau, électricité, carburant ;</w:t>
      </w:r>
    </w:p>
    <w:p w:rsidR="00F82D22" w:rsidRPr="00FC2DA8" w:rsidRDefault="00F82D22" w:rsidP="006671EE">
      <w:pPr>
        <w:numPr>
          <w:ilvl w:val="0"/>
          <w:numId w:val="35"/>
        </w:num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de la disponibilité en main-d’œuvre ;</w:t>
      </w:r>
    </w:p>
    <w:p w:rsidR="00F82D22" w:rsidRPr="00FC2DA8" w:rsidRDefault="00F82D22" w:rsidP="006671EE">
      <w:pPr>
        <w:numPr>
          <w:ilvl w:val="0"/>
          <w:numId w:val="35"/>
        </w:num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de toutes les contraintes résultant de la législation sociale et du régime fiscal et douanier qui lui est applicable ;</w:t>
      </w:r>
    </w:p>
    <w:p w:rsidR="00F82D22" w:rsidRPr="00FC2DA8" w:rsidRDefault="00F82D22" w:rsidP="006671EE">
      <w:pPr>
        <w:numPr>
          <w:ilvl w:val="0"/>
          <w:numId w:val="36"/>
        </w:num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de toutes les charges et contraintes résultant des frais de vérification et d'élaboration des documents nécessaires à la réalisation de la présente Lettre-Commande ;</w:t>
      </w:r>
    </w:p>
    <w:p w:rsidR="00F82D22" w:rsidRPr="00FC2DA8" w:rsidRDefault="00F82D22" w:rsidP="006671EE">
      <w:pPr>
        <w:numPr>
          <w:ilvl w:val="0"/>
          <w:numId w:val="36"/>
        </w:num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sz w:val="28"/>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rsidR="00F82D22" w:rsidRPr="00FC2DA8" w:rsidRDefault="00F82D22" w:rsidP="00F82D22">
      <w:pPr>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t>Article 31 </w:t>
      </w:r>
      <w:r w:rsidR="00D9404A" w:rsidRPr="00FC2DA8">
        <w:rPr>
          <w:rFonts w:ascii="Times New Roman" w:hAnsi="Times New Roman" w:cs="Times New Roman"/>
          <w:b/>
          <w:bCs/>
          <w:sz w:val="28"/>
        </w:rPr>
        <w:t>: Mise</w:t>
      </w:r>
      <w:r w:rsidRPr="00FC2DA8">
        <w:rPr>
          <w:rFonts w:ascii="Times New Roman" w:hAnsi="Times New Roman" w:cs="Times New Roman"/>
          <w:b/>
          <w:bCs/>
          <w:sz w:val="28"/>
        </w:rPr>
        <w:t xml:space="preserve"> à dispositions des documents et des lieux</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Les dossiers techniques (pièces écrites et graphiques) nécessaires à l’établissement des plans d’exécution des travaux, sont contenus dans le Dossier d’Appel d’Offres.</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de la Lettre-Commande.</w:t>
      </w:r>
    </w:p>
    <w:p w:rsidR="00F82D22" w:rsidRPr="00FC2DA8" w:rsidRDefault="00F82D22" w:rsidP="00F82D22">
      <w:pPr>
        <w:spacing w:after="0" w:line="240" w:lineRule="auto"/>
        <w:jc w:val="both"/>
        <w:rPr>
          <w:rFonts w:ascii="Times New Roman" w:hAnsi="Times New Roman" w:cs="Times New Roman"/>
          <w:noProof/>
          <w:sz w:val="28"/>
        </w:rPr>
      </w:pPr>
      <w:r w:rsidRPr="00FC2DA8">
        <w:rPr>
          <w:rFonts w:ascii="Times New Roman" w:hAnsi="Times New Roman" w:cs="Times New Roman"/>
          <w:sz w:val="28"/>
        </w:rPr>
        <w:t>Dans la mesure de ses possibilités, l’administration peut mettre à la disposition du Co-contractant et pour la durée des travaux, des espaces du domaine privé ou public de l’état nécessaires aux besoins du chantier.</w:t>
      </w:r>
      <w:r w:rsidRPr="00FC2DA8">
        <w:rPr>
          <w:rFonts w:ascii="Times New Roman" w:hAnsi="Times New Roman" w:cs="Times New Roman"/>
          <w:noProof/>
          <w:sz w:val="28"/>
        </w:rPr>
        <w:t xml:space="preserve"> Les terrains appartenant à l’Administration et mis à la disposition du Co-contractant devront lui être remis en bon état en fin des travaux.</w:t>
      </w:r>
    </w:p>
    <w:p w:rsidR="00F82D22" w:rsidRPr="00FC2DA8" w:rsidRDefault="00F82D22" w:rsidP="00F82D22">
      <w:pPr>
        <w:tabs>
          <w:tab w:val="num" w:pos="2880"/>
        </w:tabs>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doit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Au cas où le personnel ou les engins du Co-contractant ou de ses sous-traitants causeraient un dommage à ces câbles ou canalisations, les travaux de réparation seront à la charge du Co-contractant.</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A cet effet, il prendra attache des concessionnaires concernés.</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Ces dispositions ne diminuent en rien, pour le Co-contractant, sa responsabilité sur les dommages indirects qui pourraient en résulter.</w:t>
      </w:r>
    </w:p>
    <w:p w:rsidR="00F82D22" w:rsidRPr="00FC2DA8" w:rsidRDefault="00F82D22" w:rsidP="00F82D22">
      <w:pPr>
        <w:spacing w:after="0" w:line="240" w:lineRule="auto"/>
        <w:jc w:val="both"/>
        <w:rPr>
          <w:rFonts w:ascii="Times New Roman" w:hAnsi="Times New Roman" w:cs="Times New Roman"/>
          <w:b/>
          <w:sz w:val="28"/>
        </w:rPr>
      </w:pPr>
      <w:r w:rsidRPr="00FC2DA8">
        <w:rPr>
          <w:rFonts w:ascii="Times New Roman" w:hAnsi="Times New Roman" w:cs="Times New Roman"/>
          <w:b/>
          <w:sz w:val="28"/>
        </w:rPr>
        <w:t xml:space="preserve">Article 32 : Assurance </w:t>
      </w:r>
      <w:r w:rsidRPr="00FC2DA8">
        <w:rPr>
          <w:rFonts w:ascii="Times New Roman" w:hAnsi="Times New Roman" w:cs="Times New Roman"/>
          <w:b/>
          <w:webHidden/>
          <w:sz w:val="28"/>
        </w:rPr>
        <w:t>des ouvrages et responsabilités civiles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sz w:val="28"/>
        </w:rPr>
        <w:t>32.1</w:t>
      </w:r>
      <w:r w:rsidRPr="00FC2DA8">
        <w:rPr>
          <w:rFonts w:ascii="Times New Roman" w:hAnsi="Times New Roman" w:cs="Times New Roman"/>
          <w:sz w:val="28"/>
        </w:rPr>
        <w:t xml:space="preserve"> Dans un délai de quinze (15) jours suivant la date de notification de la Lettre-commande (et sans pour autant diminuer ses obligations), le Co-contractant devra contracter les polices d’assurance ci-après (assurance globale du chantier), requises au titre de la présente Lettre-commande :</w:t>
      </w:r>
    </w:p>
    <w:p w:rsidR="00F82D22" w:rsidRPr="00FC2DA8" w:rsidRDefault="00F82D22" w:rsidP="006671EE">
      <w:pPr>
        <w:widowControl w:val="0"/>
        <w:numPr>
          <w:ilvl w:val="0"/>
          <w:numId w:val="42"/>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Assurance responsabilité civile, chef d’entreprise ;</w:t>
      </w:r>
    </w:p>
    <w:p w:rsidR="00F82D22" w:rsidRPr="00FC2DA8" w:rsidRDefault="00F82D22" w:rsidP="006671EE">
      <w:pPr>
        <w:widowControl w:val="0"/>
        <w:numPr>
          <w:ilvl w:val="0"/>
          <w:numId w:val="42"/>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Assurance "Tout risque chantier".</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lastRenderedPageBreak/>
        <w:t>Ces polices d’assurance auront pour but de couvrir les risques afférents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Aux dommages matériels pouvant être causés aux constructions du fait de l’effondrement partiel ou total des ouvrages en construction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Aux désordres causés, le cas échéant, aux constructions et ouvrages voisins ;</w:t>
      </w:r>
    </w:p>
    <w:p w:rsidR="00F82D22" w:rsidRPr="00FC2DA8" w:rsidRDefault="00F82D22" w:rsidP="006671EE">
      <w:pPr>
        <w:widowControl w:val="0"/>
        <w:numPr>
          <w:ilvl w:val="0"/>
          <w:numId w:val="34"/>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Aux conséquences pécuniaires des responsabilités incombant aux constructeurs selon les articles 1382, 1383, 1384 du Code civil, à raison des dommages corporels, matériels ou immatériels causés aux propriétaires ou aux tiers du fait des sinistres garantis.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est tenu de fournir à l’Autorité Contractante une copie de la police d’assurance contractée pour le chantier et une attestation précisant que le Co-contractant et les représentants de l’Administration sont effectivement couverts pour les risques énumérés ci-dessus.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règlement du premier décompte des travaux sera subordonné à la production des pièces justificatives de l’assurance globale du chantier.</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sz w:val="28"/>
        </w:rPr>
        <w:t>32.2</w:t>
      </w:r>
      <w:r w:rsidRPr="00FC2DA8">
        <w:rPr>
          <w:rFonts w:ascii="Times New Roman" w:hAnsi="Times New Roman" w:cs="Times New Roman"/>
          <w:sz w:val="28"/>
        </w:rPr>
        <w:t xml:space="preserve"> Dans les trente (30) jours précédant la réception provisoire, le Co-contractant devra contracter une assurance couvrant les mêmes risques que l’assurance globale de chantier, mais s’appliquant à la durée contractuelle d’entretien, comprise entre la réception provisoire et la réception définitive des travaux.</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L’attestation d’assurance de garantie décennale sera présentée avant la réception définitive. Elle devra être jointe à la demande par le Co-contractant de cette réception définitive.</w:t>
      </w:r>
    </w:p>
    <w:p w:rsidR="00F82D22" w:rsidRPr="00FC2DA8" w:rsidRDefault="00F82D22" w:rsidP="00F82D22">
      <w:pPr>
        <w:spacing w:after="0" w:line="240" w:lineRule="auto"/>
        <w:jc w:val="both"/>
        <w:rPr>
          <w:rFonts w:ascii="Times New Roman" w:hAnsi="Times New Roman" w:cs="Times New Roman"/>
          <w:b/>
          <w:bCs/>
          <w:sz w:val="28"/>
        </w:rPr>
      </w:pPr>
      <w:r w:rsidRPr="00FC2DA8">
        <w:rPr>
          <w:rFonts w:ascii="Times New Roman" w:hAnsi="Times New Roman" w:cs="Times New Roman"/>
          <w:b/>
          <w:sz w:val="28"/>
        </w:rPr>
        <w:t xml:space="preserve">Article 33 : </w:t>
      </w:r>
      <w:r w:rsidRPr="00FC2DA8">
        <w:rPr>
          <w:rFonts w:ascii="Times New Roman" w:hAnsi="Times New Roman" w:cs="Times New Roman"/>
          <w:b/>
          <w:bCs/>
          <w:sz w:val="28"/>
        </w:rPr>
        <w:t xml:space="preserve">Organisation et mesures de sécurité  </w:t>
      </w:r>
    </w:p>
    <w:p w:rsidR="00F82D22" w:rsidRPr="00FC2DA8" w:rsidRDefault="00F82D22" w:rsidP="00F82D22">
      <w:pPr>
        <w:spacing w:after="0" w:line="240" w:lineRule="auto"/>
        <w:ind w:firstLine="708"/>
        <w:jc w:val="both"/>
        <w:outlineLvl w:val="0"/>
        <w:rPr>
          <w:rFonts w:ascii="Times New Roman" w:hAnsi="Times New Roman" w:cs="Times New Roman"/>
          <w:b/>
          <w:sz w:val="28"/>
        </w:rPr>
      </w:pPr>
      <w:r w:rsidRPr="00FC2DA8">
        <w:rPr>
          <w:rFonts w:ascii="Times New Roman" w:hAnsi="Times New Roman" w:cs="Times New Roman"/>
          <w:b/>
          <w:sz w:val="28"/>
        </w:rPr>
        <w:t>ACCES AU CHANTIER</w:t>
      </w:r>
    </w:p>
    <w:p w:rsidR="00F82D22" w:rsidRPr="00FC2DA8" w:rsidRDefault="00F82D22" w:rsidP="00F82D22">
      <w:pPr>
        <w:spacing w:after="0" w:line="240" w:lineRule="auto"/>
        <w:jc w:val="both"/>
        <w:rPr>
          <w:rFonts w:ascii="Times New Roman" w:hAnsi="Times New Roman" w:cs="Times New Roman"/>
          <w:noProof/>
          <w:sz w:val="28"/>
        </w:rPr>
      </w:pPr>
      <w:r w:rsidRPr="00FC2DA8">
        <w:rPr>
          <w:rFonts w:ascii="Times New Roman" w:hAnsi="Times New Roman" w:cs="Times New Roman"/>
          <w:noProof/>
          <w:sz w:val="28"/>
        </w:rPr>
        <w:t xml:space="preserve">L’Ingénieur et toute personne autorisée par lui devront à tout moment avoir accès aux travaux, au chantier, aux ateliers et tous les lieux de travail, ainsi qu’aux emplacements d’où proviennent les matériaux, produits manufacturés, et outillages utilisés pour les travaux. </w:t>
      </w:r>
    </w:p>
    <w:p w:rsidR="00F82D22" w:rsidRPr="00FC2DA8" w:rsidRDefault="00F82D22" w:rsidP="00F82D22">
      <w:pPr>
        <w:spacing w:after="0" w:line="240" w:lineRule="auto"/>
        <w:jc w:val="both"/>
        <w:rPr>
          <w:rFonts w:ascii="Times New Roman" w:hAnsi="Times New Roman" w:cs="Times New Roman"/>
          <w:noProof/>
          <w:sz w:val="28"/>
        </w:rPr>
      </w:pPr>
      <w:r w:rsidRPr="00FC2DA8">
        <w:rPr>
          <w:rFonts w:ascii="Times New Roman" w:hAnsi="Times New Roman" w:cs="Times New Roman"/>
          <w:noProof/>
          <w:sz w:val="28"/>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devra accorder toutes les facilités voulues pour permettre ces accès en toute liberté.</w:t>
      </w:r>
    </w:p>
    <w:p w:rsidR="00F82D22" w:rsidRPr="00FC2DA8" w:rsidRDefault="00F82D22" w:rsidP="00F82D22">
      <w:pPr>
        <w:spacing w:after="0" w:line="240" w:lineRule="auto"/>
        <w:jc w:val="both"/>
        <w:rPr>
          <w:rFonts w:ascii="Times New Roman" w:hAnsi="Times New Roman" w:cs="Times New Roman"/>
          <w:sz w:val="28"/>
        </w:rPr>
      </w:pPr>
    </w:p>
    <w:p w:rsidR="00F82D22" w:rsidRPr="00FC2DA8" w:rsidRDefault="00F82D22" w:rsidP="00F82D22">
      <w:pPr>
        <w:spacing w:after="0" w:line="240" w:lineRule="auto"/>
        <w:ind w:firstLine="708"/>
        <w:jc w:val="both"/>
        <w:outlineLvl w:val="0"/>
        <w:rPr>
          <w:rFonts w:ascii="Times New Roman" w:hAnsi="Times New Roman" w:cs="Times New Roman"/>
          <w:b/>
          <w:sz w:val="28"/>
        </w:rPr>
      </w:pPr>
      <w:r w:rsidRPr="00FC2DA8">
        <w:rPr>
          <w:rFonts w:ascii="Times New Roman" w:hAnsi="Times New Roman" w:cs="Times New Roman"/>
          <w:b/>
          <w:sz w:val="28"/>
        </w:rPr>
        <w:t>SECURITE DE CHANTIER</w:t>
      </w:r>
    </w:p>
    <w:p w:rsidR="00F82D22" w:rsidRPr="00FC2DA8" w:rsidRDefault="00F82D22" w:rsidP="00F82D22">
      <w:pPr>
        <w:spacing w:after="0" w:line="240" w:lineRule="auto"/>
        <w:ind w:firstLine="708"/>
        <w:jc w:val="both"/>
        <w:rPr>
          <w:rFonts w:ascii="Times New Roman" w:hAnsi="Times New Roman" w:cs="Times New Roman"/>
          <w:noProof/>
          <w:sz w:val="28"/>
          <w:u w:val="single"/>
        </w:rPr>
      </w:pPr>
      <w:r w:rsidRPr="00FC2DA8">
        <w:rPr>
          <w:rFonts w:ascii="Times New Roman" w:hAnsi="Times New Roman" w:cs="Times New Roman"/>
          <w:noProof/>
          <w:sz w:val="28"/>
          <w:u w:val="single"/>
        </w:rPr>
        <w:t>Panneaux d’identification de chantier</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L’entrepreneur devra installer et entretenir deux panneaux d’identification et d’annonce de chantier aux dimensions réglementaires. Ces panneaux devront être mis en place dans un délai maximum de dix (10) jours après l’ordre de service de démarrer les travaux.</w:t>
      </w:r>
    </w:p>
    <w:p w:rsidR="00F82D22" w:rsidRPr="00FC2DA8" w:rsidRDefault="00F82D22" w:rsidP="00F82D22">
      <w:pPr>
        <w:spacing w:after="0" w:line="240" w:lineRule="auto"/>
        <w:ind w:firstLine="708"/>
        <w:jc w:val="both"/>
        <w:rPr>
          <w:rFonts w:ascii="Times New Roman" w:hAnsi="Times New Roman" w:cs="Times New Roman"/>
          <w:noProof/>
          <w:sz w:val="28"/>
          <w:u w:val="single"/>
        </w:rPr>
      </w:pPr>
      <w:r w:rsidRPr="00FC2DA8">
        <w:rPr>
          <w:rFonts w:ascii="Times New Roman" w:hAnsi="Times New Roman" w:cs="Times New Roman"/>
          <w:noProof/>
          <w:sz w:val="28"/>
          <w:u w:val="single"/>
        </w:rPr>
        <w:t>Signalisation des travaux</w:t>
      </w:r>
    </w:p>
    <w:p w:rsidR="00F82D22" w:rsidRPr="00FC2DA8" w:rsidRDefault="00F82D22" w:rsidP="00F82D22">
      <w:pPr>
        <w:spacing w:after="0" w:line="240" w:lineRule="auto"/>
        <w:jc w:val="both"/>
        <w:rPr>
          <w:rFonts w:ascii="Times New Roman" w:hAnsi="Times New Roman" w:cs="Times New Roman"/>
          <w:noProof/>
          <w:sz w:val="28"/>
        </w:rPr>
      </w:pPr>
      <w:r w:rsidRPr="00FC2DA8">
        <w:rPr>
          <w:rFonts w:ascii="Times New Roman" w:hAnsi="Times New Roman" w:cs="Times New Roman"/>
          <w:noProof/>
          <w:sz w:val="28"/>
        </w:rPr>
        <w:t>La signalisation des travaux doit être conforme au plan de signalisation temporaire validé dans le projet d’exécution. Elle est réalisée sous le contrôle de l’Ingénieur par le Co-contractant, ce dernier ayant à sa charge la fourniture et la mise en place des panneaux et des dispositifs de signalisation, sauf stipulation différente au marché.</w:t>
      </w:r>
    </w:p>
    <w:p w:rsidR="00F82D22" w:rsidRPr="00FC2DA8" w:rsidRDefault="00F82D22" w:rsidP="00F82D22">
      <w:pPr>
        <w:spacing w:after="0" w:line="240" w:lineRule="auto"/>
        <w:jc w:val="both"/>
        <w:rPr>
          <w:rFonts w:ascii="Times New Roman" w:hAnsi="Times New Roman" w:cs="Times New Roman"/>
          <w:noProof/>
          <w:sz w:val="28"/>
        </w:rPr>
      </w:pPr>
      <w:r w:rsidRPr="00FC2DA8">
        <w:rPr>
          <w:rFonts w:ascii="Times New Roman" w:hAnsi="Times New Roman" w:cs="Times New Roman"/>
          <w:noProof/>
          <w:sz w:val="28"/>
        </w:rPr>
        <w:lastRenderedPageBreak/>
        <w:t>Le Co-contractant aura la charge de fournir et d’entretenir à ses frais tous dispositifs d’éclairage, de protection, de clôture et de gardiennage qui s’avéreront nécessaires à la bonne exécution des travaux ou qui seront exigés par l’Ingénieur.</w:t>
      </w:r>
    </w:p>
    <w:p w:rsidR="00F82D22" w:rsidRPr="00FC2DA8" w:rsidRDefault="00F82D22" w:rsidP="00F82D22">
      <w:pPr>
        <w:spacing w:after="0" w:line="240" w:lineRule="auto"/>
        <w:jc w:val="both"/>
        <w:rPr>
          <w:rFonts w:ascii="Times New Roman" w:hAnsi="Times New Roman" w:cs="Times New Roman"/>
          <w:noProof/>
          <w:sz w:val="28"/>
        </w:rPr>
      </w:pPr>
      <w:r w:rsidRPr="00FC2DA8">
        <w:rPr>
          <w:rFonts w:ascii="Times New Roman" w:hAnsi="Times New Roman" w:cs="Times New Roman"/>
          <w:noProof/>
          <w:sz w:val="28"/>
        </w:rPr>
        <w:t>Tous les frais entraînés par  la signalisation propre au chantier sont à la charge de l’entrepreneur. Celui-ci restera seul et entièrement responsable de tous les accidents ou dommages causés aux tiers, au cours de l’exécution des travaux par le fait de son matériel ou d’erreurs et d’omissions concernant la signalisation.</w:t>
      </w:r>
    </w:p>
    <w:p w:rsidR="00F82D22" w:rsidRPr="00FC2DA8" w:rsidRDefault="00F82D22" w:rsidP="00F82D22">
      <w:pPr>
        <w:spacing w:after="0" w:line="240" w:lineRule="auto"/>
        <w:ind w:firstLine="708"/>
        <w:jc w:val="both"/>
        <w:rPr>
          <w:rFonts w:ascii="Times New Roman" w:hAnsi="Times New Roman" w:cs="Times New Roman"/>
          <w:noProof/>
          <w:sz w:val="28"/>
          <w:u w:val="single"/>
        </w:rPr>
      </w:pPr>
      <w:r w:rsidRPr="00FC2DA8">
        <w:rPr>
          <w:rFonts w:ascii="Times New Roman" w:hAnsi="Times New Roman" w:cs="Times New Roman"/>
          <w:noProof/>
          <w:sz w:val="28"/>
          <w:u w:val="single"/>
        </w:rPr>
        <w:t>Travail de nuit, des jours feriés et des dimanches.</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Les travaux, ne pourront se poursuivre ni la nuit, ni les dimanches, ni les jours fériés sans l'autorisation écrite préalable de l’Ingénieur. </w:t>
      </w:r>
    </w:p>
    <w:p w:rsidR="00F82D22" w:rsidRPr="00FC2DA8" w:rsidRDefault="00F82D22" w:rsidP="00F82D22">
      <w:pPr>
        <w:spacing w:after="0" w:line="240" w:lineRule="auto"/>
        <w:jc w:val="both"/>
        <w:rPr>
          <w:rFonts w:ascii="Times New Roman" w:hAnsi="Times New Roman" w:cs="Times New Roman"/>
          <w:sz w:val="28"/>
        </w:rPr>
      </w:pPr>
    </w:p>
    <w:p w:rsidR="00F82D22" w:rsidRPr="00FC2DA8" w:rsidRDefault="00F82D22" w:rsidP="00F82D22">
      <w:pPr>
        <w:spacing w:after="0" w:line="240" w:lineRule="auto"/>
        <w:ind w:firstLine="708"/>
        <w:jc w:val="both"/>
        <w:outlineLvl w:val="0"/>
        <w:rPr>
          <w:rFonts w:ascii="Times New Roman" w:hAnsi="Times New Roman" w:cs="Times New Roman"/>
          <w:b/>
          <w:sz w:val="28"/>
        </w:rPr>
      </w:pPr>
      <w:r w:rsidRPr="00FC2DA8">
        <w:rPr>
          <w:rFonts w:ascii="Times New Roman" w:hAnsi="Times New Roman" w:cs="Times New Roman"/>
          <w:b/>
          <w:sz w:val="28"/>
        </w:rPr>
        <w:t>SUJETIONS RESULTANT DU VOISINAGE D’AUTRES CHANTIERS</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 Co-contractant devra prendre en compte toutes les mesures nécessaires pour n’apporter aucune entrave à l’exécution des travaux d’autres entreprises. </w:t>
      </w:r>
    </w:p>
    <w:p w:rsidR="00F82D22" w:rsidRPr="00FC2DA8" w:rsidRDefault="00F82D22" w:rsidP="00F82D22">
      <w:pPr>
        <w:spacing w:after="0" w:line="240" w:lineRule="auto"/>
        <w:ind w:firstLine="708"/>
        <w:jc w:val="both"/>
        <w:outlineLvl w:val="0"/>
        <w:rPr>
          <w:rFonts w:ascii="Times New Roman" w:hAnsi="Times New Roman" w:cs="Times New Roman"/>
          <w:b/>
          <w:sz w:val="28"/>
        </w:rPr>
      </w:pPr>
      <w:r w:rsidRPr="00FC2DA8">
        <w:rPr>
          <w:rFonts w:ascii="Times New Roman" w:hAnsi="Times New Roman" w:cs="Times New Roman"/>
          <w:b/>
          <w:sz w:val="28"/>
        </w:rPr>
        <w:t>MAINTIEN DE LA CIRCULATION</w:t>
      </w:r>
    </w:p>
    <w:p w:rsidR="00F82D22" w:rsidRPr="00FC2DA8" w:rsidRDefault="00F82D22" w:rsidP="00F82D22">
      <w:pPr>
        <w:spacing w:after="0" w:line="240" w:lineRule="auto"/>
        <w:jc w:val="both"/>
        <w:rPr>
          <w:rFonts w:ascii="Times New Roman" w:hAnsi="Times New Roman" w:cs="Times New Roman"/>
          <w:noProof/>
          <w:sz w:val="28"/>
        </w:rPr>
      </w:pPr>
      <w:r w:rsidRPr="00FC2DA8">
        <w:rPr>
          <w:rFonts w:ascii="Times New Roman" w:hAnsi="Times New Roman" w:cs="Times New Roman"/>
          <w:noProof/>
          <w:sz w:val="28"/>
        </w:rPr>
        <w:t>Le Co-contractant devra se conformer aux dispositions prévue par l’article 36 ci-après.</w:t>
      </w:r>
    </w:p>
    <w:p w:rsidR="00F82D22" w:rsidRPr="00FC2DA8" w:rsidRDefault="00F82D22" w:rsidP="00F82D22">
      <w:pPr>
        <w:spacing w:after="0" w:line="240" w:lineRule="auto"/>
        <w:jc w:val="both"/>
        <w:rPr>
          <w:rFonts w:ascii="Times New Roman" w:hAnsi="Times New Roman" w:cs="Times New Roman"/>
          <w:b/>
          <w:bCs/>
          <w:sz w:val="28"/>
        </w:rPr>
      </w:pPr>
      <w:r w:rsidRPr="00FC2DA8">
        <w:rPr>
          <w:rFonts w:ascii="Times New Roman" w:hAnsi="Times New Roman" w:cs="Times New Roman"/>
          <w:b/>
          <w:sz w:val="28"/>
        </w:rPr>
        <w:t xml:space="preserve">Article 34 : </w:t>
      </w:r>
      <w:r w:rsidRPr="00FC2DA8">
        <w:rPr>
          <w:rFonts w:ascii="Times New Roman" w:hAnsi="Times New Roman" w:cs="Times New Roman"/>
          <w:b/>
          <w:bCs/>
          <w:sz w:val="28"/>
        </w:rPr>
        <w:t>Protection de l’environnement</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est tenu de se conformer aux textes régissant la protection de l’environnement en vigueur au Cameroun et notamment la loi cadre n°096/12 du 05 août 1996 sur la gestion de l’environnement.</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Il doit se conformer aux prescriptions du CCTP en la matière.</w:t>
      </w:r>
    </w:p>
    <w:p w:rsidR="00F82D22" w:rsidRPr="00FC2DA8" w:rsidRDefault="00F82D22" w:rsidP="00F82D22">
      <w:pPr>
        <w:pStyle w:val="Titre2"/>
        <w:spacing w:before="0"/>
        <w:rPr>
          <w:rFonts w:ascii="Times New Roman" w:hAnsi="Times New Roman" w:cs="Times New Roman"/>
          <w:color w:val="auto"/>
          <w:sz w:val="28"/>
          <w:szCs w:val="22"/>
        </w:rPr>
      </w:pPr>
      <w:bookmarkStart w:id="269" w:name="_Toc286845529"/>
      <w:bookmarkStart w:id="270" w:name="_Toc286846901"/>
      <w:bookmarkStart w:id="271" w:name="_Toc294420154"/>
      <w:bookmarkStart w:id="272" w:name="_Toc300835373"/>
      <w:bookmarkStart w:id="273" w:name="_Toc306606809"/>
      <w:bookmarkStart w:id="274" w:name="_Toc349455524"/>
      <w:bookmarkStart w:id="275" w:name="_Toc354301378"/>
      <w:r w:rsidRPr="00FC2DA8">
        <w:rPr>
          <w:rFonts w:ascii="Times New Roman" w:hAnsi="Times New Roman" w:cs="Times New Roman"/>
          <w:color w:val="auto"/>
          <w:sz w:val="28"/>
          <w:szCs w:val="22"/>
        </w:rPr>
        <w:t>Article 35 : Rôle et Responsabilité du Co-contractant</w:t>
      </w:r>
      <w:bookmarkEnd w:id="269"/>
      <w:bookmarkEnd w:id="270"/>
      <w:bookmarkEnd w:id="271"/>
      <w:bookmarkEnd w:id="272"/>
      <w:bookmarkEnd w:id="273"/>
      <w:bookmarkEnd w:id="274"/>
      <w:bookmarkEnd w:id="275"/>
    </w:p>
    <w:p w:rsidR="00F82D22" w:rsidRPr="00FC2DA8" w:rsidRDefault="00F82D22" w:rsidP="00F82D22">
      <w:p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b/>
          <w:bCs/>
          <w:sz w:val="28"/>
        </w:rPr>
        <w:t xml:space="preserve">35.1 </w:t>
      </w:r>
      <w:r w:rsidRPr="00FC2DA8">
        <w:rPr>
          <w:rFonts w:ascii="Times New Roman" w:hAnsi="Times New Roman" w:cs="Times New Roman"/>
          <w:sz w:val="28"/>
        </w:rPr>
        <w:t>Le Co-contractant a pour mission d'assurer l'exécution des travaux sous le contrôle de l’Autorité Contractante et du Maitre Ouvrage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rsidR="00F82D22" w:rsidRPr="00FC2DA8" w:rsidRDefault="00F82D22" w:rsidP="00F82D22">
      <w:p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b/>
          <w:bCs/>
          <w:sz w:val="28"/>
        </w:rPr>
        <w:t>35.2</w:t>
      </w:r>
      <w:r w:rsidRPr="00FC2DA8">
        <w:rPr>
          <w:rFonts w:ascii="Times New Roman" w:hAnsi="Times New Roman" w:cs="Times New Roman"/>
          <w:sz w:val="28"/>
        </w:rPr>
        <w:t xml:space="preserve"> Le Co-contractant devra soumettre à l'agrément préalable de l’Autorité Contractante la composition de son organisation locale, notamment en ce qui concerne le personnel de maîtrise. Il devra tenir constamment à jour un planning détaillé et général d'avancement des travaux et en communiquer quatre (4) exemplaires </w:t>
      </w:r>
      <w:r w:rsidR="00386EAF" w:rsidRPr="00FC2DA8">
        <w:rPr>
          <w:rFonts w:ascii="Times New Roman" w:hAnsi="Times New Roman" w:cs="Times New Roman"/>
          <w:sz w:val="28"/>
        </w:rPr>
        <w:t>à l’Administration</w:t>
      </w:r>
      <w:r w:rsidRPr="00FC2DA8">
        <w:rPr>
          <w:rFonts w:ascii="Times New Roman" w:hAnsi="Times New Roman" w:cs="Times New Roman"/>
          <w:sz w:val="28"/>
        </w:rPr>
        <w:t xml:space="preserve"> (Maître d’ouvrage, Autorité Contractante, Chef de service de la Lettre-Commande, Ingénieur de la Lettre-Commande) à chaque début du mois.</w:t>
      </w:r>
    </w:p>
    <w:p w:rsidR="00F82D22" w:rsidRPr="00FC2DA8" w:rsidRDefault="00F82D22" w:rsidP="00F82D22">
      <w:p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b/>
          <w:bCs/>
          <w:sz w:val="28"/>
        </w:rPr>
        <w:t>35.3</w:t>
      </w:r>
      <w:r w:rsidRPr="00FC2DA8">
        <w:rPr>
          <w:rFonts w:ascii="Times New Roman" w:hAnsi="Times New Roman" w:cs="Times New Roman"/>
          <w:sz w:val="28"/>
        </w:rPr>
        <w:t xml:space="preserve"> Le Co-contractant est responsable :</w:t>
      </w:r>
    </w:p>
    <w:p w:rsidR="00F82D22" w:rsidRPr="00FC2DA8" w:rsidRDefault="00F82D22" w:rsidP="00F82D22">
      <w:p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b/>
          <w:sz w:val="28"/>
        </w:rPr>
        <w:t>(a)</w:t>
      </w:r>
      <w:r w:rsidRPr="00FC2DA8">
        <w:rPr>
          <w:rFonts w:ascii="Times New Roman" w:hAnsi="Times New Roman" w:cs="Times New Roman"/>
          <w:sz w:val="28"/>
        </w:rPr>
        <w:t xml:space="preserve"> de l’implantation exacte des ouvrages par rapport aux repères, lignes et niveaux de référence originaux fournis par </w:t>
      </w:r>
      <w:r w:rsidRPr="00FC2DA8">
        <w:rPr>
          <w:rFonts w:ascii="Times New Roman" w:hAnsi="Times New Roman" w:cs="Times New Roman"/>
          <w:noProof/>
          <w:sz w:val="28"/>
        </w:rPr>
        <w:t xml:space="preserve">l’Ingénieur </w:t>
      </w:r>
      <w:r w:rsidRPr="00FC2DA8">
        <w:rPr>
          <w:rFonts w:ascii="Times New Roman" w:hAnsi="Times New Roman" w:cs="Times New Roman"/>
          <w:sz w:val="28"/>
        </w:rPr>
        <w:t>;</w:t>
      </w:r>
    </w:p>
    <w:p w:rsidR="00F82D22" w:rsidRPr="00FC2DA8" w:rsidRDefault="00F82D22" w:rsidP="00F82D22">
      <w:pPr>
        <w:tabs>
          <w:tab w:val="left" w:pos="0"/>
        </w:tabs>
        <w:suppressAutoHyphens/>
        <w:spacing w:after="0" w:line="240" w:lineRule="auto"/>
        <w:jc w:val="both"/>
        <w:rPr>
          <w:rFonts w:ascii="Times New Roman" w:hAnsi="Times New Roman" w:cs="Times New Roman"/>
          <w:sz w:val="28"/>
        </w:rPr>
      </w:pPr>
      <w:r w:rsidRPr="00FC2DA8">
        <w:rPr>
          <w:rFonts w:ascii="Times New Roman" w:hAnsi="Times New Roman" w:cs="Times New Roman"/>
          <w:b/>
          <w:sz w:val="28"/>
        </w:rPr>
        <w:t>(b)</w:t>
      </w:r>
      <w:r w:rsidRPr="00FC2DA8">
        <w:rPr>
          <w:rFonts w:ascii="Times New Roman" w:hAnsi="Times New Roman" w:cs="Times New Roman"/>
          <w:sz w:val="28"/>
        </w:rPr>
        <w:t xml:space="preserve"> de</w:t>
      </w:r>
      <w:r w:rsidRPr="00FC2DA8">
        <w:rPr>
          <w:rFonts w:ascii="Times New Roman" w:hAnsi="Times New Roman" w:cs="Times New Roman"/>
          <w:sz w:val="28"/>
        </w:rPr>
        <w:tab/>
        <w:t>l'exactitude du positionnement, du nivellement, du dimensionnement et de l'alignement de toutes les parties des ouvrages; et</w:t>
      </w:r>
    </w:p>
    <w:p w:rsidR="00F82D22" w:rsidRPr="00FC2DA8" w:rsidRDefault="00F82D22" w:rsidP="00F82D22">
      <w:pPr>
        <w:pStyle w:val="Corpsdetexte3"/>
        <w:tabs>
          <w:tab w:val="left" w:pos="0"/>
        </w:tabs>
        <w:suppressAutoHyphens/>
        <w:spacing w:line="240" w:lineRule="auto"/>
        <w:jc w:val="both"/>
        <w:rPr>
          <w:b w:val="0"/>
          <w:bCs w:val="0"/>
          <w:color w:val="auto"/>
          <w:szCs w:val="22"/>
        </w:rPr>
      </w:pPr>
      <w:r w:rsidRPr="00FC2DA8">
        <w:rPr>
          <w:bCs w:val="0"/>
          <w:color w:val="auto"/>
          <w:szCs w:val="22"/>
        </w:rPr>
        <w:t xml:space="preserve">(c) </w:t>
      </w:r>
      <w:r w:rsidRPr="00FC2DA8">
        <w:rPr>
          <w:b w:val="0"/>
          <w:bCs w:val="0"/>
          <w:color w:val="auto"/>
          <w:szCs w:val="22"/>
        </w:rPr>
        <w:t>de la fourniture de tous les instruments et accessoires et de la main-d'œuvre nécessaires en rapport avec les tâches énumérées ci-dessus.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bCs/>
          <w:sz w:val="28"/>
        </w:rPr>
        <w:t>35.4.</w:t>
      </w:r>
      <w:r w:rsidRPr="00FC2DA8">
        <w:rPr>
          <w:rFonts w:ascii="Times New Roman" w:hAnsi="Times New Roman" w:cs="Times New Roman"/>
          <w:sz w:val="28"/>
        </w:rPr>
        <w:t xml:space="preserve"> Si, à un moment quelconque lors de l'exécution des travaux, une erreur apparaît dans le positionnement, dans le nivellement; dans le redimensionnement ou dans l'alignement d'une partie quelconque des ouvrages, le Co-contractant doit, si l'Administration le demande, rectifier cette erreur à ses propres frais et à la satisfaction de ce dernier, à moins que cette erreur ne repose sur des données incorrectes fournies par celui-ci, auquel cas le coût de la rectification incombe à l’Autorité Contractante.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bCs/>
          <w:sz w:val="28"/>
        </w:rPr>
        <w:t>35.5.</w:t>
      </w:r>
      <w:r w:rsidRPr="00FC2DA8">
        <w:rPr>
          <w:rFonts w:ascii="Times New Roman" w:hAnsi="Times New Roman" w:cs="Times New Roman"/>
          <w:sz w:val="28"/>
        </w:rPr>
        <w:t xml:space="preserve"> La vérification de tout tracement ou de tout alignement ou nivellement par </w:t>
      </w:r>
      <w:r w:rsidRPr="00FC2DA8">
        <w:rPr>
          <w:rFonts w:ascii="Times New Roman" w:hAnsi="Times New Roman" w:cs="Times New Roman"/>
          <w:sz w:val="28"/>
        </w:rPr>
        <w:lastRenderedPageBreak/>
        <w:t>l'Ingénieur ne dégage en aucune façon le Co-contractant de sa responsabilité quant à l'exactitude de ces opérations ; le Co-contractant doit protéger et conserver soigneusement tous les repères, jalon à voyant fixe, piquets et autres marques utilisés lors de l'implantation des ouvrages.</w:t>
      </w:r>
    </w:p>
    <w:p w:rsidR="00F82D22" w:rsidRPr="00FC2DA8" w:rsidRDefault="00F82D22" w:rsidP="00F82D22">
      <w:pPr>
        <w:pStyle w:val="Titre2"/>
        <w:spacing w:before="0"/>
        <w:rPr>
          <w:rFonts w:ascii="Times New Roman" w:hAnsi="Times New Roman" w:cs="Times New Roman"/>
          <w:color w:val="auto"/>
          <w:sz w:val="28"/>
          <w:szCs w:val="22"/>
        </w:rPr>
      </w:pPr>
      <w:bookmarkStart w:id="276" w:name="_Toc286845530"/>
      <w:bookmarkStart w:id="277" w:name="_Toc286846902"/>
      <w:bookmarkStart w:id="278" w:name="_Toc294420155"/>
      <w:bookmarkStart w:id="279" w:name="_Toc300835374"/>
      <w:bookmarkStart w:id="280" w:name="_Toc306606810"/>
      <w:bookmarkStart w:id="281" w:name="_Toc349455525"/>
      <w:bookmarkStart w:id="282" w:name="_Toc354301379"/>
      <w:r w:rsidRPr="00FC2DA8">
        <w:rPr>
          <w:rFonts w:ascii="Times New Roman" w:hAnsi="Times New Roman" w:cs="Times New Roman"/>
          <w:color w:val="auto"/>
          <w:sz w:val="28"/>
          <w:szCs w:val="22"/>
        </w:rPr>
        <w:t xml:space="preserve">Article 36 : Pièces à fournir par </w:t>
      </w:r>
      <w:r w:rsidR="00386EAF" w:rsidRPr="00FC2DA8">
        <w:rPr>
          <w:rFonts w:ascii="Times New Roman" w:hAnsi="Times New Roman" w:cs="Times New Roman"/>
          <w:color w:val="auto"/>
          <w:sz w:val="28"/>
          <w:szCs w:val="22"/>
        </w:rPr>
        <w:t>le Co</w:t>
      </w:r>
      <w:r w:rsidRPr="00FC2DA8">
        <w:rPr>
          <w:rFonts w:ascii="Times New Roman" w:hAnsi="Times New Roman" w:cs="Times New Roman"/>
          <w:color w:val="auto"/>
          <w:sz w:val="28"/>
          <w:szCs w:val="22"/>
        </w:rPr>
        <w:t>-contractant</w:t>
      </w:r>
      <w:bookmarkEnd w:id="276"/>
      <w:bookmarkEnd w:id="277"/>
      <w:bookmarkEnd w:id="278"/>
      <w:bookmarkEnd w:id="279"/>
      <w:bookmarkEnd w:id="280"/>
      <w:bookmarkEnd w:id="281"/>
      <w:bookmarkEnd w:id="282"/>
    </w:p>
    <w:p w:rsidR="00F82D22" w:rsidRPr="00FC2DA8" w:rsidRDefault="00F82D22" w:rsidP="00F82D22">
      <w:pPr>
        <w:widowControl w:val="0"/>
        <w:autoSpaceDE w:val="0"/>
        <w:autoSpaceDN w:val="0"/>
        <w:adjustRightInd w:val="0"/>
        <w:spacing w:after="0" w:line="240" w:lineRule="auto"/>
        <w:ind w:firstLine="708"/>
        <w:jc w:val="both"/>
        <w:rPr>
          <w:rFonts w:ascii="Times New Roman" w:hAnsi="Times New Roman" w:cs="Times New Roman"/>
          <w:b/>
          <w:sz w:val="28"/>
        </w:rPr>
      </w:pPr>
      <w:r w:rsidRPr="00FC2DA8">
        <w:rPr>
          <w:rFonts w:ascii="Times New Roman" w:hAnsi="Times New Roman" w:cs="Times New Roman"/>
          <w:b/>
          <w:sz w:val="28"/>
        </w:rPr>
        <w:t>Plans – notes de calculs :</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rsidR="00F82D22" w:rsidRPr="00FC2DA8" w:rsidRDefault="00F82D22" w:rsidP="00F82D22">
      <w:pPr>
        <w:widowControl w:val="0"/>
        <w:autoSpaceDE w:val="0"/>
        <w:autoSpaceDN w:val="0"/>
        <w:adjustRightInd w:val="0"/>
        <w:spacing w:after="0" w:line="240" w:lineRule="auto"/>
        <w:ind w:firstLine="708"/>
        <w:jc w:val="both"/>
        <w:rPr>
          <w:rFonts w:ascii="Times New Roman" w:hAnsi="Times New Roman" w:cs="Times New Roman"/>
          <w:b/>
          <w:sz w:val="28"/>
        </w:rPr>
      </w:pPr>
      <w:r w:rsidRPr="00FC2DA8">
        <w:rPr>
          <w:rFonts w:ascii="Times New Roman" w:hAnsi="Times New Roman" w:cs="Times New Roman"/>
          <w:b/>
          <w:sz w:val="28"/>
        </w:rPr>
        <w:t>Avant-métrés :</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 Co-contractant est tenu d'établir conjointement avec </w:t>
      </w:r>
      <w:r w:rsidRPr="00FC2DA8">
        <w:rPr>
          <w:rFonts w:ascii="Times New Roman" w:hAnsi="Times New Roman" w:cs="Times New Roman"/>
          <w:noProof/>
          <w:sz w:val="28"/>
        </w:rPr>
        <w:t>l’Ingénieur</w:t>
      </w:r>
      <w:r w:rsidRPr="00FC2DA8">
        <w:rPr>
          <w:rFonts w:ascii="Times New Roman" w:hAnsi="Times New Roman" w:cs="Times New Roman"/>
          <w:sz w:val="28"/>
        </w:rPr>
        <w:t xml:space="preserve"> au début de chaque mois, un avant-métré relevant toutes les dégradations à réparer au cours du mois, dans les formes définies par le Dossier de  l’Appel d’Offres (DAO).</w:t>
      </w:r>
    </w:p>
    <w:p w:rsidR="00F82D22" w:rsidRPr="00FC2DA8" w:rsidRDefault="00F82D22" w:rsidP="00F82D22">
      <w:pPr>
        <w:widowControl w:val="0"/>
        <w:autoSpaceDE w:val="0"/>
        <w:autoSpaceDN w:val="0"/>
        <w:adjustRightInd w:val="0"/>
        <w:spacing w:after="0" w:line="240" w:lineRule="auto"/>
        <w:ind w:firstLine="708"/>
        <w:jc w:val="both"/>
        <w:rPr>
          <w:rFonts w:ascii="Times New Roman" w:hAnsi="Times New Roman" w:cs="Times New Roman"/>
          <w:b/>
          <w:sz w:val="28"/>
        </w:rPr>
      </w:pPr>
      <w:r w:rsidRPr="00FC2DA8">
        <w:rPr>
          <w:rFonts w:ascii="Times New Roman" w:hAnsi="Times New Roman" w:cs="Times New Roman"/>
          <w:b/>
          <w:sz w:val="28"/>
        </w:rPr>
        <w:t>Programme d’exécution :</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Dans un délai maximum de quinze (15) jours après la date de démarrage des travaux, le Co-contractant soumettra à l'agrément de l’Ingénieur le programme d'exécution de l'ensemble des travaux en cinq (5) exemplaires.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Ce programme comportera les documents suivants :</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b/>
          <w:sz w:val="28"/>
        </w:rPr>
        <w:t>a)</w:t>
      </w:r>
      <w:r w:rsidRPr="00FC2DA8">
        <w:rPr>
          <w:rFonts w:ascii="Times New Roman" w:hAnsi="Times New Roman" w:cs="Times New Roman"/>
          <w:sz w:val="28"/>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FC2DA8">
        <w:rPr>
          <w:rFonts w:ascii="Times New Roman" w:hAnsi="Times New Roman" w:cs="Times New Roman"/>
          <w:noProof/>
          <w:sz w:val="28"/>
        </w:rPr>
        <w:t>l’Ingénieur</w:t>
      </w:r>
      <w:r w:rsidRPr="00FC2DA8">
        <w:rPr>
          <w:rFonts w:ascii="Times New Roman" w:hAnsi="Times New Roman" w:cs="Times New Roman"/>
          <w:sz w:val="28"/>
        </w:rPr>
        <w:t>.</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b/>
          <w:sz w:val="28"/>
        </w:rPr>
        <w:t>b)</w:t>
      </w:r>
      <w:r w:rsidRPr="00FC2DA8">
        <w:rPr>
          <w:rFonts w:ascii="Times New Roman" w:hAnsi="Times New Roman" w:cs="Times New Roman"/>
          <w:sz w:val="28"/>
        </w:rPr>
        <w:t xml:space="preserve"> un planning graphique des prévisions d'avancement des travaux qui mettra en évidence :</w:t>
      </w:r>
    </w:p>
    <w:p w:rsidR="00F82D22" w:rsidRPr="00FC2DA8" w:rsidRDefault="00F82D22" w:rsidP="00F82D22">
      <w:pPr>
        <w:widowControl w:val="0"/>
        <w:autoSpaceDE w:val="0"/>
        <w:autoSpaceDN w:val="0"/>
        <w:adjustRightInd w:val="0"/>
        <w:spacing w:after="0" w:line="240" w:lineRule="auto"/>
        <w:ind w:left="1248"/>
        <w:jc w:val="both"/>
        <w:rPr>
          <w:rFonts w:ascii="Times New Roman" w:hAnsi="Times New Roman" w:cs="Times New Roman"/>
          <w:i/>
          <w:sz w:val="28"/>
        </w:rPr>
      </w:pPr>
      <w:r w:rsidRPr="00FC2DA8">
        <w:rPr>
          <w:rFonts w:ascii="Times New Roman" w:hAnsi="Times New Roman" w:cs="Times New Roman"/>
          <w:sz w:val="28"/>
        </w:rPr>
        <w:t xml:space="preserve">- </w:t>
      </w:r>
      <w:r w:rsidRPr="00FC2DA8">
        <w:rPr>
          <w:rFonts w:ascii="Times New Roman" w:hAnsi="Times New Roman" w:cs="Times New Roman"/>
          <w:i/>
          <w:sz w:val="28"/>
        </w:rPr>
        <w:t>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rsidR="00F82D22" w:rsidRPr="00FC2DA8" w:rsidRDefault="00F82D22" w:rsidP="00F82D22">
      <w:pPr>
        <w:widowControl w:val="0"/>
        <w:autoSpaceDE w:val="0"/>
        <w:autoSpaceDN w:val="0"/>
        <w:adjustRightInd w:val="0"/>
        <w:spacing w:after="0" w:line="240" w:lineRule="auto"/>
        <w:ind w:left="1248"/>
        <w:jc w:val="both"/>
        <w:rPr>
          <w:rFonts w:ascii="Times New Roman" w:hAnsi="Times New Roman" w:cs="Times New Roman"/>
          <w:i/>
          <w:sz w:val="28"/>
        </w:rPr>
      </w:pPr>
      <w:r w:rsidRPr="00FC2DA8">
        <w:rPr>
          <w:rFonts w:ascii="Times New Roman" w:hAnsi="Times New Roman" w:cs="Times New Roman"/>
          <w:i/>
          <w:sz w:val="28"/>
        </w:rPr>
        <w:t>- les délais de commande et d'approvisionnement ; la fourniture, 15 jours avant la mise en œuvre, des échantillons de tous les matériaux à utiliser dans les travaux, disposés dans un local fermé à clé.</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b/>
          <w:sz w:val="28"/>
        </w:rPr>
        <w:t>c)</w:t>
      </w:r>
      <w:r w:rsidRPr="00FC2DA8">
        <w:rPr>
          <w:rFonts w:ascii="Times New Roman" w:hAnsi="Times New Roman" w:cs="Times New Roman"/>
          <w:sz w:val="28"/>
        </w:rPr>
        <w:t xml:space="preserve"> un planning détaillé pour le maintien de la circulation.</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b/>
          <w:sz w:val="28"/>
        </w:rPr>
        <w:t>d)</w:t>
      </w:r>
      <w:r w:rsidRPr="00FC2DA8">
        <w:rPr>
          <w:rFonts w:ascii="Times New Roman" w:hAnsi="Times New Roman" w:cs="Times New Roman"/>
          <w:sz w:val="28"/>
        </w:rPr>
        <w:t xml:space="preserve"> une note sur le fonctionnement du laboratoire (locaux, matériel, personnel...).</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b/>
          <w:sz w:val="28"/>
        </w:rPr>
        <w:t>e)</w:t>
      </w:r>
      <w:r w:rsidRPr="00FC2DA8">
        <w:rPr>
          <w:rFonts w:ascii="Times New Roman" w:hAnsi="Times New Roman" w:cs="Times New Roman"/>
          <w:sz w:val="28"/>
        </w:rPr>
        <w:t xml:space="preserve"> une note sur les essais de débit (moyens, méthodes d'investigation, programme...).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L'amenée et la mise en état opérationnel de chaque unité fonctionnelle du matériel seront considérées comme deux tâches élémentaires.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Ces pièces lui seront retournées dans un délai de cinq (05) jours à partir de leur réception, avec soit la mention d'approbation, soit la mention de leur rejet accompagnée des motifs dudit rejet.</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Co-contractant disposera alors de cinq (05) jours pour présenter un nouveau dossier.</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L'approbation donnée par l’Ingénieur et l’Autorité Contractante n'atténuera en rien la responsabilité du                               Co-contractant.</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Il sera procédé chaque mois à l'examen et à la mise au point de ce planning, compte tenu </w:t>
      </w:r>
      <w:r w:rsidRPr="00FC2DA8">
        <w:rPr>
          <w:rFonts w:ascii="Times New Roman" w:hAnsi="Times New Roman" w:cs="Times New Roman"/>
          <w:sz w:val="28"/>
        </w:rPr>
        <w:lastRenderedPageBreak/>
        <w:t>de l'état d'avancement des travaux dont le Co-contractant est chargé de fournir le rapport en quatre (04) exemplaires à l’administration (Maître d’ouvrage, Autorité Contractante, Chef de service et Ingénieur de la lettre-commande).</w:t>
      </w:r>
    </w:p>
    <w:p w:rsidR="00F82D22" w:rsidRPr="00FC2DA8" w:rsidRDefault="00F82D22" w:rsidP="00F82D22">
      <w:pPr>
        <w:pStyle w:val="Titre2"/>
        <w:spacing w:before="0"/>
        <w:rPr>
          <w:rFonts w:ascii="Times New Roman" w:hAnsi="Times New Roman" w:cs="Times New Roman"/>
          <w:color w:val="auto"/>
          <w:sz w:val="28"/>
          <w:szCs w:val="22"/>
        </w:rPr>
      </w:pPr>
      <w:bookmarkStart w:id="283" w:name="_Toc286845531"/>
      <w:bookmarkStart w:id="284" w:name="_Toc286846903"/>
      <w:bookmarkStart w:id="285" w:name="_Toc294420156"/>
      <w:bookmarkStart w:id="286" w:name="_Toc300835375"/>
      <w:bookmarkStart w:id="287" w:name="_Toc306606811"/>
      <w:bookmarkStart w:id="288" w:name="_Toc349455526"/>
      <w:bookmarkStart w:id="289" w:name="_Toc354301380"/>
      <w:r w:rsidRPr="00FC2DA8">
        <w:rPr>
          <w:rFonts w:ascii="Times New Roman" w:hAnsi="Times New Roman" w:cs="Times New Roman"/>
          <w:color w:val="auto"/>
          <w:sz w:val="28"/>
          <w:szCs w:val="22"/>
        </w:rPr>
        <w:t>Article 37 : Signalisation de chantier</w:t>
      </w:r>
      <w:bookmarkEnd w:id="283"/>
      <w:bookmarkEnd w:id="284"/>
      <w:bookmarkEnd w:id="285"/>
      <w:bookmarkEnd w:id="286"/>
      <w:bookmarkEnd w:id="287"/>
      <w:bookmarkEnd w:id="288"/>
      <w:bookmarkEnd w:id="289"/>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 Co-contractant devra se conformer rigoureusement aux instructions de </w:t>
      </w:r>
      <w:r w:rsidRPr="00FC2DA8">
        <w:rPr>
          <w:rFonts w:ascii="Times New Roman" w:hAnsi="Times New Roman" w:cs="Times New Roman"/>
          <w:noProof/>
          <w:sz w:val="28"/>
        </w:rPr>
        <w:t>l’Ingénieur</w:t>
      </w:r>
      <w:r w:rsidRPr="00FC2DA8">
        <w:rPr>
          <w:rFonts w:ascii="Times New Roman" w:hAnsi="Times New Roman" w:cs="Times New Roman"/>
          <w:sz w:val="28"/>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Tous les frais entraînés par la signalisation routière propre au chantier sont à la charge du</w:t>
      </w:r>
      <w:r w:rsidRPr="00FC2DA8">
        <w:rPr>
          <w:rFonts w:ascii="Times New Roman" w:hAnsi="Times New Roman" w:cs="Times New Roman"/>
          <w:sz w:val="28"/>
        </w:rPr>
        <w:br/>
        <w:t>Co-contractant. Celui-ci restera seul et entièrement responsable de tous les accidents ou dommages causés aux tiers, au cours de l'exécution des travaux par le fait de son matériel ou d'erreurs et d'omissions concernant la signalisation.</w:t>
      </w:r>
    </w:p>
    <w:p w:rsidR="00F82D22" w:rsidRPr="00FC2DA8" w:rsidRDefault="00F82D22" w:rsidP="00F82D22">
      <w:pPr>
        <w:widowControl w:val="0"/>
        <w:autoSpaceDE w:val="0"/>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t>Article</w:t>
      </w:r>
      <w:r w:rsidRPr="00FC2DA8">
        <w:rPr>
          <w:rFonts w:ascii="Times New Roman" w:hAnsi="Times New Roman" w:cs="Times New Roman"/>
          <w:b/>
          <w:bCs/>
          <w:spacing w:val="6"/>
          <w:sz w:val="28"/>
        </w:rPr>
        <w:t xml:space="preserve"> </w:t>
      </w:r>
      <w:r w:rsidRPr="00FC2DA8">
        <w:rPr>
          <w:rFonts w:ascii="Times New Roman" w:hAnsi="Times New Roman" w:cs="Times New Roman"/>
          <w:b/>
          <w:bCs/>
          <w:sz w:val="28"/>
        </w:rPr>
        <w:t>38</w:t>
      </w:r>
      <w:r w:rsidRPr="00FC2DA8">
        <w:rPr>
          <w:rFonts w:ascii="Times New Roman" w:hAnsi="Times New Roman" w:cs="Times New Roman"/>
          <w:b/>
          <w:bCs/>
          <w:spacing w:val="6"/>
          <w:sz w:val="28"/>
        </w:rPr>
        <w:t xml:space="preserve"> </w:t>
      </w:r>
      <w:r w:rsidRPr="00FC2DA8">
        <w:rPr>
          <w:rFonts w:ascii="Times New Roman" w:hAnsi="Times New Roman" w:cs="Times New Roman"/>
          <w:b/>
          <w:bCs/>
          <w:sz w:val="28"/>
        </w:rPr>
        <w:t>: Implantation</w:t>
      </w:r>
      <w:r w:rsidRPr="00FC2DA8">
        <w:rPr>
          <w:rFonts w:ascii="Times New Roman" w:hAnsi="Times New Roman" w:cs="Times New Roman"/>
          <w:b/>
          <w:bCs/>
          <w:spacing w:val="6"/>
          <w:sz w:val="28"/>
        </w:rPr>
        <w:t xml:space="preserve"> </w:t>
      </w:r>
      <w:r w:rsidRPr="00FC2DA8">
        <w:rPr>
          <w:rFonts w:ascii="Times New Roman" w:hAnsi="Times New Roman" w:cs="Times New Roman"/>
          <w:b/>
          <w:bCs/>
          <w:sz w:val="28"/>
        </w:rPr>
        <w:t>des</w:t>
      </w:r>
      <w:r w:rsidRPr="00FC2DA8">
        <w:rPr>
          <w:rFonts w:ascii="Times New Roman" w:hAnsi="Times New Roman" w:cs="Times New Roman"/>
          <w:b/>
          <w:bCs/>
          <w:spacing w:val="6"/>
          <w:sz w:val="28"/>
        </w:rPr>
        <w:t xml:space="preserve"> </w:t>
      </w:r>
      <w:r w:rsidRPr="00FC2DA8">
        <w:rPr>
          <w:rFonts w:ascii="Times New Roman" w:hAnsi="Times New Roman" w:cs="Times New Roman"/>
          <w:b/>
          <w:bCs/>
          <w:sz w:val="28"/>
        </w:rPr>
        <w:t xml:space="preserve">ouvrages </w:t>
      </w:r>
    </w:p>
    <w:p w:rsidR="00F82D22" w:rsidRPr="00FC2DA8" w:rsidRDefault="00F82D22" w:rsidP="00F82D22">
      <w:pPr>
        <w:widowControl w:val="0"/>
        <w:autoSpaceDE w:val="0"/>
        <w:spacing w:after="0" w:line="240" w:lineRule="auto"/>
        <w:jc w:val="both"/>
        <w:rPr>
          <w:rFonts w:ascii="Times New Roman" w:hAnsi="Times New Roman" w:cs="Times New Roman"/>
          <w:sz w:val="28"/>
        </w:rPr>
      </w:pPr>
      <w:r w:rsidRPr="00FC2DA8">
        <w:rPr>
          <w:rFonts w:ascii="Times New Roman" w:hAnsi="Times New Roman" w:cs="Times New Roman"/>
          <w:spacing w:val="1"/>
          <w:sz w:val="28"/>
        </w:rPr>
        <w:t>L’Ingénieur</w:t>
      </w:r>
      <w:r w:rsidRPr="00FC2DA8">
        <w:rPr>
          <w:rFonts w:ascii="Times New Roman" w:hAnsi="Times New Roman" w:cs="Times New Roman"/>
          <w:sz w:val="28"/>
        </w:rPr>
        <w:t xml:space="preserve"> </w:t>
      </w:r>
      <w:r w:rsidRPr="00FC2DA8">
        <w:rPr>
          <w:rFonts w:ascii="Times New Roman" w:hAnsi="Times New Roman" w:cs="Times New Roman"/>
          <w:spacing w:val="-29"/>
          <w:sz w:val="28"/>
        </w:rPr>
        <w:t xml:space="preserve"> de la Lettre-commande  </w:t>
      </w:r>
      <w:r w:rsidRPr="00FC2DA8">
        <w:rPr>
          <w:rFonts w:ascii="Times New Roman" w:hAnsi="Times New Roman" w:cs="Times New Roman"/>
          <w:spacing w:val="1"/>
          <w:sz w:val="28"/>
        </w:rPr>
        <w:t>notifier</w:t>
      </w:r>
      <w:r w:rsidRPr="00FC2DA8">
        <w:rPr>
          <w:rFonts w:ascii="Times New Roman" w:hAnsi="Times New Roman" w:cs="Times New Roman"/>
          <w:sz w:val="28"/>
        </w:rPr>
        <w:t xml:space="preserve">a </w:t>
      </w:r>
      <w:r w:rsidRPr="00FC2DA8">
        <w:rPr>
          <w:rFonts w:ascii="Times New Roman" w:hAnsi="Times New Roman" w:cs="Times New Roman"/>
          <w:spacing w:val="-29"/>
          <w:sz w:val="28"/>
        </w:rPr>
        <w:t xml:space="preserve"> </w:t>
      </w:r>
      <w:r w:rsidRPr="00FC2DA8">
        <w:rPr>
          <w:rFonts w:ascii="Times New Roman" w:hAnsi="Times New Roman" w:cs="Times New Roman"/>
          <w:spacing w:val="1"/>
          <w:sz w:val="28"/>
        </w:rPr>
        <w:t>dan</w:t>
      </w:r>
      <w:r w:rsidRPr="00FC2DA8">
        <w:rPr>
          <w:rFonts w:ascii="Times New Roman" w:hAnsi="Times New Roman" w:cs="Times New Roman"/>
          <w:sz w:val="28"/>
        </w:rPr>
        <w:t xml:space="preserve">s </w:t>
      </w:r>
      <w:r w:rsidRPr="00FC2DA8">
        <w:rPr>
          <w:rFonts w:ascii="Times New Roman" w:hAnsi="Times New Roman" w:cs="Times New Roman"/>
          <w:spacing w:val="-29"/>
          <w:sz w:val="28"/>
        </w:rPr>
        <w:t xml:space="preserve"> </w:t>
      </w:r>
      <w:r w:rsidRPr="00FC2DA8">
        <w:rPr>
          <w:rFonts w:ascii="Times New Roman" w:hAnsi="Times New Roman" w:cs="Times New Roman"/>
          <w:spacing w:val="1"/>
          <w:sz w:val="28"/>
        </w:rPr>
        <w:t>u</w:t>
      </w:r>
      <w:r w:rsidRPr="00FC2DA8">
        <w:rPr>
          <w:rFonts w:ascii="Times New Roman" w:hAnsi="Times New Roman" w:cs="Times New Roman"/>
          <w:sz w:val="28"/>
        </w:rPr>
        <w:t xml:space="preserve">n </w:t>
      </w:r>
      <w:r w:rsidRPr="00FC2DA8">
        <w:rPr>
          <w:rFonts w:ascii="Times New Roman" w:hAnsi="Times New Roman" w:cs="Times New Roman"/>
          <w:spacing w:val="-29"/>
          <w:sz w:val="28"/>
        </w:rPr>
        <w:t xml:space="preserve"> </w:t>
      </w:r>
      <w:r w:rsidRPr="00FC2DA8">
        <w:rPr>
          <w:rFonts w:ascii="Times New Roman" w:hAnsi="Times New Roman" w:cs="Times New Roman"/>
          <w:spacing w:val="1"/>
          <w:sz w:val="28"/>
        </w:rPr>
        <w:t>déla</w:t>
      </w:r>
      <w:r w:rsidRPr="00FC2DA8">
        <w:rPr>
          <w:rFonts w:ascii="Times New Roman" w:hAnsi="Times New Roman" w:cs="Times New Roman"/>
          <w:sz w:val="28"/>
        </w:rPr>
        <w:t xml:space="preserve">i </w:t>
      </w:r>
      <w:r w:rsidRPr="00FC2DA8">
        <w:rPr>
          <w:rFonts w:ascii="Times New Roman" w:hAnsi="Times New Roman" w:cs="Times New Roman"/>
          <w:spacing w:val="-29"/>
          <w:sz w:val="28"/>
        </w:rPr>
        <w:t xml:space="preserve"> </w:t>
      </w:r>
      <w:r w:rsidRPr="00FC2DA8">
        <w:rPr>
          <w:rFonts w:ascii="Times New Roman" w:hAnsi="Times New Roman" w:cs="Times New Roman"/>
          <w:spacing w:val="1"/>
          <w:sz w:val="28"/>
        </w:rPr>
        <w:t xml:space="preserve">de </w:t>
      </w:r>
      <w:r w:rsidRPr="00FC2DA8">
        <w:rPr>
          <w:rFonts w:ascii="Times New Roman" w:hAnsi="Times New Roman" w:cs="Times New Roman"/>
          <w:iCs/>
          <w:sz w:val="28"/>
        </w:rPr>
        <w:t xml:space="preserve">sept (07) </w:t>
      </w:r>
      <w:r w:rsidRPr="00FC2DA8">
        <w:rPr>
          <w:rFonts w:ascii="Times New Roman" w:hAnsi="Times New Roman" w:cs="Times New Roman"/>
          <w:sz w:val="28"/>
        </w:rPr>
        <w:t>jours suivant la date de notification de l’ordre de service de commencer les travaux, les points</w:t>
      </w:r>
      <w:r w:rsidRPr="00FC2DA8">
        <w:rPr>
          <w:rFonts w:ascii="Times New Roman" w:hAnsi="Times New Roman" w:cs="Times New Roman"/>
          <w:spacing w:val="6"/>
          <w:sz w:val="28"/>
        </w:rPr>
        <w:t xml:space="preserve"> </w:t>
      </w:r>
      <w:r w:rsidRPr="00FC2DA8">
        <w:rPr>
          <w:rFonts w:ascii="Times New Roman" w:hAnsi="Times New Roman" w:cs="Times New Roman"/>
          <w:sz w:val="28"/>
        </w:rPr>
        <w:t>et</w:t>
      </w:r>
      <w:r w:rsidRPr="00FC2DA8">
        <w:rPr>
          <w:rFonts w:ascii="Times New Roman" w:hAnsi="Times New Roman" w:cs="Times New Roman"/>
          <w:spacing w:val="6"/>
          <w:sz w:val="28"/>
        </w:rPr>
        <w:t xml:space="preserve"> </w:t>
      </w:r>
      <w:r w:rsidRPr="00FC2DA8">
        <w:rPr>
          <w:rFonts w:ascii="Times New Roman" w:hAnsi="Times New Roman" w:cs="Times New Roman"/>
          <w:sz w:val="28"/>
        </w:rPr>
        <w:t>niveaux</w:t>
      </w:r>
      <w:r w:rsidRPr="00FC2DA8">
        <w:rPr>
          <w:rFonts w:ascii="Times New Roman" w:hAnsi="Times New Roman" w:cs="Times New Roman"/>
          <w:spacing w:val="6"/>
          <w:sz w:val="28"/>
        </w:rPr>
        <w:t xml:space="preserve"> </w:t>
      </w:r>
      <w:r w:rsidRPr="00FC2DA8">
        <w:rPr>
          <w:rFonts w:ascii="Times New Roman" w:hAnsi="Times New Roman" w:cs="Times New Roman"/>
          <w:sz w:val="28"/>
        </w:rPr>
        <w:t>de</w:t>
      </w:r>
      <w:r w:rsidRPr="00FC2DA8">
        <w:rPr>
          <w:rFonts w:ascii="Times New Roman" w:hAnsi="Times New Roman" w:cs="Times New Roman"/>
          <w:spacing w:val="6"/>
          <w:sz w:val="28"/>
        </w:rPr>
        <w:t xml:space="preserve"> </w:t>
      </w:r>
      <w:r w:rsidRPr="00FC2DA8">
        <w:rPr>
          <w:rFonts w:ascii="Times New Roman" w:hAnsi="Times New Roman" w:cs="Times New Roman"/>
          <w:sz w:val="28"/>
        </w:rPr>
        <w:t>base</w:t>
      </w:r>
      <w:r w:rsidRPr="00FC2DA8">
        <w:rPr>
          <w:rFonts w:ascii="Times New Roman" w:hAnsi="Times New Roman" w:cs="Times New Roman"/>
          <w:spacing w:val="6"/>
          <w:sz w:val="28"/>
        </w:rPr>
        <w:t xml:space="preserve"> </w:t>
      </w:r>
      <w:r w:rsidRPr="00FC2DA8">
        <w:rPr>
          <w:rFonts w:ascii="Times New Roman" w:hAnsi="Times New Roman" w:cs="Times New Roman"/>
          <w:sz w:val="28"/>
        </w:rPr>
        <w:t>du</w:t>
      </w:r>
      <w:r w:rsidRPr="00FC2DA8">
        <w:rPr>
          <w:rFonts w:ascii="Times New Roman" w:hAnsi="Times New Roman" w:cs="Times New Roman"/>
          <w:spacing w:val="6"/>
          <w:sz w:val="28"/>
        </w:rPr>
        <w:t xml:space="preserve"> </w:t>
      </w:r>
      <w:r w:rsidRPr="00FC2DA8">
        <w:rPr>
          <w:rFonts w:ascii="Times New Roman" w:hAnsi="Times New Roman" w:cs="Times New Roman"/>
          <w:sz w:val="28"/>
        </w:rPr>
        <w:t>projet.</w:t>
      </w:r>
    </w:p>
    <w:p w:rsidR="00F82D22" w:rsidRPr="00FC2DA8" w:rsidRDefault="00F82D22" w:rsidP="00F82D22">
      <w:pPr>
        <w:pStyle w:val="Titre2"/>
        <w:spacing w:before="0"/>
        <w:rPr>
          <w:rFonts w:ascii="Times New Roman" w:hAnsi="Times New Roman" w:cs="Times New Roman"/>
          <w:color w:val="auto"/>
          <w:sz w:val="28"/>
          <w:szCs w:val="22"/>
        </w:rPr>
      </w:pPr>
      <w:bookmarkStart w:id="290" w:name="_Toc286845532"/>
      <w:bookmarkStart w:id="291" w:name="_Toc286846904"/>
      <w:bookmarkStart w:id="292" w:name="_Toc294420157"/>
      <w:bookmarkStart w:id="293" w:name="_Toc300835376"/>
      <w:bookmarkStart w:id="294" w:name="_Toc306606812"/>
      <w:bookmarkStart w:id="295" w:name="_Toc349455527"/>
      <w:bookmarkStart w:id="296" w:name="_Toc354301381"/>
      <w:r w:rsidRPr="00FC2DA8">
        <w:rPr>
          <w:rFonts w:ascii="Times New Roman" w:hAnsi="Times New Roman" w:cs="Times New Roman"/>
          <w:color w:val="auto"/>
          <w:sz w:val="28"/>
          <w:szCs w:val="22"/>
        </w:rPr>
        <w:t>Article 39 : Sous-traitance</w:t>
      </w:r>
      <w:bookmarkEnd w:id="290"/>
      <w:bookmarkEnd w:id="291"/>
      <w:bookmarkEnd w:id="292"/>
      <w:bookmarkEnd w:id="293"/>
      <w:bookmarkEnd w:id="294"/>
      <w:bookmarkEnd w:id="295"/>
      <w:bookmarkEnd w:id="296"/>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Après autorisation expresse de l’Autorité Contractante, le Co-contractant pourra confier aux sous-traitants, cités dans la soumission, l'exécution des travaux y précisés. Cette autorisation n'affranchira le Co-contractant d'aucune de ses obligations contractuelles. L’Autorité Contractante se réserve le droit de refuser le (ou les) sous-traitant (s) proposé(s).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w:t>
      </w:r>
      <w:r w:rsidR="00386EAF" w:rsidRPr="00FC2DA8">
        <w:rPr>
          <w:rFonts w:ascii="Times New Roman" w:hAnsi="Times New Roman" w:cs="Times New Roman"/>
          <w:sz w:val="28"/>
        </w:rPr>
        <w:t>du marché</w:t>
      </w:r>
      <w:r w:rsidRPr="00FC2DA8">
        <w:rPr>
          <w:rFonts w:ascii="Times New Roman" w:hAnsi="Times New Roman" w:cs="Times New Roman"/>
          <w:sz w:val="28"/>
        </w:rPr>
        <w:t xml:space="preserve"> de base et de ses avenants.</w:t>
      </w:r>
    </w:p>
    <w:p w:rsidR="00F82D22" w:rsidRPr="00FC2DA8" w:rsidRDefault="00F82D22" w:rsidP="00F82D22">
      <w:pPr>
        <w:pStyle w:val="Titre2"/>
        <w:spacing w:before="0"/>
        <w:rPr>
          <w:rFonts w:ascii="Times New Roman" w:hAnsi="Times New Roman" w:cs="Times New Roman"/>
          <w:color w:val="auto"/>
          <w:sz w:val="28"/>
          <w:szCs w:val="22"/>
        </w:rPr>
      </w:pPr>
      <w:bookmarkStart w:id="297" w:name="_Toc286845534"/>
      <w:bookmarkStart w:id="298" w:name="_Toc286846906"/>
      <w:bookmarkStart w:id="299" w:name="_Toc294420159"/>
      <w:bookmarkStart w:id="300" w:name="_Toc300835378"/>
      <w:bookmarkStart w:id="301" w:name="_Toc306606814"/>
      <w:bookmarkStart w:id="302" w:name="_Toc349455529"/>
      <w:bookmarkStart w:id="303" w:name="_Toc354301383"/>
      <w:r w:rsidRPr="00FC2DA8">
        <w:rPr>
          <w:rFonts w:ascii="Times New Roman" w:hAnsi="Times New Roman" w:cs="Times New Roman"/>
          <w:color w:val="auto"/>
          <w:sz w:val="28"/>
          <w:szCs w:val="22"/>
        </w:rPr>
        <w:t>Article 40 : Journal de chantier</w:t>
      </w:r>
      <w:bookmarkEnd w:id="297"/>
      <w:bookmarkEnd w:id="298"/>
      <w:bookmarkEnd w:id="299"/>
      <w:bookmarkEnd w:id="300"/>
      <w:bookmarkEnd w:id="301"/>
      <w:bookmarkEnd w:id="302"/>
      <w:bookmarkEnd w:id="303"/>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 Co-contractant tient un journal de chantier mis à jour de façon quotidienne. Il est conservé en permanence sur les lieux du chantier et mis à la disposition du Chef de service, de </w:t>
      </w:r>
      <w:r w:rsidRPr="00FC2DA8">
        <w:rPr>
          <w:rFonts w:ascii="Times New Roman" w:hAnsi="Times New Roman" w:cs="Times New Roman"/>
          <w:noProof/>
          <w:sz w:val="28"/>
        </w:rPr>
        <w:t>l’Ingénieur</w:t>
      </w:r>
      <w:r w:rsidRPr="00FC2DA8">
        <w:rPr>
          <w:rFonts w:ascii="Times New Roman" w:hAnsi="Times New Roman" w:cs="Times New Roman"/>
          <w:sz w:val="28"/>
        </w:rPr>
        <w:t xml:space="preserve"> et de l’Autorité Contractante ou de leurs représentants. Y sont consignés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les conditions atmosphériques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l’avancement des travaux ;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 personnel présent sur le chantier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les réceptions de matériaux et agréments de toutes sortes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les travaux exécutés dans la journée, les quantités mises en œuvre et le matériel employé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les prestations réalisées par les sous-traitants ;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les incidents dans la mise en œuvre des ouvrages et les solutions techniques mises en œuvre;</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les prescriptions, les non conformités et les incidents relevés par </w:t>
      </w:r>
      <w:r w:rsidRPr="00FC2DA8">
        <w:rPr>
          <w:rFonts w:ascii="Times New Roman" w:hAnsi="Times New Roman" w:cs="Times New Roman"/>
          <w:noProof/>
          <w:sz w:val="28"/>
        </w:rPr>
        <w:t>l’Ingénieur</w:t>
      </w:r>
      <w:r w:rsidRPr="00FC2DA8">
        <w:rPr>
          <w:rFonts w:ascii="Times New Roman" w:hAnsi="Times New Roman" w:cs="Times New Roman"/>
          <w:sz w:val="28"/>
        </w:rPr>
        <w:t>, ainsi que les observations susceptibles de donner lieu à réclamations de sa part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les observations de toute nature relevées par </w:t>
      </w:r>
      <w:r w:rsidRPr="00FC2DA8">
        <w:rPr>
          <w:rFonts w:ascii="Times New Roman" w:hAnsi="Times New Roman" w:cs="Times New Roman"/>
          <w:noProof/>
          <w:sz w:val="28"/>
        </w:rPr>
        <w:t>l’Ingénieur</w:t>
      </w:r>
      <w:r w:rsidRPr="00FC2DA8">
        <w:rPr>
          <w:rFonts w:ascii="Times New Roman" w:hAnsi="Times New Roman" w:cs="Times New Roman"/>
          <w:sz w:val="28"/>
        </w:rPr>
        <w:t xml:space="preserve"> ou le Co-contractant, et relatives à la qualité de la mise en œuvre, aux matériaux fournis, au personnel employé ou au chronogramme des travaux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lastRenderedPageBreak/>
        <w:t>les opérations administratives relatives à l’exécution et au règlement de la Lettre-Commande (notifications, résultats d’essais, attachements)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les visites officielles.</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 journal est signé contradictoirement par </w:t>
      </w:r>
      <w:r w:rsidRPr="00FC2DA8">
        <w:rPr>
          <w:rFonts w:ascii="Times New Roman" w:hAnsi="Times New Roman" w:cs="Times New Roman"/>
          <w:noProof/>
          <w:sz w:val="28"/>
        </w:rPr>
        <w:t xml:space="preserve">les responsables de l’administration (Chef de service de la Lettre-Commande, Ingénieur, …) </w:t>
      </w:r>
      <w:r w:rsidRPr="00FC2DA8">
        <w:rPr>
          <w:rFonts w:ascii="Times New Roman" w:hAnsi="Times New Roman" w:cs="Times New Roman"/>
          <w:sz w:val="28"/>
        </w:rPr>
        <w:t xml:space="preserve">et le responsable des travaux représentant le Co-contractant, à chaque visite du chantier ; il est visé systématiquement lors des réunions de chantiers. </w:t>
      </w:r>
    </w:p>
    <w:p w:rsidR="00F82D22" w:rsidRPr="00FC2DA8" w:rsidRDefault="00F82D22" w:rsidP="00F82D22">
      <w:pPr>
        <w:spacing w:after="0" w:line="240" w:lineRule="auto"/>
        <w:jc w:val="both"/>
        <w:rPr>
          <w:rFonts w:ascii="Times New Roman" w:hAnsi="Times New Roman" w:cs="Times New Roman"/>
          <w:b/>
          <w:sz w:val="28"/>
        </w:rPr>
      </w:pPr>
      <w:r w:rsidRPr="00FC2DA8">
        <w:rPr>
          <w:rFonts w:ascii="Times New Roman" w:hAnsi="Times New Roman" w:cs="Times New Roman"/>
          <w:b/>
          <w:sz w:val="28"/>
        </w:rPr>
        <w:t xml:space="preserve">En cas de réclamation du Co-contractant, il ne peut être fait état que des évènements ou documents mentionnés en temps utiles dans le journal de chantier. </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Tout refus de présentation du journal de chantier à l’Autorité Contractante, à la Brigade de Contrôle, au Chef de service ou à </w:t>
      </w:r>
      <w:r w:rsidRPr="00FC2DA8">
        <w:rPr>
          <w:rFonts w:ascii="Times New Roman" w:hAnsi="Times New Roman" w:cs="Times New Roman"/>
          <w:noProof/>
          <w:sz w:val="28"/>
        </w:rPr>
        <w:t>l’Ingénieur de la Lettre-Commande</w:t>
      </w:r>
      <w:r w:rsidRPr="00FC2DA8">
        <w:rPr>
          <w:rFonts w:ascii="Times New Roman" w:hAnsi="Times New Roman" w:cs="Times New Roman"/>
          <w:sz w:val="28"/>
        </w:rPr>
        <w:t xml:space="preserve">, et toute tentative de falsification, ou de destruction partielle ou totale de ce document peut aboutir à la suspension des paiements et à la résiliation de la Lettre-Commande. En tout état de cause le  Co-contractant ne peut se prévaloir de l’impossibilité de fournir le journal de chantier sous peine de pénalité.  </w:t>
      </w:r>
    </w:p>
    <w:p w:rsidR="00F82D22" w:rsidRPr="00FC2DA8" w:rsidRDefault="00F82D22" w:rsidP="00F82D22">
      <w:pPr>
        <w:pStyle w:val="Titre2"/>
        <w:spacing w:before="0"/>
        <w:rPr>
          <w:rFonts w:ascii="Times New Roman" w:hAnsi="Times New Roman" w:cs="Times New Roman"/>
          <w:color w:val="auto"/>
          <w:sz w:val="28"/>
          <w:szCs w:val="22"/>
        </w:rPr>
      </w:pPr>
      <w:bookmarkStart w:id="304" w:name="_Toc286845535"/>
      <w:bookmarkStart w:id="305" w:name="_Toc286846907"/>
      <w:bookmarkStart w:id="306" w:name="_Toc294420160"/>
      <w:bookmarkStart w:id="307" w:name="_Toc300835379"/>
      <w:bookmarkStart w:id="308" w:name="_Toc306606815"/>
      <w:bookmarkStart w:id="309" w:name="_Toc349455530"/>
      <w:bookmarkStart w:id="310" w:name="_Toc354301384"/>
      <w:r w:rsidRPr="00FC2DA8">
        <w:rPr>
          <w:rFonts w:ascii="Times New Roman" w:hAnsi="Times New Roman" w:cs="Times New Roman"/>
          <w:color w:val="auto"/>
          <w:sz w:val="28"/>
          <w:szCs w:val="22"/>
        </w:rPr>
        <w:t>Article 41 : Réunions de chantier</w:t>
      </w:r>
      <w:bookmarkEnd w:id="304"/>
      <w:bookmarkEnd w:id="305"/>
      <w:bookmarkEnd w:id="306"/>
      <w:bookmarkEnd w:id="307"/>
      <w:bookmarkEnd w:id="308"/>
      <w:bookmarkEnd w:id="309"/>
      <w:bookmarkEnd w:id="310"/>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Des réunions de chantier auront lieu régulièrement à l'initiative de l’Ingénieur. La présence du Co-contractant ou de son représentant à ces réunions est obligatoire.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Des réunions périodiques seront tenues en présence de l’administration (Maître d’ouvrage, Autorité Contractante, Ingénieur de la Lettre-Commande ou leurs représentants). Le Co-contractant ou son représentant devront, au début de la réunion, informer l’administration de l'état d'avancement des travaux et des difficultés qu'il pourrait rencontrer. </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Ces réunions feront l'objet des procès-verbaux, précisant entre autres la nature et les quantités des travaux effectivement exécutés et éventuellement mis en paiement, et régulièrement transmis à l’Autorité Contractante à la diligence de l’Ingénieur.</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L’Ingénieur, le cas échéant, assurera le secrétariat de ces réunions.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p>
    <w:p w:rsidR="00F82D22" w:rsidRPr="00FC2DA8" w:rsidRDefault="00F82D22" w:rsidP="00F82D22">
      <w:pPr>
        <w:pStyle w:val="Titre2"/>
        <w:spacing w:before="0"/>
        <w:rPr>
          <w:rFonts w:ascii="Times New Roman" w:hAnsi="Times New Roman" w:cs="Times New Roman"/>
          <w:color w:val="auto"/>
          <w:sz w:val="28"/>
          <w:szCs w:val="22"/>
        </w:rPr>
      </w:pPr>
      <w:r w:rsidRPr="00FC2DA8">
        <w:rPr>
          <w:rFonts w:ascii="Times New Roman" w:hAnsi="Times New Roman" w:cs="Times New Roman"/>
          <w:color w:val="auto"/>
          <w:sz w:val="28"/>
          <w:szCs w:val="22"/>
        </w:rPr>
        <w:t xml:space="preserve">Article 42 : Attributions de l’Ingénieur </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L’Ingénieur a pour mission principale de contrôler et de garantir la bonne exécution des travaux, conformément aux stipulations de la Lettre-Commande et aux règles de l’Art. Il ne peut relever le Co-contractant d’aucune de ses obligations contractuelles, ni ordonner un travail quelconque susceptible de retarder l’exécution des travaux ou de provoquer un paiement supplémentaire par le Maître d’ouvrage/Maître d’ouvrage Délégué, ni ordonner une modification importante quelconque à l’ouvrage à exécuter. Il est compétent pour préparer et signer les Ordres de Service à caractère technique.</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L’Ingénieur exerce les fonctions suivantes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la vérification du projet d’exécution, notamment des pièces graphiques et des notes de calcul et la transmission motivée au Chef de Service de la Lettre-Commande pour avis;</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 contrôle et l’approbation de l’implantation des ouvrages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 contrôle et l’approbation des matériaux, matériels et équipements du bâtiment utilisés dans la mise en œuvre des ouvrages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 contrôle de la qualité de la mise en œuvre des ouvrages effectuée par le Co-contractant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la prise en attachement des travaux et des approvisionnements présentés par le Co-contractant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lastRenderedPageBreak/>
        <w:t xml:space="preserve">la préparation des opérations de réception provisoire ou définitive à la demande du Co-contractant ;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la préparation des décomptes et des situations mensuelles provisoires des travaux et leur transmission au Chef de service de la Lettre-Commande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l’identification et la formulation de solution techniques relatives à la résolution des problèmes techniques rencontrés par le Co-contractant dans la mise en œuvre des ouvrages ; </w:t>
      </w:r>
    </w:p>
    <w:p w:rsidR="00F82D22" w:rsidRPr="00FC2DA8" w:rsidRDefault="00F82D22" w:rsidP="006671EE">
      <w:pPr>
        <w:numPr>
          <w:ilvl w:val="0"/>
          <w:numId w:val="43"/>
        </w:numPr>
        <w:spacing w:after="0" w:line="240" w:lineRule="auto"/>
        <w:jc w:val="both"/>
        <w:rPr>
          <w:rFonts w:ascii="Times New Roman" w:hAnsi="Times New Roman" w:cs="Times New Roman"/>
          <w:sz w:val="28"/>
        </w:rPr>
      </w:pPr>
      <w:r w:rsidRPr="00FC2DA8">
        <w:rPr>
          <w:rFonts w:ascii="Times New Roman" w:hAnsi="Times New Roman" w:cs="Times New Roman"/>
          <w:sz w:val="28"/>
        </w:rPr>
        <w:t>le contrôle des délais de réalisation conformément au chronogramme contractuel d’exécution des travaux.</w:t>
      </w:r>
    </w:p>
    <w:p w:rsidR="00F82D22" w:rsidRPr="00FC2DA8" w:rsidRDefault="00F82D22" w:rsidP="00F82D22">
      <w:pPr>
        <w:spacing w:after="0" w:line="240" w:lineRule="auto"/>
        <w:jc w:val="both"/>
        <w:rPr>
          <w:rFonts w:ascii="Times New Roman" w:hAnsi="Times New Roman" w:cs="Times New Roman"/>
          <w:sz w:val="28"/>
        </w:rPr>
      </w:pPr>
      <w:r w:rsidRPr="00FC2DA8">
        <w:rPr>
          <w:rFonts w:ascii="Times New Roman" w:hAnsi="Times New Roman" w:cs="Times New Roman"/>
          <w:sz w:val="28"/>
        </w:rPr>
        <w:t>Chaque opération relative au constat des prestations réalisées fait l’objet d’un procès-verbal signé contradictoirement par l’Ingénieur et le Co-contractant ou son représentant lors des réunions de chantier et transmis à l’Autorité Contractante à la diligence de l’Ingénieur.</w:t>
      </w:r>
    </w:p>
    <w:p w:rsidR="00F82D22" w:rsidRPr="00FC2DA8" w:rsidRDefault="00F82D22" w:rsidP="00F82D22">
      <w:pPr>
        <w:spacing w:line="240" w:lineRule="auto"/>
        <w:jc w:val="both"/>
        <w:rPr>
          <w:rFonts w:ascii="Times New Roman" w:hAnsi="Times New Roman" w:cs="Times New Roman"/>
          <w:sz w:val="28"/>
        </w:rPr>
      </w:pPr>
      <w:r w:rsidRPr="00FC2DA8">
        <w:rPr>
          <w:rFonts w:ascii="Times New Roman" w:hAnsi="Times New Roman" w:cs="Times New Roman"/>
          <w:sz w:val="28"/>
        </w:rPr>
        <w:t>A la demande de l’Autorité Contractante ou de l’Ingénieur, des constats contradictoires peuvent être effectués en présence du Co-contractant pour évaluer ou réévaluer les quantités réelles de certains ouvrages sur la base de la Lettre-Commande.</w:t>
      </w:r>
    </w:p>
    <w:p w:rsidR="00F82D22" w:rsidRPr="00FC2DA8" w:rsidRDefault="00F82D22" w:rsidP="00F82D22">
      <w:pPr>
        <w:pStyle w:val="Titre10"/>
        <w:jc w:val="left"/>
        <w:rPr>
          <w:bCs w:val="0"/>
          <w:color w:val="auto"/>
          <w:sz w:val="28"/>
          <w:szCs w:val="22"/>
        </w:rPr>
      </w:pPr>
      <w:bookmarkStart w:id="311" w:name="_Toc286833117"/>
      <w:bookmarkStart w:id="312" w:name="_Toc286845536"/>
      <w:bookmarkStart w:id="313" w:name="_Toc286846908"/>
      <w:bookmarkStart w:id="314" w:name="_Toc294420161"/>
      <w:bookmarkStart w:id="315" w:name="_Toc300835380"/>
      <w:bookmarkStart w:id="316" w:name="_Toc306606816"/>
      <w:bookmarkStart w:id="317" w:name="_Toc349455531"/>
      <w:bookmarkStart w:id="318" w:name="_Toc354301385"/>
      <w:r w:rsidRPr="00FC2DA8">
        <w:rPr>
          <w:bCs w:val="0"/>
          <w:color w:val="auto"/>
          <w:sz w:val="28"/>
          <w:szCs w:val="22"/>
        </w:rPr>
        <w:t>CHAPITRE IV : DE LA RECEPTION</w:t>
      </w:r>
      <w:bookmarkEnd w:id="311"/>
      <w:bookmarkEnd w:id="312"/>
      <w:bookmarkEnd w:id="313"/>
      <w:bookmarkEnd w:id="314"/>
      <w:bookmarkEnd w:id="315"/>
      <w:bookmarkEnd w:id="316"/>
      <w:bookmarkEnd w:id="317"/>
      <w:bookmarkEnd w:id="318"/>
    </w:p>
    <w:p w:rsidR="00F82D22" w:rsidRPr="00FC2DA8" w:rsidRDefault="00F82D22" w:rsidP="00F82D22">
      <w:pPr>
        <w:spacing w:after="0" w:line="240" w:lineRule="auto"/>
        <w:rPr>
          <w:sz w:val="12"/>
          <w:szCs w:val="8"/>
          <w:lang w:eastAsia="fr-FR"/>
        </w:rPr>
      </w:pPr>
    </w:p>
    <w:p w:rsidR="00F82D22" w:rsidRPr="00FC2DA8" w:rsidRDefault="00F82D22" w:rsidP="00F82D22">
      <w:pPr>
        <w:pStyle w:val="Titre2"/>
        <w:spacing w:before="0"/>
        <w:rPr>
          <w:rFonts w:ascii="Times New Roman" w:hAnsi="Times New Roman" w:cs="Times New Roman"/>
          <w:color w:val="auto"/>
          <w:sz w:val="28"/>
          <w:szCs w:val="22"/>
        </w:rPr>
      </w:pPr>
      <w:bookmarkStart w:id="319" w:name="_Toc286845537"/>
      <w:bookmarkStart w:id="320" w:name="_Toc286846909"/>
      <w:bookmarkStart w:id="321" w:name="_Toc294420162"/>
      <w:bookmarkStart w:id="322" w:name="_Toc300835381"/>
      <w:bookmarkStart w:id="323" w:name="_Toc306606817"/>
      <w:bookmarkStart w:id="324" w:name="_Toc349455532"/>
      <w:bookmarkStart w:id="325" w:name="_Toc354301386"/>
      <w:r w:rsidRPr="00FC2DA8">
        <w:rPr>
          <w:rFonts w:ascii="Times New Roman" w:hAnsi="Times New Roman" w:cs="Times New Roman"/>
          <w:color w:val="auto"/>
          <w:sz w:val="28"/>
          <w:szCs w:val="22"/>
        </w:rPr>
        <w:t>Article 43 : Réception provisoire</w:t>
      </w:r>
      <w:bookmarkEnd w:id="319"/>
      <w:bookmarkEnd w:id="320"/>
      <w:bookmarkEnd w:id="321"/>
      <w:bookmarkEnd w:id="322"/>
      <w:bookmarkEnd w:id="323"/>
      <w:bookmarkEnd w:id="324"/>
      <w:bookmarkEnd w:id="325"/>
    </w:p>
    <w:p w:rsidR="00F82D22" w:rsidRPr="00FC2DA8" w:rsidRDefault="00F82D22" w:rsidP="00F82D22">
      <w:pPr>
        <w:pStyle w:val="Paragraphedeliste"/>
        <w:widowControl w:val="0"/>
        <w:tabs>
          <w:tab w:val="left" w:pos="900"/>
          <w:tab w:val="left" w:pos="1300"/>
          <w:tab w:val="left" w:pos="2480"/>
          <w:tab w:val="left" w:pos="3760"/>
        </w:tabs>
        <w:autoSpaceDE w:val="0"/>
        <w:jc w:val="both"/>
        <w:rPr>
          <w:sz w:val="28"/>
          <w:szCs w:val="22"/>
        </w:rPr>
      </w:pPr>
      <w:r w:rsidRPr="00FC2DA8">
        <w:rPr>
          <w:b/>
          <w:spacing w:val="5"/>
          <w:sz w:val="28"/>
          <w:szCs w:val="22"/>
        </w:rPr>
        <w:t>Avan</w:t>
      </w:r>
      <w:r w:rsidRPr="00FC2DA8">
        <w:rPr>
          <w:b/>
          <w:sz w:val="28"/>
          <w:szCs w:val="22"/>
        </w:rPr>
        <w:t xml:space="preserve">t </w:t>
      </w:r>
      <w:r w:rsidRPr="00FC2DA8">
        <w:rPr>
          <w:b/>
          <w:spacing w:val="5"/>
          <w:sz w:val="28"/>
          <w:szCs w:val="22"/>
        </w:rPr>
        <w:t>l</w:t>
      </w:r>
      <w:r w:rsidRPr="00FC2DA8">
        <w:rPr>
          <w:b/>
          <w:sz w:val="28"/>
          <w:szCs w:val="22"/>
        </w:rPr>
        <w:t xml:space="preserve">a </w:t>
      </w:r>
      <w:r w:rsidRPr="00FC2DA8">
        <w:rPr>
          <w:b/>
          <w:spacing w:val="5"/>
          <w:sz w:val="28"/>
          <w:szCs w:val="22"/>
        </w:rPr>
        <w:t>réceptio</w:t>
      </w:r>
      <w:r w:rsidRPr="00FC2DA8">
        <w:rPr>
          <w:b/>
          <w:sz w:val="28"/>
          <w:szCs w:val="22"/>
        </w:rPr>
        <w:t xml:space="preserve">n </w:t>
      </w:r>
      <w:r w:rsidRPr="00FC2DA8">
        <w:rPr>
          <w:b/>
          <w:spacing w:val="5"/>
          <w:sz w:val="28"/>
          <w:szCs w:val="22"/>
        </w:rPr>
        <w:t>provisoire</w:t>
      </w:r>
      <w:r w:rsidRPr="00FC2DA8">
        <w:rPr>
          <w:b/>
          <w:sz w:val="28"/>
          <w:szCs w:val="22"/>
        </w:rPr>
        <w:t xml:space="preserve">, </w:t>
      </w:r>
      <w:r w:rsidRPr="00FC2DA8">
        <w:rPr>
          <w:b/>
          <w:spacing w:val="5"/>
          <w:sz w:val="28"/>
          <w:szCs w:val="22"/>
        </w:rPr>
        <w:t>le</w:t>
      </w:r>
      <w:r w:rsidRPr="00FC2DA8">
        <w:rPr>
          <w:b/>
          <w:sz w:val="28"/>
          <w:szCs w:val="22"/>
        </w:rPr>
        <w:t xml:space="preserve"> Co-contractant</w:t>
      </w:r>
      <w:r w:rsidRPr="00FC2DA8">
        <w:rPr>
          <w:b/>
          <w:spacing w:val="5"/>
          <w:sz w:val="28"/>
          <w:szCs w:val="22"/>
        </w:rPr>
        <w:t xml:space="preserve"> </w:t>
      </w:r>
      <w:r w:rsidRPr="00FC2DA8">
        <w:rPr>
          <w:b/>
          <w:sz w:val="28"/>
          <w:szCs w:val="22"/>
        </w:rPr>
        <w:t>demande</w:t>
      </w:r>
      <w:r w:rsidRPr="00FC2DA8">
        <w:rPr>
          <w:b/>
          <w:spacing w:val="6"/>
          <w:sz w:val="28"/>
          <w:szCs w:val="22"/>
        </w:rPr>
        <w:t xml:space="preserve"> </w:t>
      </w:r>
      <w:r w:rsidRPr="00FC2DA8">
        <w:rPr>
          <w:b/>
          <w:sz w:val="28"/>
          <w:szCs w:val="22"/>
        </w:rPr>
        <w:t>par</w:t>
      </w:r>
      <w:r w:rsidRPr="00FC2DA8">
        <w:rPr>
          <w:b/>
          <w:spacing w:val="6"/>
          <w:sz w:val="28"/>
          <w:szCs w:val="22"/>
        </w:rPr>
        <w:t xml:space="preserve"> </w:t>
      </w:r>
      <w:r w:rsidRPr="00FC2DA8">
        <w:rPr>
          <w:b/>
          <w:sz w:val="28"/>
          <w:szCs w:val="22"/>
        </w:rPr>
        <w:t>écrit</w:t>
      </w:r>
      <w:r w:rsidRPr="00FC2DA8">
        <w:rPr>
          <w:b/>
          <w:spacing w:val="6"/>
          <w:sz w:val="28"/>
          <w:szCs w:val="22"/>
        </w:rPr>
        <w:t xml:space="preserve"> </w:t>
      </w:r>
      <w:r w:rsidRPr="00FC2DA8">
        <w:rPr>
          <w:b/>
          <w:sz w:val="28"/>
          <w:szCs w:val="22"/>
        </w:rPr>
        <w:t>au</w:t>
      </w:r>
      <w:r w:rsidRPr="00FC2DA8">
        <w:rPr>
          <w:b/>
          <w:spacing w:val="6"/>
          <w:sz w:val="28"/>
          <w:szCs w:val="22"/>
        </w:rPr>
        <w:t xml:space="preserve"> </w:t>
      </w:r>
      <w:r w:rsidRPr="00FC2DA8">
        <w:rPr>
          <w:b/>
          <w:sz w:val="28"/>
          <w:szCs w:val="22"/>
        </w:rPr>
        <w:t>Maître d’ouvrage avec</w:t>
      </w:r>
      <w:r w:rsidRPr="00FC2DA8">
        <w:rPr>
          <w:b/>
          <w:spacing w:val="6"/>
          <w:sz w:val="28"/>
          <w:szCs w:val="22"/>
        </w:rPr>
        <w:t xml:space="preserve"> </w:t>
      </w:r>
      <w:r w:rsidRPr="00FC2DA8">
        <w:rPr>
          <w:b/>
          <w:sz w:val="28"/>
          <w:szCs w:val="22"/>
        </w:rPr>
        <w:t>copie</w:t>
      </w:r>
      <w:r w:rsidRPr="00FC2DA8">
        <w:rPr>
          <w:b/>
          <w:spacing w:val="6"/>
          <w:sz w:val="28"/>
          <w:szCs w:val="22"/>
        </w:rPr>
        <w:t xml:space="preserve"> </w:t>
      </w:r>
      <w:r w:rsidRPr="00FC2DA8">
        <w:rPr>
          <w:b/>
          <w:sz w:val="28"/>
          <w:szCs w:val="22"/>
        </w:rPr>
        <w:t xml:space="preserve">à l’Autorité contractante, au Chef service du marché et à </w:t>
      </w:r>
      <w:r w:rsidRPr="00FC2DA8">
        <w:rPr>
          <w:b/>
          <w:spacing w:val="3"/>
          <w:sz w:val="28"/>
          <w:szCs w:val="22"/>
        </w:rPr>
        <w:t>l’ingénieur</w:t>
      </w:r>
      <w:r w:rsidRPr="00FC2DA8">
        <w:rPr>
          <w:b/>
          <w:sz w:val="28"/>
          <w:szCs w:val="22"/>
        </w:rPr>
        <w:t xml:space="preserve">, </w:t>
      </w:r>
      <w:r w:rsidRPr="00FC2DA8">
        <w:rPr>
          <w:b/>
          <w:spacing w:val="3"/>
          <w:sz w:val="28"/>
          <w:szCs w:val="22"/>
        </w:rPr>
        <w:t>l’organisatio</w:t>
      </w:r>
      <w:r w:rsidRPr="00FC2DA8">
        <w:rPr>
          <w:b/>
          <w:sz w:val="28"/>
          <w:szCs w:val="22"/>
        </w:rPr>
        <w:t xml:space="preserve">n </w:t>
      </w:r>
      <w:r w:rsidRPr="00FC2DA8">
        <w:rPr>
          <w:b/>
          <w:spacing w:val="3"/>
          <w:sz w:val="28"/>
          <w:szCs w:val="22"/>
        </w:rPr>
        <w:t>d’un</w:t>
      </w:r>
      <w:r w:rsidRPr="00FC2DA8">
        <w:rPr>
          <w:b/>
          <w:sz w:val="28"/>
          <w:szCs w:val="22"/>
        </w:rPr>
        <w:t xml:space="preserve">e </w:t>
      </w:r>
      <w:r w:rsidRPr="00FC2DA8">
        <w:rPr>
          <w:b/>
          <w:spacing w:val="3"/>
          <w:sz w:val="28"/>
          <w:szCs w:val="22"/>
        </w:rPr>
        <w:t>visit</w:t>
      </w:r>
      <w:r w:rsidRPr="00FC2DA8">
        <w:rPr>
          <w:b/>
          <w:sz w:val="28"/>
          <w:szCs w:val="22"/>
        </w:rPr>
        <w:t>e</w:t>
      </w:r>
      <w:r w:rsidRPr="00FC2DA8">
        <w:rPr>
          <w:b/>
          <w:spacing w:val="-27"/>
          <w:sz w:val="28"/>
          <w:szCs w:val="22"/>
        </w:rPr>
        <w:t xml:space="preserve"> </w:t>
      </w:r>
      <w:r w:rsidRPr="00FC2DA8">
        <w:rPr>
          <w:b/>
          <w:spacing w:val="3"/>
          <w:sz w:val="28"/>
          <w:szCs w:val="22"/>
        </w:rPr>
        <w:t xml:space="preserve">technique </w:t>
      </w:r>
      <w:r w:rsidRPr="00FC2DA8">
        <w:rPr>
          <w:b/>
          <w:sz w:val="28"/>
          <w:szCs w:val="22"/>
        </w:rPr>
        <w:t>préalable</w:t>
      </w:r>
      <w:r w:rsidRPr="00FC2DA8">
        <w:rPr>
          <w:b/>
          <w:spacing w:val="6"/>
          <w:sz w:val="28"/>
          <w:szCs w:val="22"/>
        </w:rPr>
        <w:t xml:space="preserve"> </w:t>
      </w:r>
      <w:r w:rsidRPr="00FC2DA8">
        <w:rPr>
          <w:b/>
          <w:sz w:val="28"/>
          <w:szCs w:val="22"/>
        </w:rPr>
        <w:t>à</w:t>
      </w:r>
      <w:r w:rsidRPr="00FC2DA8">
        <w:rPr>
          <w:b/>
          <w:spacing w:val="6"/>
          <w:sz w:val="28"/>
          <w:szCs w:val="22"/>
        </w:rPr>
        <w:t xml:space="preserve"> </w:t>
      </w:r>
      <w:r w:rsidRPr="00FC2DA8">
        <w:rPr>
          <w:b/>
          <w:sz w:val="28"/>
          <w:szCs w:val="22"/>
        </w:rPr>
        <w:t>la</w:t>
      </w:r>
      <w:r w:rsidRPr="00FC2DA8">
        <w:rPr>
          <w:b/>
          <w:spacing w:val="6"/>
          <w:sz w:val="28"/>
          <w:szCs w:val="22"/>
        </w:rPr>
        <w:t xml:space="preserve"> </w:t>
      </w:r>
      <w:r w:rsidRPr="00FC2DA8">
        <w:rPr>
          <w:b/>
          <w:sz w:val="28"/>
          <w:szCs w:val="22"/>
        </w:rPr>
        <w:t xml:space="preserve">réception. </w:t>
      </w:r>
      <w:r w:rsidRPr="00FC2DA8">
        <w:rPr>
          <w:sz w:val="28"/>
          <w:szCs w:val="22"/>
        </w:rPr>
        <w:t>Le Co-contractant précisera dans sa demande la date à laquelle il estime que les travaux seront terminés,  pour que cette visite puisse avoir lieu. La commission de cette  réception technique est composée comme suit :</w:t>
      </w:r>
    </w:p>
    <w:p w:rsidR="00F82D22" w:rsidRPr="00FC2DA8" w:rsidRDefault="00F82D22" w:rsidP="006671EE">
      <w:pPr>
        <w:pStyle w:val="Paragraphedeliste"/>
        <w:widowControl w:val="0"/>
        <w:numPr>
          <w:ilvl w:val="0"/>
          <w:numId w:val="89"/>
        </w:numPr>
        <w:tabs>
          <w:tab w:val="left" w:pos="900"/>
          <w:tab w:val="left" w:pos="1300"/>
          <w:tab w:val="left" w:pos="2480"/>
          <w:tab w:val="left" w:pos="3760"/>
        </w:tabs>
        <w:autoSpaceDE w:val="0"/>
        <w:jc w:val="both"/>
        <w:rPr>
          <w:sz w:val="28"/>
          <w:szCs w:val="22"/>
        </w:rPr>
      </w:pPr>
      <w:r w:rsidRPr="00FC2DA8">
        <w:rPr>
          <w:sz w:val="28"/>
          <w:szCs w:val="22"/>
        </w:rPr>
        <w:t>Ingénieur du marché ou son représentant;</w:t>
      </w:r>
    </w:p>
    <w:p w:rsidR="00F82D22" w:rsidRPr="00FC2DA8" w:rsidRDefault="00F82D22" w:rsidP="006671EE">
      <w:pPr>
        <w:pStyle w:val="Paragraphedeliste"/>
        <w:widowControl w:val="0"/>
        <w:numPr>
          <w:ilvl w:val="0"/>
          <w:numId w:val="89"/>
        </w:numPr>
        <w:tabs>
          <w:tab w:val="left" w:pos="900"/>
          <w:tab w:val="left" w:pos="1300"/>
          <w:tab w:val="left" w:pos="2480"/>
          <w:tab w:val="left" w:pos="3760"/>
        </w:tabs>
        <w:autoSpaceDE w:val="0"/>
        <w:jc w:val="both"/>
        <w:rPr>
          <w:sz w:val="28"/>
          <w:szCs w:val="22"/>
        </w:rPr>
      </w:pPr>
      <w:r w:rsidRPr="00FC2DA8">
        <w:rPr>
          <w:sz w:val="28"/>
          <w:szCs w:val="22"/>
        </w:rPr>
        <w:t>Le Chef Service du marché ;</w:t>
      </w:r>
    </w:p>
    <w:p w:rsidR="00F82D22" w:rsidRPr="00FC2DA8" w:rsidRDefault="00F82D22" w:rsidP="00F82D22">
      <w:pPr>
        <w:widowControl w:val="0"/>
        <w:tabs>
          <w:tab w:val="left" w:pos="900"/>
          <w:tab w:val="left" w:pos="1300"/>
          <w:tab w:val="left" w:pos="2480"/>
          <w:tab w:val="left" w:pos="3760"/>
        </w:tabs>
        <w:autoSpaceDE w:val="0"/>
        <w:contextualSpacing/>
        <w:jc w:val="both"/>
        <w:rPr>
          <w:rFonts w:ascii="Times New Roman" w:hAnsi="Times New Roman" w:cs="Times New Roman"/>
          <w:sz w:val="28"/>
        </w:rPr>
      </w:pPr>
      <w:r w:rsidRPr="00FC2DA8">
        <w:rPr>
          <w:sz w:val="28"/>
        </w:rPr>
        <w:t xml:space="preserve"> </w:t>
      </w:r>
      <w:r w:rsidRPr="00FC2DA8">
        <w:rPr>
          <w:rFonts w:ascii="Times New Roman" w:hAnsi="Times New Roman" w:cs="Times New Roman"/>
          <w:sz w:val="28"/>
        </w:rPr>
        <w:t>Le Chef de Brigade ou son Représentant assiste à cette visite technique en qualité d’observateur.</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Dans les quinze (15) jours suivant la réception de ce courrier, ou à la date indiquée dans ce courrier pour l'achèvement des travaux si celle-ci est postérieure, </w:t>
      </w:r>
      <w:r w:rsidRPr="00FC2DA8">
        <w:rPr>
          <w:rFonts w:ascii="Times New Roman" w:hAnsi="Times New Roman" w:cs="Times New Roman"/>
          <w:b/>
          <w:sz w:val="28"/>
        </w:rPr>
        <w:t>l’Ingénieur convoquera par écrit le Co-contractant</w:t>
      </w:r>
      <w:r w:rsidRPr="00FC2DA8">
        <w:rPr>
          <w:rFonts w:ascii="Times New Roman" w:hAnsi="Times New Roman" w:cs="Times New Roman"/>
          <w:sz w:val="28"/>
        </w:rPr>
        <w:t xml:space="preserve"> pour procéder aux visites préalables à la réception des ouvrages, </w:t>
      </w:r>
      <w:r w:rsidRPr="00FC2DA8">
        <w:rPr>
          <w:rFonts w:ascii="Times New Roman" w:hAnsi="Times New Roman" w:cs="Times New Roman"/>
          <w:b/>
          <w:sz w:val="28"/>
        </w:rPr>
        <w:t>avec copies au Maître d’ouvrage</w:t>
      </w:r>
      <w:r w:rsidR="00D01A2E">
        <w:rPr>
          <w:rFonts w:ascii="Times New Roman" w:hAnsi="Times New Roman" w:cs="Times New Roman"/>
          <w:b/>
          <w:sz w:val="28"/>
        </w:rPr>
        <w:t xml:space="preserve"> délégué</w:t>
      </w:r>
      <w:r w:rsidRPr="00FC2DA8">
        <w:rPr>
          <w:rFonts w:ascii="Times New Roman" w:hAnsi="Times New Roman" w:cs="Times New Roman"/>
          <w:b/>
          <w:sz w:val="28"/>
        </w:rPr>
        <w:t>, et au Chef de service de la Lettre-Commande, qui peuvent également prendre part à ces visites</w:t>
      </w:r>
      <w:r w:rsidRPr="00FC2DA8">
        <w:rPr>
          <w:rFonts w:ascii="Times New Roman" w:hAnsi="Times New Roman" w:cs="Times New Roman"/>
          <w:sz w:val="28"/>
        </w:rPr>
        <w:t>.</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b/>
          <w:sz w:val="28"/>
        </w:rPr>
      </w:pPr>
      <w:r w:rsidRPr="00FC2DA8">
        <w:rPr>
          <w:rFonts w:ascii="Times New Roman" w:hAnsi="Times New Roman" w:cs="Times New Roman"/>
          <w:b/>
          <w:sz w:val="28"/>
        </w:rPr>
        <w:t>Les opérations préalables à la réception comprennent :</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sz w:val="28"/>
        </w:rPr>
        <w:t>a) la reconnaissance des ouvrages exécutés ;</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sz w:val="28"/>
        </w:rPr>
        <w:t>b) les épreuves prévues par le CCTP ;</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sz w:val="28"/>
        </w:rPr>
        <w:t>c) la constatation éventuelle de l'inexécution des prestations prévues au marché ;</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sz w:val="28"/>
        </w:rPr>
        <w:t>d) la constatation éventuelle d’imperfections ou de malfaçons ;</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sz w:val="28"/>
        </w:rPr>
        <w:t>e) la constatation du repli des installations de chantier et de la remise en état des terrains et des lieux ;</w:t>
      </w:r>
    </w:p>
    <w:p w:rsidR="00F82D22" w:rsidRPr="00FC2DA8" w:rsidRDefault="00F82D22" w:rsidP="00F82D22">
      <w:pPr>
        <w:widowControl w:val="0"/>
        <w:autoSpaceDE w:val="0"/>
        <w:autoSpaceDN w:val="0"/>
        <w:adjustRightInd w:val="0"/>
        <w:spacing w:after="0" w:line="240" w:lineRule="auto"/>
        <w:ind w:left="708"/>
        <w:jc w:val="both"/>
        <w:rPr>
          <w:rFonts w:ascii="Times New Roman" w:hAnsi="Times New Roman" w:cs="Times New Roman"/>
          <w:sz w:val="28"/>
        </w:rPr>
      </w:pPr>
      <w:r w:rsidRPr="00FC2DA8">
        <w:rPr>
          <w:rFonts w:ascii="Times New Roman" w:hAnsi="Times New Roman" w:cs="Times New Roman"/>
          <w:sz w:val="28"/>
        </w:rPr>
        <w:t>f) les constatations relatives à l'achèvement des travaux.</w:t>
      </w: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sz w:val="28"/>
        </w:rPr>
        <w:t xml:space="preserve">Au terme de cette visite, la commission de reception technique sous la supervision de l’Ingénieur du marché indique les éventuelles réserves et les travaux correspondant à effectuer avant la date de réception provisoire qu'il fixera en accord avec le Maître </w:t>
      </w:r>
      <w:r w:rsidRPr="00FC2DA8">
        <w:rPr>
          <w:rFonts w:ascii="Times New Roman" w:hAnsi="Times New Roman" w:cs="Times New Roman"/>
          <w:sz w:val="28"/>
        </w:rPr>
        <w:lastRenderedPageBreak/>
        <w:t>d’ouvrage et de son représentant qui convoque la Commission de réception et le co-contractant en vue de procéder à la visite de réception provisoire.</w:t>
      </w:r>
      <w:r w:rsidRPr="00FC2DA8">
        <w:rPr>
          <w:rFonts w:ascii="Times New Roman" w:hAnsi="Times New Roman" w:cs="Times New Roman"/>
          <w:bCs/>
          <w:sz w:val="28"/>
        </w:rPr>
        <w:tab/>
      </w:r>
    </w:p>
    <w:p w:rsidR="00F82D22" w:rsidRPr="00FC2DA8" w:rsidRDefault="00F82D22" w:rsidP="00F82D22">
      <w:pPr>
        <w:pStyle w:val="Corpsdetexte"/>
        <w:tabs>
          <w:tab w:val="left" w:pos="567"/>
        </w:tabs>
        <w:rPr>
          <w:bCs/>
          <w:szCs w:val="22"/>
        </w:rPr>
      </w:pPr>
      <w:r w:rsidRPr="00FC2DA8">
        <w:rPr>
          <w:bCs/>
          <w:szCs w:val="22"/>
        </w:rPr>
        <w:t xml:space="preserve">La Commission de Réception de la Lettre-Commande procèdera, en présence de l’entrepreneur et suite à sa demande, à la réception provisoire des travaux. Une réception définitive de l’ouvrage sera effectuée un an après la signature du Procès-verbal de la réception provisoire.   </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b/>
          <w:sz w:val="28"/>
        </w:rPr>
      </w:pPr>
      <w:r w:rsidRPr="00FC2DA8">
        <w:rPr>
          <w:rFonts w:ascii="Times New Roman" w:hAnsi="Times New Roman" w:cs="Times New Roman"/>
          <w:b/>
          <w:sz w:val="28"/>
        </w:rPr>
        <w:t>Ces opérations font l'objet d'un procès-verbal dressé par l’Ingénieur et signé par les membres de la Commission de réception et le Co-contractant.</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La Commission de réception, </w:t>
      </w:r>
      <w:r w:rsidRPr="00FC2DA8">
        <w:rPr>
          <w:rFonts w:ascii="Times New Roman" w:hAnsi="Times New Roman" w:cs="Times New Roman"/>
          <w:b/>
          <w:sz w:val="28"/>
        </w:rPr>
        <w:t>en présence du Co-contractant invité</w:t>
      </w:r>
      <w:r w:rsidRPr="00FC2DA8">
        <w:rPr>
          <w:rFonts w:ascii="Times New Roman" w:hAnsi="Times New Roman" w:cs="Times New Roman"/>
          <w:sz w:val="28"/>
        </w:rPr>
        <w:t>, est composée ainsi qu’il suit:</w:t>
      </w:r>
    </w:p>
    <w:p w:rsidR="00F82D22" w:rsidRPr="00FC2DA8" w:rsidRDefault="00F82D22" w:rsidP="00F82D22">
      <w:pPr>
        <w:widowControl w:val="0"/>
        <w:autoSpaceDE w:val="0"/>
        <w:autoSpaceDN w:val="0"/>
        <w:adjustRightInd w:val="0"/>
        <w:spacing w:after="0" w:line="240" w:lineRule="auto"/>
        <w:ind w:left="2224" w:hanging="1516"/>
        <w:jc w:val="both"/>
        <w:rPr>
          <w:rFonts w:ascii="Times New Roman" w:hAnsi="Times New Roman" w:cs="Times New Roman"/>
          <w:sz w:val="28"/>
        </w:rPr>
      </w:pPr>
      <w:r w:rsidRPr="00FC2DA8">
        <w:rPr>
          <w:rFonts w:ascii="Times New Roman" w:hAnsi="Times New Roman" w:cs="Times New Roman"/>
          <w:b/>
          <w:sz w:val="28"/>
        </w:rPr>
        <w:t>Président</w:t>
      </w:r>
      <w:r w:rsidRPr="00FC2DA8">
        <w:rPr>
          <w:rFonts w:ascii="Times New Roman" w:hAnsi="Times New Roman" w:cs="Times New Roman"/>
          <w:sz w:val="28"/>
        </w:rPr>
        <w:t xml:space="preserve"> : Le Maître d’ouvrage </w:t>
      </w:r>
      <w:r w:rsidR="00D01A2E">
        <w:rPr>
          <w:rFonts w:ascii="Times New Roman" w:hAnsi="Times New Roman" w:cs="Times New Roman"/>
          <w:sz w:val="28"/>
        </w:rPr>
        <w:t xml:space="preserve">délégué </w:t>
      </w:r>
      <w:r w:rsidRPr="00FC2DA8">
        <w:rPr>
          <w:rFonts w:ascii="Times New Roman" w:hAnsi="Times New Roman" w:cs="Times New Roman"/>
          <w:sz w:val="28"/>
        </w:rPr>
        <w:t>ou son représentant ;</w:t>
      </w:r>
    </w:p>
    <w:p w:rsidR="00F82D22" w:rsidRPr="00FC2DA8" w:rsidRDefault="00F82D22" w:rsidP="00F82D22">
      <w:pPr>
        <w:widowControl w:val="0"/>
        <w:autoSpaceDE w:val="0"/>
        <w:autoSpaceDN w:val="0"/>
        <w:adjustRightInd w:val="0"/>
        <w:spacing w:after="0" w:line="240" w:lineRule="auto"/>
        <w:ind w:left="1864" w:hanging="1156"/>
        <w:jc w:val="both"/>
        <w:rPr>
          <w:rFonts w:ascii="Times New Roman" w:hAnsi="Times New Roman" w:cs="Times New Roman"/>
          <w:b/>
          <w:sz w:val="28"/>
        </w:rPr>
      </w:pPr>
      <w:r w:rsidRPr="00FC2DA8">
        <w:rPr>
          <w:rFonts w:ascii="Times New Roman" w:hAnsi="Times New Roman" w:cs="Times New Roman"/>
          <w:b/>
          <w:sz w:val="28"/>
        </w:rPr>
        <w:t>Membres</w:t>
      </w:r>
      <w:r w:rsidRPr="00FC2DA8">
        <w:rPr>
          <w:rFonts w:ascii="Times New Roman" w:hAnsi="Times New Roman" w:cs="Times New Roman"/>
          <w:sz w:val="28"/>
        </w:rPr>
        <w:t xml:space="preserve"> :   </w:t>
      </w:r>
    </w:p>
    <w:p w:rsidR="00F82D22" w:rsidRPr="00FC2DA8" w:rsidRDefault="00F82D22" w:rsidP="006671EE">
      <w:pPr>
        <w:pStyle w:val="Paragraphedeliste"/>
        <w:widowControl w:val="0"/>
        <w:numPr>
          <w:ilvl w:val="0"/>
          <w:numId w:val="40"/>
        </w:numPr>
        <w:autoSpaceDE w:val="0"/>
        <w:autoSpaceDN w:val="0"/>
        <w:adjustRightInd w:val="0"/>
        <w:ind w:left="1068"/>
        <w:jc w:val="both"/>
        <w:rPr>
          <w:sz w:val="28"/>
          <w:szCs w:val="22"/>
        </w:rPr>
      </w:pPr>
      <w:r w:rsidRPr="00FC2DA8">
        <w:rPr>
          <w:sz w:val="28"/>
          <w:szCs w:val="22"/>
        </w:rPr>
        <w:t>Le Chef de Service de la Lettre-Commande ou son représentant ;</w:t>
      </w:r>
    </w:p>
    <w:p w:rsidR="00F82D22" w:rsidRPr="00FC2DA8" w:rsidRDefault="00F82D22" w:rsidP="00F82D22">
      <w:pPr>
        <w:pStyle w:val="Paragraphedeliste"/>
        <w:widowControl w:val="0"/>
        <w:autoSpaceDE w:val="0"/>
        <w:autoSpaceDN w:val="0"/>
        <w:adjustRightInd w:val="0"/>
        <w:ind w:left="424" w:firstLine="284"/>
        <w:jc w:val="both"/>
        <w:rPr>
          <w:sz w:val="28"/>
          <w:szCs w:val="22"/>
        </w:rPr>
      </w:pPr>
      <w:r w:rsidRPr="00FC2DA8">
        <w:rPr>
          <w:b/>
          <w:sz w:val="28"/>
          <w:szCs w:val="22"/>
        </w:rPr>
        <w:t>Rapporteur</w:t>
      </w:r>
      <w:r w:rsidRPr="00FC2DA8">
        <w:rPr>
          <w:sz w:val="28"/>
          <w:szCs w:val="22"/>
        </w:rPr>
        <w:t> : l’Ingénieur de la Lettre-Commande ou son représentant ;</w:t>
      </w:r>
    </w:p>
    <w:p w:rsidR="00F82D22" w:rsidRPr="00FC2DA8" w:rsidRDefault="00B0157B" w:rsidP="00F82D22">
      <w:pPr>
        <w:widowControl w:val="0"/>
        <w:autoSpaceDE w:val="0"/>
        <w:autoSpaceDN w:val="0"/>
        <w:adjustRightInd w:val="0"/>
        <w:spacing w:after="0"/>
        <w:jc w:val="both"/>
        <w:rPr>
          <w:rFonts w:ascii="Times New Roman" w:hAnsi="Times New Roman" w:cs="Times New Roman"/>
          <w:sz w:val="28"/>
        </w:rPr>
      </w:pPr>
      <w:r w:rsidRPr="00FC2DA8">
        <w:rPr>
          <w:rFonts w:ascii="Times New Roman" w:hAnsi="Times New Roman" w:cs="Times New Roman"/>
          <w:sz w:val="28"/>
        </w:rPr>
        <w:t>Le Délégué</w:t>
      </w:r>
      <w:r w:rsidR="00F82D22" w:rsidRPr="00FC2DA8">
        <w:rPr>
          <w:rFonts w:ascii="Times New Roman" w:hAnsi="Times New Roman" w:cs="Times New Roman"/>
          <w:sz w:val="28"/>
        </w:rPr>
        <w:t xml:space="preserve"> Départemental des Marchés Pub</w:t>
      </w:r>
      <w:r>
        <w:rPr>
          <w:rFonts w:ascii="Times New Roman" w:hAnsi="Times New Roman" w:cs="Times New Roman"/>
          <w:sz w:val="28"/>
        </w:rPr>
        <w:t>lics de la MVILA</w:t>
      </w:r>
      <w:r w:rsidR="00F82D22" w:rsidRPr="00FC2DA8">
        <w:rPr>
          <w:rFonts w:ascii="Times New Roman" w:hAnsi="Times New Roman" w:cs="Times New Roman"/>
          <w:sz w:val="28"/>
        </w:rPr>
        <w:t xml:space="preserve"> assiste à cette </w:t>
      </w:r>
      <w:r w:rsidRPr="00FC2DA8">
        <w:rPr>
          <w:rFonts w:ascii="Times New Roman" w:hAnsi="Times New Roman" w:cs="Times New Roman"/>
          <w:sz w:val="28"/>
        </w:rPr>
        <w:t>réception en</w:t>
      </w:r>
      <w:r w:rsidR="00F82D22" w:rsidRPr="00FC2DA8">
        <w:rPr>
          <w:rFonts w:ascii="Times New Roman" w:hAnsi="Times New Roman" w:cs="Times New Roman"/>
          <w:sz w:val="28"/>
        </w:rPr>
        <w:t xml:space="preserve"> qualité d’observateur.</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Il est dressé un procès-verbal de réception provisoire indiquant les circonstances dans lesquelles les contrôles ont eu lieu et spécifiant éventuellement les rectifications ou mises au point à apporter avant la réception définitive.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rsidR="00F82D22" w:rsidRPr="00FC2DA8" w:rsidRDefault="00F82D22" w:rsidP="00F82D22">
      <w:pPr>
        <w:widowControl w:val="0"/>
        <w:autoSpaceDE w:val="0"/>
        <w:spacing w:after="0" w:line="240" w:lineRule="auto"/>
        <w:jc w:val="both"/>
        <w:rPr>
          <w:rFonts w:ascii="Times New Roman" w:hAnsi="Times New Roman" w:cs="Times New Roman"/>
          <w:sz w:val="28"/>
        </w:rPr>
      </w:pPr>
      <w:r w:rsidRPr="00FC2DA8">
        <w:rPr>
          <w:rFonts w:ascii="Times New Roman" w:hAnsi="Times New Roman" w:cs="Times New Roman"/>
          <w:b/>
          <w:bCs/>
          <w:sz w:val="28"/>
        </w:rPr>
        <w:t>Article</w:t>
      </w:r>
      <w:r w:rsidRPr="00FC2DA8">
        <w:rPr>
          <w:rFonts w:ascii="Times New Roman" w:hAnsi="Times New Roman" w:cs="Times New Roman"/>
          <w:b/>
          <w:bCs/>
          <w:spacing w:val="6"/>
          <w:sz w:val="28"/>
        </w:rPr>
        <w:t xml:space="preserve"> </w:t>
      </w:r>
      <w:r w:rsidRPr="00FC2DA8">
        <w:rPr>
          <w:rFonts w:ascii="Times New Roman" w:hAnsi="Times New Roman" w:cs="Times New Roman"/>
          <w:b/>
          <w:bCs/>
          <w:sz w:val="28"/>
        </w:rPr>
        <w:t>44</w:t>
      </w:r>
      <w:r w:rsidRPr="00FC2DA8">
        <w:rPr>
          <w:rFonts w:ascii="Times New Roman" w:hAnsi="Times New Roman" w:cs="Times New Roman"/>
          <w:b/>
          <w:bCs/>
          <w:spacing w:val="6"/>
          <w:sz w:val="28"/>
        </w:rPr>
        <w:t xml:space="preserve"> </w:t>
      </w:r>
      <w:r w:rsidRPr="00FC2DA8">
        <w:rPr>
          <w:rFonts w:ascii="Times New Roman" w:hAnsi="Times New Roman" w:cs="Times New Roman"/>
          <w:b/>
          <w:bCs/>
          <w:sz w:val="28"/>
        </w:rPr>
        <w:t>: Documents</w:t>
      </w:r>
      <w:r w:rsidRPr="00FC2DA8">
        <w:rPr>
          <w:rFonts w:ascii="Times New Roman" w:hAnsi="Times New Roman" w:cs="Times New Roman"/>
          <w:b/>
          <w:bCs/>
          <w:spacing w:val="6"/>
          <w:sz w:val="28"/>
        </w:rPr>
        <w:t xml:space="preserve"> </w:t>
      </w:r>
      <w:r w:rsidRPr="00FC2DA8">
        <w:rPr>
          <w:rFonts w:ascii="Times New Roman" w:hAnsi="Times New Roman" w:cs="Times New Roman"/>
          <w:b/>
          <w:bCs/>
          <w:sz w:val="28"/>
        </w:rPr>
        <w:t>à</w:t>
      </w:r>
      <w:r w:rsidRPr="00FC2DA8">
        <w:rPr>
          <w:rFonts w:ascii="Times New Roman" w:hAnsi="Times New Roman" w:cs="Times New Roman"/>
          <w:b/>
          <w:bCs/>
          <w:spacing w:val="6"/>
          <w:sz w:val="28"/>
        </w:rPr>
        <w:t xml:space="preserve"> </w:t>
      </w:r>
      <w:r w:rsidRPr="00FC2DA8">
        <w:rPr>
          <w:rFonts w:ascii="Times New Roman" w:hAnsi="Times New Roman" w:cs="Times New Roman"/>
          <w:b/>
          <w:bCs/>
          <w:sz w:val="28"/>
        </w:rPr>
        <w:t>fournir</w:t>
      </w:r>
      <w:r w:rsidRPr="00FC2DA8">
        <w:rPr>
          <w:rFonts w:ascii="Times New Roman" w:hAnsi="Times New Roman" w:cs="Times New Roman"/>
          <w:b/>
          <w:bCs/>
          <w:spacing w:val="6"/>
          <w:sz w:val="28"/>
        </w:rPr>
        <w:t xml:space="preserve"> </w:t>
      </w:r>
      <w:r w:rsidRPr="00FC2DA8">
        <w:rPr>
          <w:rFonts w:ascii="Times New Roman" w:hAnsi="Times New Roman" w:cs="Times New Roman"/>
          <w:b/>
          <w:bCs/>
          <w:sz w:val="28"/>
        </w:rPr>
        <w:t>après exécution</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44.1. Dans un délai de 30 jours après la réception provisoire, l’Entrepreneur remettra au Maître d’ouvrage et à l’Autorité contractante, et à travers l’Ingénieur du Marché, les plans de recolement de l’ouvrage réalisé.</w:t>
      </w:r>
    </w:p>
    <w:p w:rsidR="00F82D22" w:rsidRPr="00FC2DA8" w:rsidRDefault="00F82D22" w:rsidP="00F82D22">
      <w:pPr>
        <w:widowControl w:val="0"/>
        <w:autoSpaceDE w:val="0"/>
        <w:spacing w:after="0" w:line="240" w:lineRule="auto"/>
        <w:jc w:val="both"/>
        <w:rPr>
          <w:rFonts w:ascii="Times New Roman" w:hAnsi="Times New Roman" w:cs="Times New Roman"/>
          <w:sz w:val="28"/>
        </w:rPr>
      </w:pPr>
      <w:r w:rsidRPr="00FC2DA8">
        <w:rPr>
          <w:rFonts w:ascii="Times New Roman" w:hAnsi="Times New Roman" w:cs="Times New Roman"/>
          <w:sz w:val="28"/>
        </w:rPr>
        <w:t>44.2. L</w:t>
      </w:r>
      <w:r w:rsidRPr="00FC2DA8">
        <w:rPr>
          <w:rFonts w:ascii="Times New Roman" w:hAnsi="Times New Roman" w:cs="Times New Roman"/>
          <w:iCs/>
          <w:sz w:val="28"/>
        </w:rPr>
        <w:t>e</w:t>
      </w:r>
      <w:r w:rsidRPr="00FC2DA8">
        <w:rPr>
          <w:rFonts w:ascii="Times New Roman" w:hAnsi="Times New Roman" w:cs="Times New Roman"/>
          <w:iCs/>
          <w:spacing w:val="3"/>
          <w:sz w:val="28"/>
        </w:rPr>
        <w:t xml:space="preserve"> </w:t>
      </w:r>
      <w:r w:rsidRPr="00FC2DA8">
        <w:rPr>
          <w:rFonts w:ascii="Times New Roman" w:hAnsi="Times New Roman" w:cs="Times New Roman"/>
          <w:iCs/>
          <w:sz w:val="28"/>
        </w:rPr>
        <w:t>montant</w:t>
      </w:r>
      <w:r w:rsidRPr="00FC2DA8">
        <w:rPr>
          <w:rFonts w:ascii="Times New Roman" w:hAnsi="Times New Roman" w:cs="Times New Roman"/>
          <w:iCs/>
          <w:spacing w:val="3"/>
          <w:sz w:val="28"/>
        </w:rPr>
        <w:t xml:space="preserve"> </w:t>
      </w:r>
      <w:r w:rsidRPr="00FC2DA8">
        <w:rPr>
          <w:rFonts w:ascii="Times New Roman" w:hAnsi="Times New Roman" w:cs="Times New Roman"/>
          <w:iCs/>
          <w:sz w:val="28"/>
        </w:rPr>
        <w:t>à</w:t>
      </w:r>
      <w:r w:rsidRPr="00FC2DA8">
        <w:rPr>
          <w:rFonts w:ascii="Times New Roman" w:hAnsi="Times New Roman" w:cs="Times New Roman"/>
          <w:iCs/>
          <w:spacing w:val="3"/>
          <w:sz w:val="28"/>
        </w:rPr>
        <w:t xml:space="preserve"> </w:t>
      </w:r>
      <w:r w:rsidRPr="00FC2DA8">
        <w:rPr>
          <w:rFonts w:ascii="Times New Roman" w:hAnsi="Times New Roman" w:cs="Times New Roman"/>
          <w:iCs/>
          <w:sz w:val="28"/>
        </w:rPr>
        <w:t>retenir</w:t>
      </w:r>
      <w:r w:rsidRPr="00FC2DA8">
        <w:rPr>
          <w:rFonts w:ascii="Times New Roman" w:hAnsi="Times New Roman" w:cs="Times New Roman"/>
          <w:iCs/>
          <w:spacing w:val="3"/>
          <w:sz w:val="28"/>
        </w:rPr>
        <w:t xml:space="preserve"> </w:t>
      </w:r>
      <w:r w:rsidRPr="00FC2DA8">
        <w:rPr>
          <w:rFonts w:ascii="Times New Roman" w:hAnsi="Times New Roman" w:cs="Times New Roman"/>
          <w:iCs/>
          <w:sz w:val="28"/>
        </w:rPr>
        <w:t>sur</w:t>
      </w:r>
      <w:r w:rsidRPr="00FC2DA8">
        <w:rPr>
          <w:rFonts w:ascii="Times New Roman" w:hAnsi="Times New Roman" w:cs="Times New Roman"/>
          <w:iCs/>
          <w:spacing w:val="3"/>
          <w:sz w:val="28"/>
        </w:rPr>
        <w:t xml:space="preserve"> </w:t>
      </w:r>
      <w:r w:rsidRPr="00FC2DA8">
        <w:rPr>
          <w:rFonts w:ascii="Times New Roman" w:hAnsi="Times New Roman" w:cs="Times New Roman"/>
          <w:iCs/>
          <w:sz w:val="28"/>
        </w:rPr>
        <w:t>la</w:t>
      </w:r>
      <w:r w:rsidRPr="00FC2DA8">
        <w:rPr>
          <w:rFonts w:ascii="Times New Roman" w:hAnsi="Times New Roman" w:cs="Times New Roman"/>
          <w:iCs/>
          <w:spacing w:val="3"/>
          <w:sz w:val="28"/>
        </w:rPr>
        <w:t xml:space="preserve"> </w:t>
      </w:r>
      <w:r w:rsidRPr="00FC2DA8">
        <w:rPr>
          <w:rFonts w:ascii="Times New Roman" w:hAnsi="Times New Roman" w:cs="Times New Roman"/>
          <w:iCs/>
          <w:sz w:val="28"/>
        </w:rPr>
        <w:t>caution</w:t>
      </w:r>
      <w:r w:rsidRPr="00FC2DA8">
        <w:rPr>
          <w:rFonts w:ascii="Times New Roman" w:hAnsi="Times New Roman" w:cs="Times New Roman"/>
          <w:iCs/>
          <w:spacing w:val="3"/>
          <w:sz w:val="28"/>
        </w:rPr>
        <w:t xml:space="preserve"> de garantie </w:t>
      </w:r>
      <w:r w:rsidRPr="00FC2DA8">
        <w:rPr>
          <w:rFonts w:ascii="Times New Roman" w:hAnsi="Times New Roman" w:cs="Times New Roman"/>
          <w:iCs/>
          <w:sz w:val="28"/>
        </w:rPr>
        <w:t>en</w:t>
      </w:r>
      <w:r w:rsidRPr="00FC2DA8">
        <w:rPr>
          <w:rFonts w:ascii="Times New Roman" w:hAnsi="Times New Roman" w:cs="Times New Roman"/>
          <w:iCs/>
          <w:spacing w:val="3"/>
          <w:sz w:val="28"/>
        </w:rPr>
        <w:t xml:space="preserve"> </w:t>
      </w:r>
      <w:r w:rsidRPr="00FC2DA8">
        <w:rPr>
          <w:rFonts w:ascii="Times New Roman" w:hAnsi="Times New Roman" w:cs="Times New Roman"/>
          <w:iCs/>
          <w:sz w:val="28"/>
        </w:rPr>
        <w:t>termes</w:t>
      </w:r>
      <w:r w:rsidRPr="00FC2DA8">
        <w:rPr>
          <w:rFonts w:ascii="Times New Roman" w:hAnsi="Times New Roman" w:cs="Times New Roman"/>
          <w:iCs/>
          <w:spacing w:val="3"/>
          <w:sz w:val="28"/>
        </w:rPr>
        <w:t xml:space="preserve"> </w:t>
      </w:r>
      <w:r w:rsidRPr="00FC2DA8">
        <w:rPr>
          <w:rFonts w:ascii="Times New Roman" w:hAnsi="Times New Roman" w:cs="Times New Roman"/>
          <w:iCs/>
          <w:sz w:val="28"/>
        </w:rPr>
        <w:t>de pénalité</w:t>
      </w:r>
      <w:r w:rsidRPr="00FC2DA8">
        <w:rPr>
          <w:rFonts w:ascii="Times New Roman" w:hAnsi="Times New Roman" w:cs="Times New Roman"/>
          <w:iCs/>
          <w:spacing w:val="5"/>
          <w:sz w:val="28"/>
        </w:rPr>
        <w:t xml:space="preserve"> </w:t>
      </w:r>
      <w:r w:rsidRPr="00FC2DA8">
        <w:rPr>
          <w:rFonts w:ascii="Times New Roman" w:hAnsi="Times New Roman" w:cs="Times New Roman"/>
          <w:iCs/>
          <w:sz w:val="28"/>
        </w:rPr>
        <w:t>pour</w:t>
      </w:r>
      <w:r w:rsidRPr="00FC2DA8">
        <w:rPr>
          <w:rFonts w:ascii="Times New Roman" w:hAnsi="Times New Roman" w:cs="Times New Roman"/>
          <w:iCs/>
          <w:spacing w:val="5"/>
          <w:sz w:val="28"/>
        </w:rPr>
        <w:t xml:space="preserve"> </w:t>
      </w:r>
      <w:r w:rsidRPr="00FC2DA8">
        <w:rPr>
          <w:rFonts w:ascii="Times New Roman" w:hAnsi="Times New Roman" w:cs="Times New Roman"/>
          <w:iCs/>
          <w:sz w:val="28"/>
        </w:rPr>
        <w:t>non</w:t>
      </w:r>
      <w:r w:rsidRPr="00FC2DA8">
        <w:rPr>
          <w:rFonts w:ascii="Times New Roman" w:hAnsi="Times New Roman" w:cs="Times New Roman"/>
          <w:iCs/>
          <w:spacing w:val="5"/>
          <w:sz w:val="28"/>
        </w:rPr>
        <w:t xml:space="preserve"> </w:t>
      </w:r>
      <w:r w:rsidRPr="00FC2DA8">
        <w:rPr>
          <w:rFonts w:ascii="Times New Roman" w:hAnsi="Times New Roman" w:cs="Times New Roman"/>
          <w:iCs/>
          <w:sz w:val="28"/>
        </w:rPr>
        <w:t>fourniture des plans de recollement est de trente pour cent (30%) du montant total de la retenue de garantie.</w:t>
      </w:r>
    </w:p>
    <w:p w:rsidR="00F82D22" w:rsidRPr="00FC2DA8" w:rsidRDefault="00F82D22" w:rsidP="00F82D22">
      <w:pPr>
        <w:pStyle w:val="Titre2"/>
        <w:spacing w:before="0"/>
        <w:rPr>
          <w:rFonts w:ascii="Times New Roman" w:hAnsi="Times New Roman" w:cs="Times New Roman"/>
          <w:color w:val="auto"/>
          <w:sz w:val="28"/>
          <w:szCs w:val="22"/>
        </w:rPr>
      </w:pPr>
      <w:bookmarkStart w:id="326" w:name="_Toc286845538"/>
      <w:bookmarkStart w:id="327" w:name="_Toc286846910"/>
      <w:bookmarkStart w:id="328" w:name="_Toc294420163"/>
      <w:bookmarkStart w:id="329" w:name="_Toc300835382"/>
      <w:bookmarkStart w:id="330" w:name="_Toc306606818"/>
      <w:bookmarkStart w:id="331" w:name="_Toc349455533"/>
      <w:bookmarkStart w:id="332" w:name="_Toc354301387"/>
      <w:r w:rsidRPr="00FC2DA8">
        <w:rPr>
          <w:rFonts w:ascii="Times New Roman" w:hAnsi="Times New Roman" w:cs="Times New Roman"/>
          <w:color w:val="auto"/>
          <w:sz w:val="28"/>
          <w:szCs w:val="22"/>
        </w:rPr>
        <w:t>Article 45: Délai de garantie</w:t>
      </w:r>
      <w:bookmarkEnd w:id="326"/>
      <w:bookmarkEnd w:id="327"/>
      <w:bookmarkEnd w:id="328"/>
      <w:bookmarkEnd w:id="329"/>
      <w:bookmarkEnd w:id="330"/>
      <w:bookmarkEnd w:id="331"/>
      <w:bookmarkEnd w:id="332"/>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délai de garantie est fixé à un (01) an, à compter de la date de réception provisoire (la dernière réception provisoire, s’il y a lieu) des travaux.</w:t>
      </w:r>
    </w:p>
    <w:p w:rsidR="00F82D22" w:rsidRPr="00FC2DA8" w:rsidRDefault="00F82D22" w:rsidP="00F82D22">
      <w:pPr>
        <w:pStyle w:val="Titre2"/>
        <w:spacing w:before="0"/>
        <w:rPr>
          <w:rFonts w:ascii="Times New Roman" w:hAnsi="Times New Roman" w:cs="Times New Roman"/>
          <w:color w:val="auto"/>
          <w:sz w:val="28"/>
          <w:szCs w:val="22"/>
        </w:rPr>
      </w:pPr>
      <w:bookmarkStart w:id="333" w:name="_Toc286845539"/>
      <w:bookmarkStart w:id="334" w:name="_Toc286846911"/>
      <w:bookmarkStart w:id="335" w:name="_Toc294420164"/>
      <w:bookmarkStart w:id="336" w:name="_Toc300835383"/>
      <w:bookmarkStart w:id="337" w:name="_Toc306606819"/>
      <w:bookmarkStart w:id="338" w:name="_Toc349455534"/>
      <w:bookmarkStart w:id="339" w:name="_Toc354301388"/>
      <w:r w:rsidRPr="00FC2DA8">
        <w:rPr>
          <w:rFonts w:ascii="Times New Roman" w:hAnsi="Times New Roman" w:cs="Times New Roman"/>
          <w:color w:val="auto"/>
          <w:sz w:val="28"/>
          <w:szCs w:val="22"/>
        </w:rPr>
        <w:t>Article 46 : Entretien pendant le délai de garantie</w:t>
      </w:r>
      <w:bookmarkEnd w:id="333"/>
      <w:bookmarkEnd w:id="334"/>
      <w:bookmarkEnd w:id="335"/>
      <w:bookmarkEnd w:id="336"/>
      <w:bookmarkEnd w:id="337"/>
      <w:bookmarkEnd w:id="338"/>
      <w:bookmarkEnd w:id="339"/>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Pendant ce délai de garantie, le Co-contractant devra procéder à ses frais à la remise en état de toutes les parties d'ouvrages qui deviendraient défectueuses du fait des malfaçons.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Il sera tenu directement responsable, envers les tiers, des accidents pouvant résulter de ces désordres, même si ceux-ci ne lui ont pas été signalés par l’Ingénieur.</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Toute malfaçon et toutes réparations et réceptions nécessaires, mais non effectuées </w:t>
      </w:r>
      <w:r w:rsidRPr="00FC2DA8">
        <w:rPr>
          <w:rFonts w:ascii="Times New Roman" w:hAnsi="Times New Roman" w:cs="Times New Roman"/>
          <w:sz w:val="28"/>
        </w:rPr>
        <w:br/>
        <w:t>entraîneront le rejet de la réception définitive jusqu'à leurs réalisations.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Si après réception provisoire, le Co-contractant ne s'est pas conformé dans un délai de quinze (15) jours aux prescriptions d'un Ordre de Service concernant les réparations ou réfections éventuelles, l’Ingénieur pourra sans avoir besoin d'une mise en demeure spéciale, faire exécuter, aux frais et risques du Co-contractant, par tout procédé qu'il jugera </w:t>
      </w:r>
      <w:r w:rsidRPr="00FC2DA8">
        <w:rPr>
          <w:rFonts w:ascii="Times New Roman" w:hAnsi="Times New Roman" w:cs="Times New Roman"/>
          <w:sz w:val="28"/>
        </w:rPr>
        <w:lastRenderedPageBreak/>
        <w:t>convenable, ces réparations ou réfections. Le montant des travaux ainsi effectués sera déduit sur les retenues. Le surplus, s'il y a lieu, sera payé par le Co-contractant sur présentation d'un mémoire signé et certifié par l’Ingénieur.</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La réception définitive sera prononcée à l'expiration du délai de garantie, pour autant que le Co-contractant se soit acquitté de toutes ses obligations au terme de la Lettre-Commande.</w:t>
      </w:r>
    </w:p>
    <w:p w:rsidR="00F82D22" w:rsidRPr="00FC2DA8" w:rsidRDefault="00F82D22" w:rsidP="00F82D22">
      <w:pPr>
        <w:pStyle w:val="Titre2"/>
        <w:spacing w:before="0"/>
        <w:rPr>
          <w:rFonts w:ascii="Times New Roman" w:hAnsi="Times New Roman" w:cs="Times New Roman"/>
          <w:color w:val="auto"/>
          <w:sz w:val="28"/>
          <w:szCs w:val="22"/>
        </w:rPr>
      </w:pPr>
      <w:bookmarkStart w:id="340" w:name="_Toc286845540"/>
      <w:bookmarkStart w:id="341" w:name="_Toc286846912"/>
      <w:bookmarkStart w:id="342" w:name="_Toc294420165"/>
      <w:bookmarkStart w:id="343" w:name="_Toc300835384"/>
      <w:bookmarkStart w:id="344" w:name="_Toc306606820"/>
      <w:bookmarkStart w:id="345" w:name="_Toc349455535"/>
      <w:bookmarkStart w:id="346" w:name="_Toc354301389"/>
      <w:r w:rsidRPr="00FC2DA8">
        <w:rPr>
          <w:rFonts w:ascii="Times New Roman" w:hAnsi="Times New Roman" w:cs="Times New Roman"/>
          <w:color w:val="auto"/>
          <w:sz w:val="28"/>
          <w:szCs w:val="22"/>
        </w:rPr>
        <w:t>Article 47 : Réception définitive</w:t>
      </w:r>
      <w:bookmarkEnd w:id="340"/>
      <w:bookmarkEnd w:id="341"/>
      <w:bookmarkEnd w:id="342"/>
      <w:bookmarkEnd w:id="343"/>
      <w:bookmarkEnd w:id="344"/>
      <w:bookmarkEnd w:id="345"/>
      <w:bookmarkEnd w:id="346"/>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bCs/>
          <w:sz w:val="28"/>
        </w:rPr>
        <w:t xml:space="preserve">47.1 </w:t>
      </w:r>
      <w:r w:rsidRPr="00FC2DA8">
        <w:rPr>
          <w:rFonts w:ascii="Times New Roman" w:hAnsi="Times New Roman" w:cs="Times New Roman"/>
          <w:sz w:val="28"/>
        </w:rPr>
        <w:t>Modalité de la réception définitive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Sur la  demande du Co-contractant la réception définitive sera effectuée dans un délai de quinze (15) jours à compter de l'expiration du délai de garantie.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La Commission pour la réception définitive sera la même que celle ayant prononcé la réception provisoire des travaux. </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bCs/>
          <w:sz w:val="28"/>
        </w:rPr>
        <w:t>47.2</w:t>
      </w:r>
      <w:r w:rsidRPr="00FC2DA8">
        <w:rPr>
          <w:rFonts w:ascii="Times New Roman" w:hAnsi="Times New Roman" w:cs="Times New Roman"/>
          <w:sz w:val="28"/>
        </w:rPr>
        <w:t xml:space="preserve"> Attributions de la Commission de réception définitive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Avant de prononcer la réception définitive, la Commission de réception vérifiera, par tous les moyens à sa disposition, que les clauses contractuelles ont été entièrement respectées et que le Co-contractant s'est honorablement acquitté des tâches prescrites pour la période de garantie.</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A l'issue de la séance de Commission de réception, il sera dressé un procès-verbal de réception définitive signé par tous les membres, le Co-contractant compris.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p>
    <w:p w:rsidR="00F82D22" w:rsidRPr="00FC2DA8" w:rsidRDefault="00F82D22" w:rsidP="00F82D22">
      <w:pPr>
        <w:pStyle w:val="Titre10"/>
        <w:jc w:val="left"/>
        <w:rPr>
          <w:bCs w:val="0"/>
          <w:color w:val="auto"/>
          <w:sz w:val="28"/>
          <w:szCs w:val="22"/>
        </w:rPr>
      </w:pPr>
      <w:bookmarkStart w:id="347" w:name="_Toc286833118"/>
      <w:bookmarkStart w:id="348" w:name="_Toc286845541"/>
      <w:bookmarkStart w:id="349" w:name="_Toc286846913"/>
      <w:bookmarkStart w:id="350" w:name="_Toc294420166"/>
      <w:bookmarkStart w:id="351" w:name="_Toc300835385"/>
      <w:bookmarkStart w:id="352" w:name="_Toc306606821"/>
      <w:bookmarkStart w:id="353" w:name="_Toc349455536"/>
      <w:bookmarkStart w:id="354" w:name="_Toc354301390"/>
      <w:r w:rsidRPr="00FC2DA8">
        <w:rPr>
          <w:bCs w:val="0"/>
          <w:color w:val="auto"/>
          <w:sz w:val="28"/>
          <w:szCs w:val="22"/>
        </w:rPr>
        <w:t>CHAPITRE V : CLAUSES DIVERSES</w:t>
      </w:r>
      <w:bookmarkEnd w:id="347"/>
      <w:bookmarkEnd w:id="348"/>
      <w:bookmarkEnd w:id="349"/>
      <w:bookmarkEnd w:id="350"/>
      <w:bookmarkEnd w:id="351"/>
      <w:bookmarkEnd w:id="352"/>
      <w:bookmarkEnd w:id="353"/>
      <w:bookmarkEnd w:id="354"/>
    </w:p>
    <w:p w:rsidR="00F82D22" w:rsidRPr="00FC2DA8" w:rsidRDefault="00F82D22" w:rsidP="00F82D22">
      <w:pPr>
        <w:pStyle w:val="Titre2"/>
        <w:spacing w:before="0"/>
        <w:rPr>
          <w:rFonts w:ascii="Times New Roman" w:hAnsi="Times New Roman" w:cs="Times New Roman"/>
          <w:color w:val="auto"/>
          <w:sz w:val="28"/>
          <w:szCs w:val="22"/>
        </w:rPr>
      </w:pPr>
      <w:bookmarkStart w:id="355" w:name="_Toc286845542"/>
      <w:bookmarkStart w:id="356" w:name="_Toc286846914"/>
      <w:bookmarkStart w:id="357" w:name="_Toc294420167"/>
      <w:bookmarkStart w:id="358" w:name="_Toc300835386"/>
      <w:bookmarkStart w:id="359" w:name="_Toc306606822"/>
      <w:bookmarkStart w:id="360" w:name="_Toc349455537"/>
      <w:bookmarkStart w:id="361" w:name="_Toc354301391"/>
      <w:r w:rsidRPr="00FC2DA8">
        <w:rPr>
          <w:rFonts w:ascii="Times New Roman" w:hAnsi="Times New Roman" w:cs="Times New Roman"/>
          <w:color w:val="auto"/>
          <w:sz w:val="28"/>
          <w:szCs w:val="22"/>
        </w:rPr>
        <w:t>Article 48 : Résiliation de la Lettre-Commande</w:t>
      </w:r>
      <w:bookmarkEnd w:id="355"/>
      <w:bookmarkEnd w:id="356"/>
      <w:bookmarkEnd w:id="357"/>
      <w:bookmarkEnd w:id="358"/>
      <w:bookmarkEnd w:id="359"/>
      <w:bookmarkEnd w:id="360"/>
      <w:bookmarkEnd w:id="361"/>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Le marché peut être résilié comme prévu à la section III Titre IV du décret n° 2004/275 du 24 Septembre 2004 portant Code des Marchés Publics et également dans les conditions stipulées aux articles 42, 43, 44, 45, 46 et 47 du CCAG, notamment dans l’un des cas de :</w:t>
      </w:r>
    </w:p>
    <w:p w:rsidR="00F82D22" w:rsidRPr="00FC2DA8" w:rsidRDefault="00F82D22" w:rsidP="00F82D22">
      <w:pPr>
        <w:widowControl w:val="0"/>
        <w:tabs>
          <w:tab w:val="left" w:pos="4740"/>
        </w:tabs>
        <w:autoSpaceDE w:val="0"/>
        <w:autoSpaceDN w:val="0"/>
        <w:adjustRightInd w:val="0"/>
        <w:spacing w:after="0" w:line="240" w:lineRule="auto"/>
        <w:ind w:left="720" w:hanging="180"/>
        <w:jc w:val="both"/>
        <w:rPr>
          <w:rFonts w:ascii="Times New Roman" w:hAnsi="Times New Roman" w:cs="Times New Roman"/>
          <w:sz w:val="28"/>
        </w:rPr>
      </w:pPr>
      <w:r w:rsidRPr="00FC2DA8">
        <w:rPr>
          <w:rFonts w:ascii="Times New Roman" w:hAnsi="Times New Roman" w:cs="Times New Roman"/>
          <w:w w:val="98"/>
          <w:sz w:val="28"/>
        </w:rPr>
        <w:t xml:space="preserve">- </w:t>
      </w:r>
      <w:r w:rsidRPr="00FC2DA8">
        <w:rPr>
          <w:rFonts w:ascii="Times New Roman" w:hAnsi="Times New Roman" w:cs="Times New Roman"/>
          <w:sz w:val="28"/>
        </w:rPr>
        <w:t xml:space="preserve">Retard de plus de quinze (15) jours calendaires dans l’exécution d’un Ordre de Service ou arrêt injustifié des prestations de plus de sept (07) jours calendaires </w:t>
      </w:r>
      <w:r w:rsidRPr="00FC2DA8">
        <w:rPr>
          <w:rFonts w:ascii="Times New Roman" w:hAnsi="Times New Roman" w:cs="Times New Roman"/>
          <w:w w:val="98"/>
          <w:sz w:val="28"/>
        </w:rPr>
        <w:t>;</w:t>
      </w:r>
    </w:p>
    <w:p w:rsidR="00F82D22" w:rsidRPr="00FC2DA8" w:rsidRDefault="00F82D22" w:rsidP="00F82D22">
      <w:pPr>
        <w:widowControl w:val="0"/>
        <w:autoSpaceDE w:val="0"/>
        <w:autoSpaceDN w:val="0"/>
        <w:adjustRightInd w:val="0"/>
        <w:spacing w:after="0" w:line="240" w:lineRule="auto"/>
        <w:ind w:left="720" w:hanging="180"/>
        <w:jc w:val="both"/>
        <w:rPr>
          <w:rFonts w:ascii="Times New Roman" w:hAnsi="Times New Roman" w:cs="Times New Roman"/>
          <w:sz w:val="28"/>
        </w:rPr>
      </w:pPr>
      <w:r w:rsidRPr="00FC2DA8">
        <w:rPr>
          <w:rFonts w:ascii="Times New Roman" w:hAnsi="Times New Roman" w:cs="Times New Roman"/>
          <w:w w:val="98"/>
          <w:sz w:val="28"/>
        </w:rPr>
        <w:t>-</w:t>
      </w:r>
      <w:r w:rsidRPr="00FC2DA8">
        <w:rPr>
          <w:rFonts w:ascii="Times New Roman" w:hAnsi="Times New Roman" w:cs="Times New Roman"/>
          <w:sz w:val="28"/>
        </w:rPr>
        <w:t xml:space="preserve"> Retard dans les prestations entraînant des pénalités au-delà de 10 % du montant des prestations </w:t>
      </w:r>
      <w:r w:rsidRPr="00FC2DA8">
        <w:rPr>
          <w:rFonts w:ascii="Times New Roman" w:hAnsi="Times New Roman" w:cs="Times New Roman"/>
          <w:w w:val="98"/>
          <w:sz w:val="28"/>
        </w:rPr>
        <w:t>;</w:t>
      </w:r>
    </w:p>
    <w:p w:rsidR="00F82D22" w:rsidRPr="00FC2DA8" w:rsidRDefault="00F82D22" w:rsidP="00F82D22">
      <w:pPr>
        <w:widowControl w:val="0"/>
        <w:autoSpaceDE w:val="0"/>
        <w:autoSpaceDN w:val="0"/>
        <w:adjustRightInd w:val="0"/>
        <w:spacing w:after="0" w:line="240" w:lineRule="auto"/>
        <w:ind w:left="720" w:hanging="180"/>
        <w:jc w:val="both"/>
        <w:rPr>
          <w:rFonts w:ascii="Times New Roman" w:hAnsi="Times New Roman" w:cs="Times New Roman"/>
          <w:sz w:val="28"/>
        </w:rPr>
      </w:pPr>
      <w:r w:rsidRPr="00FC2DA8">
        <w:rPr>
          <w:rFonts w:ascii="Times New Roman" w:hAnsi="Times New Roman" w:cs="Times New Roman"/>
          <w:w w:val="98"/>
          <w:sz w:val="28"/>
        </w:rPr>
        <w:t>-</w:t>
      </w:r>
      <w:r w:rsidRPr="00FC2DA8">
        <w:rPr>
          <w:rFonts w:ascii="Times New Roman" w:hAnsi="Times New Roman" w:cs="Times New Roman"/>
          <w:sz w:val="28"/>
        </w:rPr>
        <w:t xml:space="preserve"> Refus de la reprise des prestations mal exécutés ;</w:t>
      </w:r>
    </w:p>
    <w:p w:rsidR="00F82D22" w:rsidRPr="00FC2DA8" w:rsidRDefault="00F82D22" w:rsidP="00F82D22">
      <w:pPr>
        <w:widowControl w:val="0"/>
        <w:autoSpaceDE w:val="0"/>
        <w:autoSpaceDN w:val="0"/>
        <w:adjustRightInd w:val="0"/>
        <w:spacing w:after="0" w:line="240" w:lineRule="auto"/>
        <w:ind w:left="720" w:hanging="180"/>
        <w:jc w:val="both"/>
        <w:rPr>
          <w:rFonts w:ascii="Times New Roman" w:hAnsi="Times New Roman" w:cs="Times New Roman"/>
          <w:sz w:val="28"/>
        </w:rPr>
      </w:pPr>
      <w:r w:rsidRPr="00FC2DA8">
        <w:rPr>
          <w:rFonts w:ascii="Times New Roman" w:hAnsi="Times New Roman" w:cs="Times New Roman"/>
          <w:w w:val="98"/>
          <w:sz w:val="28"/>
        </w:rPr>
        <w:t xml:space="preserve">- </w:t>
      </w:r>
      <w:r w:rsidRPr="00FC2DA8">
        <w:rPr>
          <w:rFonts w:ascii="Times New Roman" w:hAnsi="Times New Roman" w:cs="Times New Roman"/>
          <w:sz w:val="28"/>
        </w:rPr>
        <w:t>Défaillance du Co-contractant.</w:t>
      </w:r>
    </w:p>
    <w:p w:rsidR="00F82D22" w:rsidRPr="00FC2DA8" w:rsidRDefault="00F82D22" w:rsidP="00F82D22">
      <w:pPr>
        <w:pStyle w:val="Titre2"/>
        <w:spacing w:before="0"/>
        <w:rPr>
          <w:rFonts w:ascii="Times New Roman" w:hAnsi="Times New Roman" w:cs="Times New Roman"/>
          <w:color w:val="auto"/>
          <w:sz w:val="28"/>
          <w:szCs w:val="22"/>
        </w:rPr>
      </w:pPr>
      <w:bookmarkStart w:id="362" w:name="_Toc286845543"/>
      <w:bookmarkStart w:id="363" w:name="_Toc286846915"/>
      <w:bookmarkStart w:id="364" w:name="_Toc294420168"/>
      <w:bookmarkStart w:id="365" w:name="_Toc300835387"/>
      <w:bookmarkStart w:id="366" w:name="_Toc306606823"/>
      <w:bookmarkStart w:id="367" w:name="_Toc349455538"/>
      <w:bookmarkStart w:id="368" w:name="_Toc354301392"/>
      <w:r w:rsidRPr="00FC2DA8">
        <w:rPr>
          <w:rFonts w:ascii="Times New Roman" w:hAnsi="Times New Roman" w:cs="Times New Roman"/>
          <w:color w:val="auto"/>
          <w:sz w:val="28"/>
          <w:szCs w:val="22"/>
        </w:rPr>
        <w:t>Article 49 : Edition et diffusion de la présente Lettre-Commande</w:t>
      </w:r>
      <w:bookmarkEnd w:id="362"/>
      <w:bookmarkEnd w:id="363"/>
      <w:bookmarkEnd w:id="364"/>
      <w:bookmarkEnd w:id="365"/>
      <w:bookmarkEnd w:id="366"/>
      <w:bookmarkEnd w:id="367"/>
      <w:bookmarkEnd w:id="368"/>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Quinze (15) exemplaires de la présente Lettre-Commande seront édités par les soins du Co-contractant et fournis à l’Autorité Contractante pour diffusion.</w:t>
      </w:r>
    </w:p>
    <w:p w:rsidR="00F82D22" w:rsidRPr="00FC2DA8" w:rsidRDefault="00F82D22" w:rsidP="00F82D22">
      <w:pPr>
        <w:pStyle w:val="Titre2"/>
        <w:spacing w:before="0"/>
        <w:rPr>
          <w:rFonts w:ascii="Times New Roman" w:hAnsi="Times New Roman" w:cs="Times New Roman"/>
          <w:color w:val="auto"/>
          <w:sz w:val="28"/>
          <w:szCs w:val="22"/>
        </w:rPr>
      </w:pPr>
      <w:bookmarkStart w:id="369" w:name="_Toc286845544"/>
      <w:bookmarkStart w:id="370" w:name="_Toc286846916"/>
      <w:bookmarkStart w:id="371" w:name="_Toc294420169"/>
      <w:bookmarkStart w:id="372" w:name="_Toc300835388"/>
      <w:bookmarkStart w:id="373" w:name="_Toc306606824"/>
      <w:bookmarkStart w:id="374" w:name="_Toc349455539"/>
      <w:bookmarkStart w:id="375" w:name="_Toc354301393"/>
      <w:r w:rsidRPr="00FC2DA8">
        <w:rPr>
          <w:rFonts w:ascii="Times New Roman" w:hAnsi="Times New Roman" w:cs="Times New Roman"/>
          <w:color w:val="auto"/>
          <w:sz w:val="28"/>
          <w:szCs w:val="22"/>
        </w:rPr>
        <w:t>Article 50 : Cas de force majeure</w:t>
      </w:r>
      <w:bookmarkEnd w:id="369"/>
      <w:bookmarkEnd w:id="370"/>
      <w:bookmarkEnd w:id="371"/>
      <w:bookmarkEnd w:id="372"/>
      <w:bookmarkEnd w:id="373"/>
      <w:bookmarkEnd w:id="374"/>
      <w:bookmarkEnd w:id="375"/>
    </w:p>
    <w:p w:rsidR="00F82D22" w:rsidRPr="00FC2DA8" w:rsidRDefault="00B0157B" w:rsidP="00F82D22">
      <w:pPr>
        <w:pStyle w:val="Corpsdetexte3"/>
        <w:widowControl w:val="0"/>
        <w:autoSpaceDE w:val="0"/>
        <w:autoSpaceDN w:val="0"/>
        <w:adjustRightInd w:val="0"/>
        <w:spacing w:line="240" w:lineRule="auto"/>
        <w:jc w:val="both"/>
        <w:rPr>
          <w:b w:val="0"/>
          <w:bCs w:val="0"/>
          <w:color w:val="auto"/>
          <w:szCs w:val="22"/>
        </w:rPr>
      </w:pPr>
      <w:r w:rsidRPr="00FC2DA8">
        <w:rPr>
          <w:bCs w:val="0"/>
          <w:color w:val="auto"/>
          <w:szCs w:val="22"/>
        </w:rPr>
        <w:t xml:space="preserve">50.1 </w:t>
      </w:r>
      <w:r w:rsidRPr="00FC2DA8">
        <w:rPr>
          <w:b w:val="0"/>
          <w:bCs w:val="0"/>
          <w:color w:val="auto"/>
          <w:szCs w:val="22"/>
        </w:rPr>
        <w:t>En</w:t>
      </w:r>
      <w:r w:rsidR="00F82D22" w:rsidRPr="00FC2DA8">
        <w:rPr>
          <w:b w:val="0"/>
          <w:bCs w:val="0"/>
          <w:color w:val="auto"/>
          <w:szCs w:val="22"/>
        </w:rPr>
        <w:t xml:space="preserve"> cas force majeure, le </w:t>
      </w:r>
      <w:r w:rsidR="00F82D22" w:rsidRPr="00FC2DA8">
        <w:rPr>
          <w:b w:val="0"/>
          <w:color w:val="auto"/>
          <w:szCs w:val="22"/>
        </w:rPr>
        <w:t>Co-contractant</w:t>
      </w:r>
      <w:r w:rsidR="00F82D22" w:rsidRPr="00FC2DA8">
        <w:rPr>
          <w:b w:val="0"/>
          <w:bCs w:val="0"/>
          <w:color w:val="auto"/>
          <w:szCs w:val="22"/>
        </w:rPr>
        <w:t xml:space="preserve"> ne verra sa responsabilité dégagée que s'il a averti par écrit l’Autorité contractante de son intention d'invoquer cette force majeure et ce avant la fin du vingtième (20</w:t>
      </w:r>
      <w:r w:rsidR="00F82D22" w:rsidRPr="00FC2DA8">
        <w:rPr>
          <w:b w:val="0"/>
          <w:bCs w:val="0"/>
          <w:color w:val="auto"/>
          <w:szCs w:val="22"/>
          <w:vertAlign w:val="superscript"/>
        </w:rPr>
        <w:t>ème</w:t>
      </w:r>
      <w:r w:rsidR="00F82D22" w:rsidRPr="00FC2DA8">
        <w:rPr>
          <w:b w:val="0"/>
          <w:bCs w:val="0"/>
          <w:color w:val="auto"/>
          <w:szCs w:val="22"/>
        </w:rPr>
        <w:t xml:space="preserve">) jour qui a succédé à l'événement. En tout état de cause, il appartient à </w:t>
      </w:r>
      <w:r w:rsidR="00F82D22" w:rsidRPr="00FC2DA8">
        <w:rPr>
          <w:b w:val="0"/>
          <w:color w:val="auto"/>
          <w:szCs w:val="22"/>
        </w:rPr>
        <w:t>l’Autorité Contractante</w:t>
      </w:r>
      <w:r w:rsidR="00F82D22" w:rsidRPr="00FC2DA8">
        <w:rPr>
          <w:b w:val="0"/>
          <w:bCs w:val="0"/>
          <w:color w:val="auto"/>
          <w:szCs w:val="22"/>
        </w:rPr>
        <w:t xml:space="preserve"> d'apprécier cette force majeure et les preuves fournies.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bCs/>
          <w:sz w:val="28"/>
        </w:rPr>
        <w:t>50.2</w:t>
      </w:r>
      <w:r w:rsidRPr="00FC2DA8">
        <w:rPr>
          <w:rFonts w:ascii="Times New Roman" w:hAnsi="Times New Roman" w:cs="Times New Roman"/>
          <w:sz w:val="28"/>
        </w:rPr>
        <w:t xml:space="preserve"> Aux fins de la présente clause le terme "Force Majeure" désigne un événement échappant au contrôle du                    Co-contractant et qui n'est pas attribuable à sa faute ou à sa négligence et qui est imprévisible. De tels événements peuvent inclure sans que la liste soit limitative, les actes de l’Autorité Contractante, soit au titre de la souveraineté de l'Etat, soit au titre de la Lettre-Commande, les guerres et les révolutions, les incendies, les inondations cyclones, les épidémies, les mesures de quarantaine et d'embargo sur le fret, </w:t>
      </w:r>
      <w:r w:rsidRPr="00FC2DA8">
        <w:rPr>
          <w:rFonts w:ascii="Times New Roman" w:hAnsi="Times New Roman" w:cs="Times New Roman"/>
          <w:sz w:val="28"/>
        </w:rPr>
        <w:lastRenderedPageBreak/>
        <w:t>tremblement de terre et autres faits analogues.</w:t>
      </w:r>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b/>
          <w:bCs/>
          <w:sz w:val="28"/>
        </w:rPr>
        <w:t>50.3</w:t>
      </w:r>
      <w:r w:rsidRPr="00FC2DA8">
        <w:rPr>
          <w:rFonts w:ascii="Times New Roman" w:hAnsi="Times New Roman" w:cs="Times New Roman"/>
          <w:sz w:val="28"/>
        </w:rPr>
        <w:t xml:space="preserve"> En cas de force majeure, le Co-contractant notifiera rapidement par écrit à l’Autorité Contractante l'existence de la force majeure et ses motifs. Sauf s'il reçoit des instructions contraires du Maître d’ouvrage, le Co-contractant continuera à exécuter les obligations qui sont les siennes dans le cadre de la Lettre-Commande, et s'efforcera de trouver tout autre moyen raisonnable d'exécuter les obligations entravées par la force majeure.</w:t>
      </w:r>
    </w:p>
    <w:p w:rsidR="00F82D22" w:rsidRPr="00FC2DA8" w:rsidRDefault="00F82D22" w:rsidP="00F82D22">
      <w:pPr>
        <w:widowControl w:val="0"/>
        <w:autoSpaceDE w:val="0"/>
        <w:autoSpaceDN w:val="0"/>
        <w:adjustRightInd w:val="0"/>
        <w:spacing w:after="0" w:line="240" w:lineRule="auto"/>
        <w:ind w:right="-20"/>
        <w:jc w:val="both"/>
        <w:rPr>
          <w:rFonts w:ascii="Times New Roman" w:hAnsi="Times New Roman" w:cs="Times New Roman"/>
          <w:sz w:val="28"/>
        </w:rPr>
      </w:pPr>
      <w:r w:rsidRPr="00FC2DA8">
        <w:rPr>
          <w:rFonts w:ascii="Times New Roman" w:hAnsi="Times New Roman" w:cs="Times New Roman"/>
          <w:b/>
          <w:bCs/>
          <w:sz w:val="28"/>
        </w:rPr>
        <w:t>50.4</w:t>
      </w:r>
      <w:r w:rsidRPr="00FC2DA8">
        <w:rPr>
          <w:rFonts w:ascii="Times New Roman" w:hAnsi="Times New Roman" w:cs="Times New Roman"/>
          <w:sz w:val="28"/>
        </w:rPr>
        <w:t>. Dans le cas où le Co-contractant invoquerait le cas de force majeure, les seuils en deçà des quels aucune réclamation ne sera admise sont :</w:t>
      </w:r>
    </w:p>
    <w:p w:rsidR="00F82D22" w:rsidRPr="00FC2DA8" w:rsidRDefault="00F82D22" w:rsidP="00F82D22">
      <w:pPr>
        <w:widowControl w:val="0"/>
        <w:autoSpaceDE w:val="0"/>
        <w:autoSpaceDN w:val="0"/>
        <w:adjustRightInd w:val="0"/>
        <w:spacing w:after="0" w:line="240" w:lineRule="auto"/>
        <w:ind w:left="709" w:right="-23"/>
        <w:rPr>
          <w:rFonts w:ascii="Times New Roman" w:hAnsi="Times New Roman" w:cs="Times New Roman"/>
          <w:sz w:val="28"/>
        </w:rPr>
      </w:pPr>
      <w:r w:rsidRPr="00FC2DA8">
        <w:rPr>
          <w:rFonts w:ascii="Times New Roman" w:hAnsi="Times New Roman" w:cs="Times New Roman"/>
          <w:i/>
          <w:iCs/>
          <w:sz w:val="28"/>
        </w:rPr>
        <w:t xml:space="preserve">-   pluie : </w:t>
      </w:r>
      <w:smartTag w:uri="urn:schemas-microsoft-com:office:smarttags" w:element="metricconverter">
        <w:smartTagPr>
          <w:attr w:name="ProductID" w:val="200 millim￨tres"/>
        </w:smartTagPr>
        <w:r w:rsidRPr="00FC2DA8">
          <w:rPr>
            <w:rFonts w:ascii="Times New Roman" w:hAnsi="Times New Roman" w:cs="Times New Roman"/>
            <w:i/>
            <w:iCs/>
            <w:sz w:val="28"/>
          </w:rPr>
          <w:t>200 millimètres</w:t>
        </w:r>
      </w:smartTag>
      <w:r w:rsidRPr="00FC2DA8">
        <w:rPr>
          <w:rFonts w:ascii="Times New Roman" w:hAnsi="Times New Roman" w:cs="Times New Roman"/>
          <w:i/>
          <w:iCs/>
          <w:sz w:val="28"/>
        </w:rPr>
        <w:t xml:space="preserve"> en 24 heures ;</w:t>
      </w:r>
    </w:p>
    <w:p w:rsidR="00F82D22" w:rsidRPr="00FC2DA8" w:rsidRDefault="00F82D22" w:rsidP="00F82D22">
      <w:pPr>
        <w:widowControl w:val="0"/>
        <w:autoSpaceDE w:val="0"/>
        <w:autoSpaceDN w:val="0"/>
        <w:adjustRightInd w:val="0"/>
        <w:spacing w:after="0" w:line="240" w:lineRule="auto"/>
        <w:ind w:left="709" w:right="-23"/>
        <w:rPr>
          <w:rFonts w:ascii="Times New Roman" w:hAnsi="Times New Roman" w:cs="Times New Roman"/>
          <w:sz w:val="28"/>
        </w:rPr>
      </w:pPr>
      <w:r w:rsidRPr="00FC2DA8">
        <w:rPr>
          <w:rFonts w:ascii="Times New Roman" w:hAnsi="Times New Roman" w:cs="Times New Roman"/>
          <w:i/>
          <w:iCs/>
          <w:sz w:val="28"/>
        </w:rPr>
        <w:t xml:space="preserve">-   vent : </w:t>
      </w:r>
      <w:smartTag w:uri="urn:schemas-microsoft-com:office:smarttags" w:element="metricconverter">
        <w:smartTagPr>
          <w:attr w:name="ProductID" w:val="40 m￨tres"/>
        </w:smartTagPr>
        <w:r w:rsidRPr="00FC2DA8">
          <w:rPr>
            <w:rFonts w:ascii="Times New Roman" w:hAnsi="Times New Roman" w:cs="Times New Roman"/>
            <w:i/>
            <w:iCs/>
            <w:sz w:val="28"/>
          </w:rPr>
          <w:t>40 mètres</w:t>
        </w:r>
      </w:smartTag>
      <w:r w:rsidRPr="00FC2DA8">
        <w:rPr>
          <w:rFonts w:ascii="Times New Roman" w:hAnsi="Times New Roman" w:cs="Times New Roman"/>
          <w:i/>
          <w:iCs/>
          <w:sz w:val="28"/>
        </w:rPr>
        <w:t xml:space="preserve"> par seconde ;</w:t>
      </w:r>
    </w:p>
    <w:p w:rsidR="00F82D22" w:rsidRPr="00FC2DA8" w:rsidRDefault="00F82D22" w:rsidP="00F82D22">
      <w:pPr>
        <w:widowControl w:val="0"/>
        <w:autoSpaceDE w:val="0"/>
        <w:autoSpaceDN w:val="0"/>
        <w:adjustRightInd w:val="0"/>
        <w:spacing w:after="0" w:line="240" w:lineRule="auto"/>
        <w:ind w:left="709" w:right="-23"/>
        <w:rPr>
          <w:rFonts w:ascii="Times New Roman" w:hAnsi="Times New Roman" w:cs="Times New Roman"/>
          <w:sz w:val="28"/>
        </w:rPr>
      </w:pPr>
      <w:r w:rsidRPr="00FC2DA8">
        <w:rPr>
          <w:rFonts w:ascii="Times New Roman" w:hAnsi="Times New Roman" w:cs="Times New Roman"/>
          <w:i/>
          <w:iCs/>
          <w:sz w:val="28"/>
        </w:rPr>
        <w:t>-   crue : la crue de fréquence décennale.</w:t>
      </w:r>
    </w:p>
    <w:p w:rsidR="00F82D22" w:rsidRPr="00FC2DA8" w:rsidRDefault="00F82D22" w:rsidP="00F82D22">
      <w:pPr>
        <w:pStyle w:val="Titre2"/>
        <w:spacing w:before="0"/>
        <w:rPr>
          <w:rFonts w:ascii="Times New Roman" w:hAnsi="Times New Roman" w:cs="Times New Roman"/>
          <w:color w:val="auto"/>
          <w:sz w:val="28"/>
          <w:szCs w:val="22"/>
        </w:rPr>
      </w:pPr>
      <w:bookmarkStart w:id="376" w:name="_Toc286845545"/>
      <w:bookmarkStart w:id="377" w:name="_Toc286846917"/>
      <w:bookmarkStart w:id="378" w:name="_Toc294420170"/>
      <w:bookmarkStart w:id="379" w:name="_Toc300835389"/>
      <w:bookmarkStart w:id="380" w:name="_Toc306606825"/>
      <w:bookmarkStart w:id="381" w:name="_Toc349455540"/>
      <w:bookmarkStart w:id="382" w:name="_Toc354301394"/>
      <w:r w:rsidRPr="00FC2DA8">
        <w:rPr>
          <w:rFonts w:ascii="Times New Roman" w:hAnsi="Times New Roman" w:cs="Times New Roman"/>
          <w:color w:val="auto"/>
          <w:sz w:val="28"/>
          <w:szCs w:val="22"/>
        </w:rPr>
        <w:t>Article 51 : Manœuvres frauduleuses et corruption</w:t>
      </w:r>
      <w:bookmarkEnd w:id="376"/>
      <w:bookmarkEnd w:id="377"/>
      <w:bookmarkEnd w:id="378"/>
      <w:bookmarkEnd w:id="379"/>
      <w:bookmarkEnd w:id="380"/>
      <w:bookmarkEnd w:id="381"/>
      <w:bookmarkEnd w:id="382"/>
    </w:p>
    <w:p w:rsidR="00F82D22" w:rsidRPr="00FC2DA8" w:rsidRDefault="00F82D22" w:rsidP="00F82D22">
      <w:pPr>
        <w:widowControl w:val="0"/>
        <w:autoSpaceDE w:val="0"/>
        <w:autoSpaceDN w:val="0"/>
        <w:adjustRightInd w:val="0"/>
        <w:spacing w:after="0" w:line="240" w:lineRule="auto"/>
        <w:rPr>
          <w:rFonts w:ascii="Times New Roman" w:hAnsi="Times New Roman" w:cs="Times New Roman"/>
          <w:sz w:val="28"/>
        </w:rPr>
      </w:pPr>
      <w:r w:rsidRPr="00FC2DA8">
        <w:rPr>
          <w:rFonts w:ascii="Times New Roman" w:hAnsi="Times New Roman" w:cs="Times New Roman"/>
          <w:sz w:val="28"/>
        </w:rPr>
        <w:t xml:space="preserve">Le Co-contractant </w:t>
      </w:r>
      <w:r w:rsidR="00B0157B" w:rsidRPr="00FC2DA8">
        <w:rPr>
          <w:rFonts w:ascii="Times New Roman" w:hAnsi="Times New Roman" w:cs="Times New Roman"/>
          <w:sz w:val="28"/>
        </w:rPr>
        <w:t>déclare en</w:t>
      </w:r>
      <w:r w:rsidRPr="00FC2DA8">
        <w:rPr>
          <w:rFonts w:ascii="Times New Roman" w:hAnsi="Times New Roman" w:cs="Times New Roman"/>
          <w:sz w:val="28"/>
        </w:rPr>
        <w:t xml:space="preserve"> signant la présente Lettre-Commande:</w:t>
      </w:r>
    </w:p>
    <w:p w:rsidR="00F82D22" w:rsidRPr="00FC2DA8" w:rsidRDefault="00F82D22" w:rsidP="00F82D22">
      <w:pPr>
        <w:widowControl w:val="0"/>
        <w:numPr>
          <w:ilvl w:val="0"/>
          <w:numId w:val="17"/>
        </w:numPr>
        <w:autoSpaceDE w:val="0"/>
        <w:autoSpaceDN w:val="0"/>
        <w:adjustRightInd w:val="0"/>
        <w:spacing w:after="0" w:line="240" w:lineRule="auto"/>
        <w:jc w:val="both"/>
        <w:rPr>
          <w:rFonts w:ascii="Times New Roman" w:hAnsi="Times New Roman" w:cs="Times New Roman"/>
          <w:bCs/>
          <w:sz w:val="28"/>
        </w:rPr>
      </w:pPr>
      <w:r w:rsidRPr="00FC2DA8">
        <w:rPr>
          <w:rFonts w:ascii="Times New Roman" w:hAnsi="Times New Roman" w:cs="Times New Roman"/>
          <w:sz w:val="28"/>
        </w:rPr>
        <w:t>qu’il n’a commis aucun acte susceptible d’influencer le processus de réalisation du projet au détriment de l’Autorité Contractante et notamment qu’aucune Entente n’est intervenue et n’interviendra ;</w:t>
      </w:r>
    </w:p>
    <w:p w:rsidR="00F82D22" w:rsidRPr="00FC2DA8" w:rsidRDefault="00F82D22" w:rsidP="00F82D22">
      <w:pPr>
        <w:widowControl w:val="0"/>
        <w:numPr>
          <w:ilvl w:val="0"/>
          <w:numId w:val="17"/>
        </w:numPr>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que la négociation, la passation et l’exécution du contrat n’ont pas donné, ne donnent pas et ne donneront pas lieu à un acte de corruption tel que défini par la Convention des Nations Unies contre la corruption en date du 31 octobre 2003.</w:t>
      </w:r>
    </w:p>
    <w:p w:rsidR="00F82D22" w:rsidRPr="00FC2DA8" w:rsidRDefault="00F82D22" w:rsidP="00F82D22">
      <w:pPr>
        <w:pStyle w:val="Titre2"/>
        <w:spacing w:before="0"/>
        <w:rPr>
          <w:rFonts w:ascii="Times New Roman" w:hAnsi="Times New Roman" w:cs="Times New Roman"/>
          <w:color w:val="auto"/>
          <w:sz w:val="28"/>
          <w:szCs w:val="22"/>
        </w:rPr>
      </w:pPr>
      <w:bookmarkStart w:id="383" w:name="_Toc286845546"/>
      <w:bookmarkStart w:id="384" w:name="_Toc286846918"/>
      <w:bookmarkStart w:id="385" w:name="_Toc294420171"/>
      <w:bookmarkStart w:id="386" w:name="_Toc300835390"/>
      <w:bookmarkStart w:id="387" w:name="_Toc306606826"/>
      <w:bookmarkStart w:id="388" w:name="_Toc349455541"/>
      <w:bookmarkStart w:id="389" w:name="_Toc354301395"/>
      <w:r w:rsidRPr="00FC2DA8">
        <w:rPr>
          <w:rFonts w:ascii="Times New Roman" w:hAnsi="Times New Roman" w:cs="Times New Roman"/>
          <w:color w:val="auto"/>
          <w:sz w:val="28"/>
          <w:szCs w:val="22"/>
        </w:rPr>
        <w:t>Article 52 : Règlement de litiges</w:t>
      </w:r>
      <w:bookmarkEnd w:id="383"/>
      <w:bookmarkEnd w:id="384"/>
      <w:bookmarkEnd w:id="385"/>
      <w:bookmarkEnd w:id="386"/>
      <w:bookmarkEnd w:id="387"/>
      <w:bookmarkEnd w:id="388"/>
      <w:bookmarkEnd w:id="389"/>
    </w:p>
    <w:p w:rsidR="00F82D22" w:rsidRPr="00FC2DA8" w:rsidRDefault="00F82D22" w:rsidP="00F82D22">
      <w:pPr>
        <w:widowControl w:val="0"/>
        <w:autoSpaceDE w:val="0"/>
        <w:autoSpaceDN w:val="0"/>
        <w:adjustRightInd w:val="0"/>
        <w:spacing w:after="0" w:line="240" w:lineRule="auto"/>
        <w:jc w:val="both"/>
        <w:rPr>
          <w:rFonts w:ascii="Times New Roman" w:hAnsi="Times New Roman" w:cs="Times New Roman"/>
          <w:sz w:val="28"/>
        </w:rPr>
      </w:pPr>
      <w:r w:rsidRPr="00FC2DA8">
        <w:rPr>
          <w:rFonts w:ascii="Times New Roman" w:hAnsi="Times New Roman" w:cs="Times New Roman"/>
          <w:sz w:val="28"/>
        </w:rPr>
        <w:t>Tout litige survenant entre les parties contractantes fera l'objet d'une tentative de conciliation par entente directe. A défaut de règlement amiable, tout différend découlant de la présente Lettre-Commande sera tranché par les juridictions compétentes du Cameroun.</w:t>
      </w:r>
      <w:bookmarkStart w:id="390" w:name="_Toc286845547"/>
      <w:bookmarkStart w:id="391" w:name="_Toc286846919"/>
      <w:bookmarkStart w:id="392" w:name="_Toc294420172"/>
      <w:bookmarkStart w:id="393" w:name="_Toc300835391"/>
      <w:bookmarkStart w:id="394" w:name="_Toc306606827"/>
      <w:bookmarkStart w:id="395" w:name="_Toc349455542"/>
      <w:bookmarkStart w:id="396" w:name="_Toc354301396"/>
    </w:p>
    <w:p w:rsidR="00F82D22" w:rsidRPr="00FC2DA8" w:rsidRDefault="00F82D22" w:rsidP="00F82D22">
      <w:pPr>
        <w:pStyle w:val="Titre2"/>
        <w:spacing w:before="0"/>
        <w:rPr>
          <w:rFonts w:ascii="Times New Roman" w:hAnsi="Times New Roman" w:cs="Times New Roman"/>
          <w:color w:val="auto"/>
          <w:sz w:val="28"/>
          <w:szCs w:val="22"/>
        </w:rPr>
      </w:pPr>
      <w:r w:rsidRPr="00FC2DA8">
        <w:rPr>
          <w:rFonts w:ascii="Times New Roman" w:hAnsi="Times New Roman" w:cs="Times New Roman"/>
          <w:color w:val="auto"/>
          <w:sz w:val="28"/>
          <w:szCs w:val="22"/>
        </w:rPr>
        <w:t>Article 53 et dernier : Validité et entrée en vigueur de la Lettre-Commande</w:t>
      </w:r>
      <w:bookmarkEnd w:id="390"/>
      <w:bookmarkEnd w:id="391"/>
      <w:bookmarkEnd w:id="392"/>
      <w:bookmarkEnd w:id="393"/>
      <w:bookmarkEnd w:id="394"/>
      <w:bookmarkEnd w:id="395"/>
      <w:bookmarkEnd w:id="396"/>
    </w:p>
    <w:p w:rsidR="00F82D22" w:rsidRPr="00FC2DA8" w:rsidRDefault="00F82D22" w:rsidP="00F82D22">
      <w:pPr>
        <w:widowControl w:val="0"/>
        <w:spacing w:after="0" w:line="240" w:lineRule="auto"/>
        <w:jc w:val="both"/>
        <w:rPr>
          <w:rFonts w:ascii="Times New Roman" w:hAnsi="Times New Roman" w:cs="Times New Roman"/>
          <w:sz w:val="28"/>
        </w:rPr>
      </w:pPr>
      <w:r w:rsidRPr="00FC2DA8">
        <w:rPr>
          <w:rFonts w:ascii="Times New Roman" w:hAnsi="Times New Roman" w:cs="Times New Roman"/>
          <w:sz w:val="28"/>
        </w:rPr>
        <w:t>La présente Lettre-Commande ne deviendra définitive qu’après sa signature par l’Autorité Contractante. Elle entrera en vigueur dès sa notification au Co-contractant par ce dernier.</w:t>
      </w:r>
    </w:p>
    <w:p w:rsidR="00F82D22" w:rsidRPr="00FC2DA8" w:rsidRDefault="00F82D22" w:rsidP="00F82D22">
      <w:pPr>
        <w:spacing w:after="0" w:line="240" w:lineRule="auto"/>
        <w:rPr>
          <w:rFonts w:ascii="Times New Roman" w:hAnsi="Times New Roman" w:cs="Times New Roman"/>
          <w:sz w:val="28"/>
        </w:rPr>
      </w:pPr>
    </w:p>
    <w:p w:rsidR="00F82D22" w:rsidRPr="00FC2DA8" w:rsidRDefault="00F82D22" w:rsidP="00F82D22">
      <w:pPr>
        <w:spacing w:after="0" w:line="240" w:lineRule="auto"/>
        <w:rPr>
          <w:rFonts w:ascii="Times New Roman" w:hAnsi="Times New Roman" w:cs="Times New Roman"/>
          <w:sz w:val="28"/>
        </w:rPr>
      </w:pPr>
    </w:p>
    <w:p w:rsidR="00F82D22" w:rsidRPr="00FC2DA8" w:rsidRDefault="00F82D22" w:rsidP="00F82D22">
      <w:pPr>
        <w:spacing w:after="0" w:line="240" w:lineRule="auto"/>
        <w:rPr>
          <w:rFonts w:ascii="Times New Roman" w:hAnsi="Times New Roman" w:cs="Times New Roman"/>
          <w:sz w:val="28"/>
        </w:rPr>
      </w:pPr>
    </w:p>
    <w:p w:rsidR="00F82D22" w:rsidRPr="00FC2DA8" w:rsidRDefault="00F82D22" w:rsidP="00F82D22">
      <w:pPr>
        <w:spacing w:after="0" w:line="240" w:lineRule="auto"/>
        <w:rPr>
          <w:rFonts w:ascii="Times New Roman" w:hAnsi="Times New Roman" w:cs="Times New Roman"/>
          <w:sz w:val="28"/>
        </w:rPr>
      </w:pPr>
    </w:p>
    <w:p w:rsidR="00F82D22" w:rsidRPr="00FC2DA8" w:rsidRDefault="00F82D22" w:rsidP="00F82D22">
      <w:pPr>
        <w:spacing w:after="0"/>
        <w:rPr>
          <w:rFonts w:ascii="Times New Roman" w:hAnsi="Times New Roman" w:cs="Times New Roman"/>
          <w:sz w:val="28"/>
        </w:rPr>
      </w:pPr>
    </w:p>
    <w:p w:rsidR="00F82D22" w:rsidRPr="00FC2DA8" w:rsidRDefault="00F82D22" w:rsidP="00F82D22">
      <w:pPr>
        <w:spacing w:after="0"/>
        <w:rPr>
          <w:rFonts w:ascii="Times New Roman" w:hAnsi="Times New Roman" w:cs="Times New Roman"/>
          <w:sz w:val="28"/>
        </w:rPr>
      </w:pPr>
    </w:p>
    <w:p w:rsidR="00F82D22" w:rsidRPr="00FC2DA8" w:rsidRDefault="00F82D22" w:rsidP="00F82D22">
      <w:pPr>
        <w:spacing w:after="0"/>
        <w:rPr>
          <w:rFonts w:ascii="Times New Roman" w:hAnsi="Times New Roman" w:cs="Times New Roman"/>
          <w:sz w:val="28"/>
        </w:rPr>
      </w:pPr>
    </w:p>
    <w:p w:rsidR="00F82D22" w:rsidRPr="00FC2DA8" w:rsidRDefault="00F82D22" w:rsidP="00F82D22">
      <w:pPr>
        <w:spacing w:after="0"/>
        <w:rPr>
          <w:rFonts w:ascii="Times New Roman" w:hAnsi="Times New Roman" w:cs="Times New Roman"/>
          <w:sz w:val="28"/>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pStyle w:val="Titre"/>
        <w:rPr>
          <w:rFonts w:eastAsia="Batang"/>
          <w:b w:val="0"/>
        </w:r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rPr>
          <w:sz w:val="28"/>
          <w:lang w:eastAsia="fr-FR"/>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5E408C" w:rsidP="00F82D22">
      <w:pPr>
        <w:pStyle w:val="Titre"/>
        <w:rPr>
          <w:rFonts w:eastAsia="Batang"/>
          <w:b w:val="0"/>
        </w:rPr>
      </w:pPr>
      <w:r>
        <w:rPr>
          <w:bCs w:val="0"/>
          <w:iCs/>
          <w:noProof/>
          <w:sz w:val="40"/>
        </w:rPr>
        <mc:AlternateContent>
          <mc:Choice Requires="wps">
            <w:drawing>
              <wp:anchor distT="0" distB="0" distL="114300" distR="114300" simplePos="0" relativeHeight="251668480" behindDoc="0" locked="0" layoutInCell="1" allowOverlap="1">
                <wp:simplePos x="0" y="0"/>
                <wp:positionH relativeFrom="margin">
                  <wp:posOffset>-267335</wp:posOffset>
                </wp:positionH>
                <wp:positionV relativeFrom="margin">
                  <wp:posOffset>4596130</wp:posOffset>
                </wp:positionV>
                <wp:extent cx="6522720" cy="542290"/>
                <wp:effectExtent l="0" t="0" r="0" b="0"/>
                <wp:wrapSquare wrapText="bothSides"/>
                <wp:docPr id="43"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542290"/>
                        </a:xfrm>
                        <a:prstGeom prst="rect">
                          <a:avLst/>
                        </a:prstGeom>
                        <a:solidFill>
                          <a:srgbClr val="FFFFFF"/>
                        </a:solidFill>
                        <a:ln w="9525">
                          <a:solidFill>
                            <a:srgbClr val="000000"/>
                          </a:solidFill>
                          <a:miter lim="800000"/>
                          <a:headEnd/>
                          <a:tailEnd/>
                        </a:ln>
                      </wps:spPr>
                      <wps:txbx>
                        <w:txbxContent>
                          <w:p w:rsidR="00345BE4" w:rsidRPr="00E95F17" w:rsidRDefault="00345BE4" w:rsidP="00F82D22">
                            <w:pPr>
                              <w:pStyle w:val="Titre10"/>
                              <w:spacing w:before="100" w:beforeAutospacing="1" w:after="100" w:afterAutospacing="1"/>
                              <w:ind w:left="-284" w:firstLine="284"/>
                              <w:rPr>
                                <w:bCs w:val="0"/>
                                <w:iCs/>
                                <w:color w:val="auto"/>
                                <w:sz w:val="28"/>
                                <w:szCs w:val="28"/>
                              </w:rPr>
                            </w:pPr>
                            <w:r w:rsidRPr="00B1352A">
                              <w:rPr>
                                <w:bCs w:val="0"/>
                                <w:iCs/>
                                <w:color w:val="auto"/>
                                <w:sz w:val="32"/>
                                <w:szCs w:val="32"/>
                              </w:rPr>
                              <w:t>PIECE 5: CAHIER DES CLAUSES TECHNIQUES</w:t>
                            </w:r>
                            <w:r w:rsidRPr="00E95F17">
                              <w:rPr>
                                <w:bCs w:val="0"/>
                                <w:iCs/>
                                <w:color w:val="auto"/>
                                <w:sz w:val="28"/>
                                <w:szCs w:val="28"/>
                              </w:rPr>
                              <w:t xml:space="preserve"> PARTICULIERES (CCTP)</w:t>
                            </w:r>
                          </w:p>
                          <w:p w:rsidR="00345BE4" w:rsidRDefault="00345BE4" w:rsidP="00F82D22">
                            <w:pPr>
                              <w:ind w:left="-284" w:firstLine="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2" type="#_x0000_t202" style="position:absolute;left:0;text-align:left;margin-left:-21.05pt;margin-top:361.9pt;width:513.6pt;height:4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">
                <v:textbox>
                  <w:txbxContent>
                    <w:p w:rsidR="00345BE4" w:rsidRPr="00E95F17" w:rsidRDefault="00345BE4" w:rsidP="00F82D22">
                      <w:pPr>
                        <w:pStyle w:val="Titre10"/>
                        <w:spacing w:before="100" w:beforeAutospacing="1" w:after="100" w:afterAutospacing="1"/>
                        <w:ind w:left="-284" w:firstLine="284"/>
                        <w:rPr>
                          <w:bCs w:val="0"/>
                          <w:iCs/>
                          <w:color w:val="auto"/>
                          <w:sz w:val="28"/>
                          <w:szCs w:val="28"/>
                        </w:rPr>
                      </w:pPr>
                      <w:r w:rsidRPr="00B1352A">
                        <w:rPr>
                          <w:bCs w:val="0"/>
                          <w:iCs/>
                          <w:color w:val="auto"/>
                          <w:sz w:val="32"/>
                          <w:szCs w:val="32"/>
                        </w:rPr>
                        <w:t>PIECE 5: CAHIER DES CLAUSES TECHNIQUES</w:t>
                      </w:r>
                      <w:r w:rsidRPr="00E95F17">
                        <w:rPr>
                          <w:bCs w:val="0"/>
                          <w:iCs/>
                          <w:color w:val="auto"/>
                          <w:sz w:val="28"/>
                          <w:szCs w:val="28"/>
                        </w:rPr>
                        <w:t xml:space="preserve"> PARTICULIERES (CCTP)</w:t>
                      </w:r>
                    </w:p>
                    <w:p w:rsidR="00345BE4" w:rsidRDefault="00345BE4" w:rsidP="00F82D22">
                      <w:pPr>
                        <w:ind w:left="-284" w:firstLine="284"/>
                      </w:pPr>
                    </w:p>
                  </w:txbxContent>
                </v:textbox>
                <w10:wrap type="square" anchorx="margin" anchory="margin"/>
              </v:shape>
            </w:pict>
          </mc:Fallback>
        </mc:AlternateContent>
      </w: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F82D22">
      <w:pPr>
        <w:pStyle w:val="Titre"/>
        <w:rPr>
          <w:rFonts w:eastAsia="Batang"/>
          <w:b w:val="0"/>
        </w:rPr>
      </w:pPr>
    </w:p>
    <w:p w:rsidR="00F82D22" w:rsidRPr="00FC2DA8" w:rsidRDefault="00F82D22" w:rsidP="006671EE">
      <w:pPr>
        <w:pStyle w:val="Titre"/>
        <w:numPr>
          <w:ilvl w:val="0"/>
          <w:numId w:val="73"/>
        </w:numPr>
        <w:spacing w:before="0" w:after="0"/>
        <w:jc w:val="left"/>
        <w:rPr>
          <w:rFonts w:eastAsia="Batang"/>
        </w:rPr>
      </w:pPr>
      <w:r w:rsidRPr="00FC2DA8">
        <w:rPr>
          <w:rFonts w:eastAsia="Batang"/>
          <w:b w:val="0"/>
        </w:rPr>
        <w:br w:type="page"/>
      </w:r>
    </w:p>
    <w:p w:rsidR="00F82D22" w:rsidRPr="00FC2DA8" w:rsidRDefault="00F82D22" w:rsidP="00F82D22">
      <w:pPr>
        <w:pStyle w:val="Titre"/>
        <w:spacing w:before="0" w:after="0"/>
        <w:ind w:left="1080"/>
        <w:jc w:val="left"/>
        <w:rPr>
          <w:rFonts w:ascii="Times New Roman" w:eastAsia="Batang" w:hAnsi="Times New Roman"/>
          <w:u w:val="single"/>
        </w:rPr>
      </w:pPr>
      <w:r w:rsidRPr="00FC2DA8">
        <w:rPr>
          <w:rFonts w:ascii="Times New Roman" w:eastAsia="Batang" w:hAnsi="Times New Roman"/>
          <w:u w:val="single"/>
        </w:rPr>
        <w:lastRenderedPageBreak/>
        <w:t xml:space="preserve">SOMMAIRE </w:t>
      </w:r>
    </w:p>
    <w:p w:rsidR="00F82D22" w:rsidRPr="00FC2DA8" w:rsidRDefault="00F82D22" w:rsidP="00F82D22">
      <w:pPr>
        <w:pStyle w:val="Titre"/>
        <w:spacing w:before="0" w:after="0"/>
        <w:ind w:left="1080"/>
        <w:jc w:val="left"/>
        <w:rPr>
          <w:rFonts w:eastAsia="Batang"/>
        </w:rPr>
      </w:pPr>
    </w:p>
    <w:p w:rsidR="00F82D22" w:rsidRPr="00FC2DA8" w:rsidRDefault="00F82D22" w:rsidP="006671EE">
      <w:pPr>
        <w:pStyle w:val="Titre"/>
        <w:numPr>
          <w:ilvl w:val="0"/>
          <w:numId w:val="74"/>
        </w:numPr>
        <w:spacing w:before="0" w:after="0"/>
        <w:jc w:val="left"/>
        <w:rPr>
          <w:rFonts w:eastAsia="Batang"/>
        </w:rPr>
      </w:pPr>
      <w:r w:rsidRPr="00FC2DA8">
        <w:rPr>
          <w:rFonts w:ascii="Times New Roman" w:eastAsia="Batang" w:hAnsi="Times New Roman"/>
        </w:rPr>
        <w:t>GENERALITES</w:t>
      </w:r>
    </w:p>
    <w:p w:rsidR="00F82D22" w:rsidRPr="00FC2DA8" w:rsidRDefault="00F82D22" w:rsidP="00F82D22">
      <w:pPr>
        <w:spacing w:after="0"/>
        <w:rPr>
          <w:rFonts w:ascii="Times New Roman" w:eastAsia="Batang" w:hAnsi="Times New Roman" w:cs="Times New Roman"/>
          <w:i/>
          <w:sz w:val="32"/>
          <w:szCs w:val="24"/>
        </w:rPr>
      </w:pPr>
      <w:r w:rsidRPr="00FC2DA8">
        <w:rPr>
          <w:rFonts w:eastAsia="Batang"/>
          <w:sz w:val="32"/>
          <w:szCs w:val="24"/>
        </w:rPr>
        <w:tab/>
      </w:r>
      <w:r w:rsidRPr="00FC2DA8">
        <w:rPr>
          <w:rFonts w:eastAsia="Batang"/>
          <w:sz w:val="32"/>
          <w:szCs w:val="24"/>
        </w:rPr>
        <w:tab/>
      </w:r>
      <w:r w:rsidRPr="00FC2DA8">
        <w:rPr>
          <w:rFonts w:eastAsia="Batang"/>
          <w:sz w:val="32"/>
          <w:szCs w:val="24"/>
        </w:rPr>
        <w:tab/>
      </w:r>
      <w:r w:rsidRPr="00FC2DA8">
        <w:rPr>
          <w:rFonts w:ascii="Times New Roman" w:eastAsia="Batang" w:hAnsi="Times New Roman" w:cs="Times New Roman"/>
          <w:sz w:val="32"/>
          <w:szCs w:val="24"/>
        </w:rPr>
        <w:tab/>
      </w:r>
      <w:r w:rsidRPr="00FC2DA8">
        <w:rPr>
          <w:rFonts w:ascii="Times New Roman" w:eastAsia="Batang" w:hAnsi="Times New Roman" w:cs="Times New Roman"/>
          <w:sz w:val="32"/>
          <w:szCs w:val="24"/>
        </w:rPr>
        <w:tab/>
      </w:r>
      <w:r w:rsidRPr="00FC2DA8">
        <w:rPr>
          <w:rFonts w:ascii="Times New Roman" w:eastAsia="Batang" w:hAnsi="Times New Roman" w:cs="Times New Roman"/>
          <w:sz w:val="32"/>
          <w:szCs w:val="24"/>
        </w:rPr>
        <w:tab/>
      </w:r>
      <w:r w:rsidRPr="00FC2DA8">
        <w:rPr>
          <w:rFonts w:ascii="Times New Roman" w:eastAsia="Batang" w:hAnsi="Times New Roman" w:cs="Times New Roman"/>
          <w:sz w:val="32"/>
          <w:szCs w:val="24"/>
        </w:rPr>
        <w:tab/>
      </w:r>
      <w:r w:rsidRPr="00FC2DA8">
        <w:rPr>
          <w:rFonts w:ascii="Times New Roman" w:eastAsia="Batang" w:hAnsi="Times New Roman" w:cs="Times New Roman"/>
          <w:sz w:val="32"/>
          <w:szCs w:val="24"/>
        </w:rPr>
        <w:tab/>
      </w:r>
      <w:r w:rsidRPr="00FC2DA8">
        <w:rPr>
          <w:rFonts w:ascii="Times New Roman" w:eastAsia="Batang" w:hAnsi="Times New Roman" w:cs="Times New Roman"/>
          <w:sz w:val="32"/>
          <w:szCs w:val="24"/>
        </w:rPr>
        <w:tab/>
      </w:r>
    </w:p>
    <w:p w:rsidR="00F82D22" w:rsidRPr="00FC2DA8" w:rsidRDefault="00F82D22" w:rsidP="006671EE">
      <w:pPr>
        <w:numPr>
          <w:ilvl w:val="0"/>
          <w:numId w:val="53"/>
        </w:numPr>
        <w:tabs>
          <w:tab w:val="clear" w:pos="0"/>
          <w:tab w:val="num" w:pos="1843"/>
        </w:tabs>
        <w:spacing w:after="0" w:line="240" w:lineRule="auto"/>
        <w:ind w:left="2580"/>
        <w:rPr>
          <w:rFonts w:ascii="Times New Roman" w:hAnsi="Times New Roman" w:cs="Times New Roman"/>
          <w:bCs/>
          <w:sz w:val="32"/>
          <w:szCs w:val="24"/>
        </w:rPr>
      </w:pPr>
      <w:r w:rsidRPr="00FC2DA8">
        <w:rPr>
          <w:rFonts w:ascii="Times New Roman" w:hAnsi="Times New Roman" w:cs="Times New Roman"/>
          <w:bCs/>
          <w:sz w:val="32"/>
          <w:szCs w:val="24"/>
        </w:rPr>
        <w:t>INTRODUCTION</w:t>
      </w:r>
    </w:p>
    <w:p w:rsidR="00F82D22" w:rsidRPr="00FC2DA8" w:rsidRDefault="00F82D22" w:rsidP="00F82D22">
      <w:pPr>
        <w:spacing w:after="0" w:line="240" w:lineRule="auto"/>
        <w:ind w:left="737"/>
        <w:rPr>
          <w:rFonts w:ascii="Times New Roman" w:hAnsi="Times New Roman" w:cs="Times New Roman"/>
          <w:bCs/>
          <w:sz w:val="32"/>
          <w:szCs w:val="24"/>
        </w:rPr>
      </w:pPr>
    </w:p>
    <w:p w:rsidR="00F82D22" w:rsidRPr="00FC2DA8" w:rsidRDefault="00F82D22" w:rsidP="006671EE">
      <w:pPr>
        <w:numPr>
          <w:ilvl w:val="0"/>
          <w:numId w:val="53"/>
        </w:numPr>
        <w:tabs>
          <w:tab w:val="clear" w:pos="0"/>
          <w:tab w:val="num" w:pos="1843"/>
        </w:tabs>
        <w:spacing w:after="0" w:line="240" w:lineRule="auto"/>
        <w:ind w:left="2580"/>
        <w:rPr>
          <w:rFonts w:ascii="Times New Roman" w:hAnsi="Times New Roman" w:cs="Times New Roman"/>
          <w:bCs/>
          <w:sz w:val="32"/>
          <w:szCs w:val="24"/>
        </w:rPr>
      </w:pPr>
      <w:r w:rsidRPr="00FC2DA8">
        <w:rPr>
          <w:rFonts w:ascii="Times New Roman" w:hAnsi="Times New Roman" w:cs="Times New Roman"/>
          <w:bCs/>
          <w:sz w:val="32"/>
          <w:szCs w:val="24"/>
        </w:rPr>
        <w:t>DEVIS DES SURFACES A CONSTRUIRE</w:t>
      </w:r>
    </w:p>
    <w:p w:rsidR="00F82D22" w:rsidRPr="00FC2DA8" w:rsidRDefault="00F82D22" w:rsidP="00F82D22">
      <w:pPr>
        <w:pStyle w:val="Paragraphedeliste"/>
        <w:rPr>
          <w:b/>
          <w:bCs/>
          <w:sz w:val="32"/>
        </w:rPr>
      </w:pPr>
    </w:p>
    <w:p w:rsidR="00F82D22" w:rsidRPr="00FC2DA8" w:rsidRDefault="00F82D22" w:rsidP="006671EE">
      <w:pPr>
        <w:pStyle w:val="Paragraphedeliste"/>
        <w:numPr>
          <w:ilvl w:val="0"/>
          <w:numId w:val="74"/>
        </w:numPr>
        <w:rPr>
          <w:b/>
          <w:bCs/>
          <w:sz w:val="32"/>
        </w:rPr>
      </w:pPr>
      <w:r w:rsidRPr="00FC2DA8">
        <w:rPr>
          <w:b/>
          <w:bCs/>
          <w:sz w:val="32"/>
        </w:rPr>
        <w:t>DESCRIPTIF DES TRAVAUX</w:t>
      </w:r>
    </w:p>
    <w:p w:rsidR="00F82D22" w:rsidRPr="00FC2DA8" w:rsidRDefault="00F82D22" w:rsidP="00F82D22">
      <w:pPr>
        <w:spacing w:after="0" w:line="240" w:lineRule="auto"/>
        <w:rPr>
          <w:rFonts w:ascii="Times New Roman" w:hAnsi="Times New Roman" w:cs="Times New Roman"/>
          <w:sz w:val="32"/>
          <w:szCs w:val="24"/>
        </w:rPr>
      </w:pP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rPr>
      </w:pPr>
      <w:r w:rsidRPr="00FC2DA8">
        <w:rPr>
          <w:rFonts w:ascii="Times New Roman" w:hAnsi="Times New Roman" w:cs="Times New Roman"/>
          <w:sz w:val="28"/>
        </w:rPr>
        <w:t xml:space="preserve">Lot n° 1 : Gros œuvres ; </w:t>
      </w: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rPr>
      </w:pPr>
      <w:r w:rsidRPr="00FC2DA8">
        <w:rPr>
          <w:rFonts w:ascii="Times New Roman" w:hAnsi="Times New Roman" w:cs="Times New Roman"/>
          <w:sz w:val="28"/>
        </w:rPr>
        <w:t xml:space="preserve">Lot n° 2 : Charpente Couverture ; </w:t>
      </w: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rPr>
      </w:pPr>
      <w:r w:rsidRPr="00FC2DA8">
        <w:rPr>
          <w:rFonts w:ascii="Times New Roman" w:hAnsi="Times New Roman" w:cs="Times New Roman"/>
          <w:sz w:val="28"/>
        </w:rPr>
        <w:t>Lot n° 3 : Menuiseries ;</w:t>
      </w: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rPr>
      </w:pPr>
      <w:r w:rsidRPr="00FC2DA8">
        <w:rPr>
          <w:rFonts w:ascii="Times New Roman" w:hAnsi="Times New Roman" w:cs="Times New Roman"/>
          <w:sz w:val="28"/>
        </w:rPr>
        <w:t>Lot n° 4 : Peinture et vernis ;</w:t>
      </w: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rPr>
      </w:pPr>
      <w:r w:rsidRPr="00FC2DA8">
        <w:rPr>
          <w:rFonts w:ascii="Times New Roman" w:hAnsi="Times New Roman" w:cs="Times New Roman"/>
          <w:sz w:val="28"/>
        </w:rPr>
        <w:t xml:space="preserve">Lot n° 5 : Voirie et réseaux divers. </w:t>
      </w:r>
    </w:p>
    <w:p w:rsidR="00F82D22" w:rsidRPr="00FC2DA8" w:rsidRDefault="00F82D22" w:rsidP="006671EE">
      <w:pPr>
        <w:pStyle w:val="Titre"/>
        <w:numPr>
          <w:ilvl w:val="0"/>
          <w:numId w:val="72"/>
        </w:numPr>
        <w:spacing w:before="0" w:after="0"/>
        <w:jc w:val="left"/>
        <w:rPr>
          <w:rFonts w:eastAsia="Batang"/>
        </w:rPr>
      </w:pPr>
      <w:r w:rsidRPr="00FC2DA8">
        <w:rPr>
          <w:rFonts w:ascii="Times New Roman" w:eastAsia="Batang" w:hAnsi="Times New Roman"/>
        </w:rPr>
        <w:t>GENERALITES</w:t>
      </w:r>
    </w:p>
    <w:p w:rsidR="00F82D22" w:rsidRPr="00FC2DA8" w:rsidRDefault="00F82D22" w:rsidP="006671EE">
      <w:pPr>
        <w:numPr>
          <w:ilvl w:val="0"/>
          <w:numId w:val="75"/>
        </w:numPr>
        <w:spacing w:after="0" w:line="240" w:lineRule="auto"/>
        <w:rPr>
          <w:rFonts w:ascii="Times New Roman" w:hAnsi="Times New Roman" w:cs="Times New Roman"/>
          <w:b/>
          <w:bCs/>
          <w:sz w:val="32"/>
          <w:szCs w:val="24"/>
        </w:rPr>
      </w:pPr>
      <w:r w:rsidRPr="00FC2DA8">
        <w:rPr>
          <w:rFonts w:ascii="Times New Roman" w:hAnsi="Times New Roman" w:cs="Times New Roman"/>
          <w:b/>
          <w:bCs/>
          <w:sz w:val="32"/>
          <w:szCs w:val="24"/>
        </w:rPr>
        <w:t>INTRODUCTION</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présent devis descriptif décrit la consistance et le mode d’exécution des travaux à réaliser suivant les règles de l’art et conformément aux documents constitutifs du projet.</w:t>
      </w:r>
    </w:p>
    <w:p w:rsidR="00F82D22" w:rsidRPr="00FC2DA8" w:rsidRDefault="00F82D22" w:rsidP="006671EE">
      <w:pPr>
        <w:numPr>
          <w:ilvl w:val="1"/>
          <w:numId w:val="75"/>
        </w:numPr>
        <w:spacing w:after="0" w:line="240" w:lineRule="auto"/>
        <w:rPr>
          <w:rFonts w:ascii="Times New Roman" w:hAnsi="Times New Roman" w:cs="Times New Roman"/>
          <w:b/>
          <w:bCs/>
          <w:i/>
          <w:sz w:val="32"/>
          <w:szCs w:val="24"/>
          <w:u w:val="single"/>
        </w:rPr>
      </w:pPr>
      <w:r w:rsidRPr="00FC2DA8">
        <w:rPr>
          <w:rFonts w:ascii="Times New Roman" w:hAnsi="Times New Roman" w:cs="Times New Roman"/>
          <w:b/>
          <w:bCs/>
          <w:i/>
          <w:sz w:val="32"/>
          <w:szCs w:val="24"/>
          <w:u w:val="single"/>
        </w:rPr>
        <w:t>Objet de la lettre-commande</w:t>
      </w:r>
    </w:p>
    <w:p w:rsidR="00516BA9" w:rsidRPr="00FC2DA8" w:rsidRDefault="00F82D22" w:rsidP="00516BA9">
      <w:pPr>
        <w:tabs>
          <w:tab w:val="right" w:pos="0"/>
          <w:tab w:val="left" w:pos="142"/>
          <w:tab w:val="left" w:pos="851"/>
          <w:tab w:val="left" w:pos="993"/>
          <w:tab w:val="left" w:pos="1418"/>
        </w:tabs>
        <w:spacing w:line="240" w:lineRule="auto"/>
        <w:jc w:val="both"/>
        <w:rPr>
          <w:b/>
          <w:sz w:val="28"/>
        </w:rPr>
      </w:pPr>
      <w:r w:rsidRPr="00FC2DA8">
        <w:rPr>
          <w:rFonts w:ascii="Times New Roman" w:hAnsi="Times New Roman" w:cs="Times New Roman"/>
          <w:sz w:val="32"/>
          <w:szCs w:val="24"/>
        </w:rPr>
        <w:t xml:space="preserve">L’objet de la lettre-commande est  </w:t>
      </w:r>
      <w:r w:rsidR="00516BA9" w:rsidRPr="00FC2DA8">
        <w:rPr>
          <w:b/>
          <w:sz w:val="28"/>
        </w:rPr>
        <w:t xml:space="preserve"> L’EXECUTION DES TRAVAUX DE : </w:t>
      </w:r>
    </w:p>
    <w:p w:rsidR="00516BA9" w:rsidRPr="00FC2DA8" w:rsidRDefault="00516BA9" w:rsidP="006671EE">
      <w:pPr>
        <w:numPr>
          <w:ilvl w:val="0"/>
          <w:numId w:val="92"/>
        </w:numPr>
        <w:tabs>
          <w:tab w:val="right" w:pos="0"/>
          <w:tab w:val="left" w:pos="142"/>
          <w:tab w:val="left" w:pos="851"/>
          <w:tab w:val="left" w:pos="993"/>
          <w:tab w:val="left" w:pos="1418"/>
        </w:tabs>
        <w:spacing w:after="0" w:line="240" w:lineRule="auto"/>
        <w:jc w:val="both"/>
        <w:rPr>
          <w:rFonts w:ascii="Times New Roman" w:hAnsi="Times New Roman" w:cs="Times New Roman"/>
          <w:b/>
          <w:bCs/>
          <w:sz w:val="32"/>
          <w:szCs w:val="24"/>
        </w:rPr>
      </w:pPr>
      <w:r w:rsidRPr="00FC2DA8">
        <w:rPr>
          <w:rFonts w:ascii="Times New Roman" w:hAnsi="Times New Roman" w:cs="Times New Roman"/>
          <w:b/>
          <w:sz w:val="32"/>
          <w:szCs w:val="24"/>
        </w:rPr>
        <w:t xml:space="preserve">LOT </w:t>
      </w:r>
      <w:r w:rsidR="00D9220D">
        <w:rPr>
          <w:rFonts w:ascii="Times New Roman" w:hAnsi="Times New Roman" w:cs="Times New Roman"/>
          <w:b/>
          <w:sz w:val="32"/>
          <w:szCs w:val="24"/>
        </w:rPr>
        <w:t>UNIQUE</w:t>
      </w:r>
      <w:r w:rsidRPr="00FC2DA8">
        <w:rPr>
          <w:rFonts w:ascii="Times New Roman" w:hAnsi="Times New Roman" w:cs="Times New Roman"/>
          <w:b/>
          <w:sz w:val="32"/>
          <w:szCs w:val="24"/>
        </w:rPr>
        <w:t>:</w:t>
      </w:r>
      <w:r w:rsidRPr="00FC2DA8">
        <w:rPr>
          <w:rFonts w:ascii="Times New Roman" w:hAnsi="Times New Roman" w:cs="Times New Roman"/>
          <w:b/>
          <w:bCs/>
          <w:sz w:val="32"/>
          <w:szCs w:val="24"/>
        </w:rPr>
        <w:t xml:space="preserve"> CO</w:t>
      </w:r>
      <w:r w:rsidR="00B0157B">
        <w:rPr>
          <w:rFonts w:ascii="Times New Roman" w:hAnsi="Times New Roman" w:cs="Times New Roman"/>
          <w:b/>
          <w:bCs/>
          <w:sz w:val="32"/>
          <w:szCs w:val="24"/>
        </w:rPr>
        <w:t>NSTRUCTION D’UN (01) BLOC SALLE</w:t>
      </w:r>
      <w:r w:rsidRPr="00FC2DA8">
        <w:rPr>
          <w:rFonts w:ascii="Times New Roman" w:hAnsi="Times New Roman" w:cs="Times New Roman"/>
          <w:b/>
          <w:bCs/>
          <w:sz w:val="32"/>
          <w:szCs w:val="24"/>
        </w:rPr>
        <w:t xml:space="preserve"> </w:t>
      </w:r>
      <w:r w:rsidR="00F567FA">
        <w:rPr>
          <w:rFonts w:ascii="Times New Roman" w:hAnsi="Times New Roman" w:cs="Times New Roman"/>
          <w:b/>
          <w:bCs/>
          <w:sz w:val="32"/>
          <w:szCs w:val="24"/>
        </w:rPr>
        <w:t>DE REUNION ET LA REHABILITATION DE LA RESIDENCE DU DELEGUE DEPARTEMENTAL DES TRAVAUX PUBLICS DE LA MVILA</w:t>
      </w:r>
    </w:p>
    <w:p w:rsidR="00585033" w:rsidRPr="00FC2DA8" w:rsidRDefault="00585033" w:rsidP="00585033">
      <w:pPr>
        <w:tabs>
          <w:tab w:val="right" w:pos="0"/>
          <w:tab w:val="left" w:pos="142"/>
          <w:tab w:val="left" w:pos="851"/>
          <w:tab w:val="left" w:pos="993"/>
          <w:tab w:val="left" w:pos="1418"/>
        </w:tabs>
        <w:spacing w:after="0" w:line="240" w:lineRule="auto"/>
        <w:ind w:left="644"/>
        <w:jc w:val="both"/>
        <w:rPr>
          <w:rFonts w:ascii="Times New Roman" w:hAnsi="Times New Roman" w:cs="Times New Roman"/>
          <w:b/>
          <w:bCs/>
          <w:sz w:val="32"/>
          <w:szCs w:val="24"/>
        </w:rPr>
      </w:pPr>
    </w:p>
    <w:p w:rsidR="00F82D22" w:rsidRPr="00FC2DA8" w:rsidRDefault="00F82D22" w:rsidP="00516BA9">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Lors de l’élaboration de leurs propositions financières les soumissionnaires devront prendre en compte de manière particulière les contraintes de sites rencontrées. Dans ce sens, l’adjudicataire devra apporter un soin particulier à la planification des tâches, à l’organisation du chantier et à la maîtrise des dépenses, afin d’éviter tout ralentissement ou arrêt des travaux. </w:t>
      </w:r>
    </w:p>
    <w:p w:rsidR="00F82D22" w:rsidRPr="00FC2DA8" w:rsidRDefault="00F82D22" w:rsidP="006671EE">
      <w:pPr>
        <w:numPr>
          <w:ilvl w:val="1"/>
          <w:numId w:val="75"/>
        </w:numPr>
        <w:spacing w:after="0" w:line="240" w:lineRule="auto"/>
        <w:rPr>
          <w:rFonts w:ascii="Times New Roman" w:hAnsi="Times New Roman" w:cs="Times New Roman"/>
          <w:b/>
          <w:bCs/>
          <w:i/>
          <w:sz w:val="32"/>
          <w:szCs w:val="24"/>
          <w:u w:val="single"/>
        </w:rPr>
      </w:pPr>
      <w:r w:rsidRPr="00FC2DA8">
        <w:rPr>
          <w:rFonts w:ascii="Times New Roman" w:hAnsi="Times New Roman" w:cs="Times New Roman"/>
          <w:b/>
          <w:bCs/>
          <w:i/>
          <w:sz w:val="32"/>
          <w:szCs w:val="24"/>
          <w:u w:val="single"/>
        </w:rPr>
        <w:t>Architecture des bâtiments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L’architecture du bâtiment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qui prennent en compte le climat particulièrement pluvieux de la région. </w:t>
      </w:r>
    </w:p>
    <w:p w:rsidR="00F82D22" w:rsidRPr="00FC2DA8" w:rsidRDefault="00F82D22" w:rsidP="006671EE">
      <w:pPr>
        <w:numPr>
          <w:ilvl w:val="0"/>
          <w:numId w:val="75"/>
        </w:numPr>
        <w:spacing w:after="0" w:line="240" w:lineRule="auto"/>
        <w:rPr>
          <w:rFonts w:ascii="Times New Roman" w:hAnsi="Times New Roman" w:cs="Times New Roman"/>
          <w:b/>
          <w:bCs/>
          <w:sz w:val="32"/>
          <w:szCs w:val="24"/>
        </w:rPr>
      </w:pPr>
      <w:r w:rsidRPr="00FC2DA8">
        <w:rPr>
          <w:rFonts w:ascii="Times New Roman" w:hAnsi="Times New Roman" w:cs="Times New Roman"/>
          <w:b/>
          <w:bCs/>
          <w:sz w:val="32"/>
          <w:szCs w:val="24"/>
        </w:rPr>
        <w:t>DEVIS DES SURFACES A CONSTRUIRE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travaux concernent la réalisation d’un bâtiment, de surface bâtie définie dans le devis quantitatif et estimatif.</w:t>
      </w:r>
    </w:p>
    <w:p w:rsidR="00F82D22" w:rsidRPr="00FC2DA8" w:rsidRDefault="00F82D22" w:rsidP="00F82D22">
      <w:pPr>
        <w:spacing w:after="0" w:line="240" w:lineRule="auto"/>
        <w:rPr>
          <w:rFonts w:ascii="Times New Roman" w:hAnsi="Times New Roman" w:cs="Times New Roman"/>
          <w:sz w:val="32"/>
          <w:szCs w:val="24"/>
        </w:rPr>
      </w:pPr>
    </w:p>
    <w:p w:rsidR="00F82D22" w:rsidRPr="00FC2DA8" w:rsidRDefault="00F82D22" w:rsidP="006671EE">
      <w:pPr>
        <w:pStyle w:val="Paragraphedeliste"/>
        <w:numPr>
          <w:ilvl w:val="0"/>
          <w:numId w:val="72"/>
        </w:numPr>
        <w:rPr>
          <w:b/>
          <w:bCs/>
          <w:sz w:val="32"/>
        </w:rPr>
      </w:pPr>
      <w:r w:rsidRPr="00FC2DA8">
        <w:rPr>
          <w:b/>
          <w:bCs/>
          <w:sz w:val="32"/>
        </w:rPr>
        <w:t>DESCRIPTIF DES TRAVAUX</w:t>
      </w:r>
    </w:p>
    <w:p w:rsidR="00F82D22" w:rsidRPr="00FC2DA8" w:rsidRDefault="00F82D22" w:rsidP="006671EE">
      <w:pPr>
        <w:numPr>
          <w:ilvl w:val="1"/>
          <w:numId w:val="75"/>
        </w:numPr>
        <w:spacing w:after="0" w:line="240" w:lineRule="auto"/>
        <w:rPr>
          <w:rFonts w:ascii="Times New Roman" w:hAnsi="Times New Roman" w:cs="Times New Roman"/>
          <w:b/>
          <w:bCs/>
          <w:i/>
          <w:sz w:val="32"/>
          <w:szCs w:val="24"/>
          <w:u w:val="single"/>
        </w:rPr>
      </w:pPr>
      <w:r w:rsidRPr="00FC2DA8">
        <w:rPr>
          <w:rFonts w:ascii="Times New Roman" w:hAnsi="Times New Roman" w:cs="Times New Roman"/>
          <w:b/>
          <w:bCs/>
          <w:i/>
          <w:sz w:val="32"/>
          <w:szCs w:val="24"/>
          <w:u w:val="single"/>
        </w:rPr>
        <w:t>Divisions des travaux</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travaux à exécuter sont répartis en plusieurs lots définis comme suit:</w:t>
      </w: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rPr>
      </w:pPr>
      <w:r w:rsidRPr="00FC2DA8">
        <w:rPr>
          <w:rFonts w:ascii="Times New Roman" w:hAnsi="Times New Roman" w:cs="Times New Roman"/>
          <w:sz w:val="28"/>
        </w:rPr>
        <w:t xml:space="preserve">Lot n° 1 : Gros œuvres ; </w:t>
      </w: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rPr>
      </w:pPr>
      <w:r w:rsidRPr="00FC2DA8">
        <w:rPr>
          <w:rFonts w:ascii="Times New Roman" w:hAnsi="Times New Roman" w:cs="Times New Roman"/>
          <w:sz w:val="28"/>
        </w:rPr>
        <w:t xml:space="preserve">Lot n° 2 : Charpente Couverture; </w:t>
      </w: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lang w:val="en-US"/>
        </w:rPr>
      </w:pPr>
      <w:r w:rsidRPr="00FC2DA8">
        <w:rPr>
          <w:rFonts w:ascii="Times New Roman" w:hAnsi="Times New Roman" w:cs="Times New Roman"/>
          <w:sz w:val="28"/>
          <w:lang w:val="en-US"/>
        </w:rPr>
        <w:t>Lot n° 3:  Menuiseries;</w:t>
      </w: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lang w:val="en-US"/>
        </w:rPr>
      </w:pPr>
      <w:r w:rsidRPr="00FC2DA8">
        <w:rPr>
          <w:rFonts w:ascii="Times New Roman" w:hAnsi="Times New Roman" w:cs="Times New Roman"/>
          <w:sz w:val="28"/>
          <w:lang w:val="en-US"/>
        </w:rPr>
        <w:t>Lot n° 4:  Peinture;</w:t>
      </w:r>
    </w:p>
    <w:p w:rsidR="00F82D22" w:rsidRPr="00FC2DA8" w:rsidRDefault="00F82D22" w:rsidP="00F82D22">
      <w:pPr>
        <w:tabs>
          <w:tab w:val="right" w:pos="0"/>
          <w:tab w:val="left" w:pos="142"/>
          <w:tab w:val="left" w:pos="851"/>
          <w:tab w:val="left" w:pos="993"/>
          <w:tab w:val="left" w:pos="1843"/>
        </w:tabs>
        <w:spacing w:after="0" w:line="240" w:lineRule="auto"/>
        <w:ind w:left="1418" w:firstLine="425"/>
        <w:jc w:val="both"/>
        <w:rPr>
          <w:rFonts w:ascii="Times New Roman" w:hAnsi="Times New Roman" w:cs="Times New Roman"/>
          <w:sz w:val="28"/>
        </w:rPr>
      </w:pPr>
      <w:r w:rsidRPr="00FC2DA8">
        <w:rPr>
          <w:rFonts w:ascii="Times New Roman" w:hAnsi="Times New Roman" w:cs="Times New Roman"/>
          <w:sz w:val="28"/>
        </w:rPr>
        <w:t xml:space="preserve">Lot n° 5 : Voirie et réseaux divers. </w:t>
      </w:r>
    </w:p>
    <w:p w:rsidR="00F82D22" w:rsidRPr="00FC2DA8" w:rsidRDefault="00F82D22" w:rsidP="006671EE">
      <w:pPr>
        <w:numPr>
          <w:ilvl w:val="1"/>
          <w:numId w:val="75"/>
        </w:numPr>
        <w:spacing w:after="0" w:line="240" w:lineRule="auto"/>
        <w:rPr>
          <w:rFonts w:ascii="Times New Roman" w:hAnsi="Times New Roman" w:cs="Times New Roman"/>
          <w:b/>
          <w:bCs/>
          <w:i/>
          <w:sz w:val="32"/>
          <w:szCs w:val="24"/>
          <w:u w:val="single"/>
        </w:rPr>
      </w:pPr>
      <w:r w:rsidRPr="00FC2DA8">
        <w:rPr>
          <w:rFonts w:ascii="Times New Roman" w:hAnsi="Times New Roman" w:cs="Times New Roman"/>
          <w:b/>
          <w:bCs/>
          <w:i/>
          <w:sz w:val="32"/>
          <w:szCs w:val="24"/>
          <w:u w:val="single"/>
        </w:rPr>
        <w:t>Projet d’exécution</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rsidR="00F82D22" w:rsidRPr="00FC2DA8" w:rsidRDefault="00F82D22" w:rsidP="00F82D22">
      <w:pPr>
        <w:numPr>
          <w:ilvl w:val="0"/>
          <w:numId w:val="17"/>
        </w:numPr>
        <w:tabs>
          <w:tab w:val="clear" w:pos="853"/>
          <w:tab w:val="right" w:pos="0"/>
          <w:tab w:val="left" w:pos="142"/>
          <w:tab w:val="left" w:pos="851"/>
          <w:tab w:val="left" w:pos="993"/>
          <w:tab w:val="left" w:pos="1418"/>
        </w:tabs>
        <w:spacing w:after="0" w:line="240" w:lineRule="auto"/>
        <w:ind w:hanging="427"/>
        <w:jc w:val="both"/>
        <w:rPr>
          <w:rFonts w:ascii="Times New Roman" w:hAnsi="Times New Roman" w:cs="Times New Roman"/>
          <w:b/>
          <w:sz w:val="32"/>
          <w:szCs w:val="24"/>
        </w:rPr>
      </w:pPr>
      <w:r w:rsidRPr="00FC2DA8">
        <w:rPr>
          <w:rFonts w:ascii="Times New Roman" w:hAnsi="Times New Roman" w:cs="Times New Roman"/>
          <w:sz w:val="32"/>
          <w:szCs w:val="24"/>
        </w:rPr>
        <w:t>Les plans et dessins reproduits et contenus dans le dossier d’Appel d’Offres (DAO) sont les seuls à exécuter. Toutefois, la responsabilité du Co</w:t>
      </w:r>
      <w:r w:rsidRPr="00FC2DA8">
        <w:rPr>
          <w:rFonts w:ascii="Times New Roman" w:hAnsi="Times New Roman" w:cs="Times New Roman"/>
          <w:b/>
          <w:sz w:val="32"/>
          <w:szCs w:val="24"/>
        </w:rPr>
        <w:t>-</w:t>
      </w:r>
      <w:r w:rsidRPr="00FC2DA8">
        <w:rPr>
          <w:rFonts w:ascii="Times New Roman" w:hAnsi="Times New Roman" w:cs="Times New Roman"/>
          <w:sz w:val="32"/>
          <w:szCs w:val="24"/>
        </w:rPr>
        <w:t>contractant reste pleine et entière quant à la mise en œuvre des solutions techniques retenues.</w:t>
      </w:r>
    </w:p>
    <w:p w:rsidR="00F82D22" w:rsidRPr="00FC2DA8" w:rsidRDefault="00F82D22" w:rsidP="006671EE">
      <w:pPr>
        <w:numPr>
          <w:ilvl w:val="0"/>
          <w:numId w:val="44"/>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ouvrages à réaliser sont définis par les plans, le devis des surfaces, le descriptif des travaux, le bordereau des prix unitaires, y compris le présent Cahier des Clauses Techniques Particulières (CCTP) validés à l’Ingénieur  et remis au Co-contractant en charge des travaux. </w:t>
      </w:r>
    </w:p>
    <w:p w:rsidR="00F82D22" w:rsidRPr="00FC2DA8" w:rsidRDefault="00F82D22" w:rsidP="006671EE">
      <w:pPr>
        <w:numPr>
          <w:ilvl w:val="0"/>
          <w:numId w:val="44"/>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rsidR="00F82D22" w:rsidRPr="00FC2DA8" w:rsidRDefault="00F82D22" w:rsidP="006671EE">
      <w:pPr>
        <w:numPr>
          <w:ilvl w:val="0"/>
          <w:numId w:val="44"/>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De manière générale, l’Ingénieur a l’obligation de fournir toutes les  informations nécessaires et de valider les solutions techniques destinées à résoudre les problèmes de mise en œuvre posés par le Co-contractant en charge des travaux : </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 xml:space="preserve">Chaque entreprise adjudicataire est tenue de signaler en temps opportun toutes malfaçons dans les travaux réalisés par d’autres corps d’état et </w:t>
      </w:r>
      <w:r w:rsidRPr="00FC2DA8">
        <w:rPr>
          <w:rFonts w:ascii="Times New Roman" w:hAnsi="Times New Roman" w:cs="Times New Roman"/>
          <w:b w:val="0"/>
          <w:color w:val="auto"/>
          <w:sz w:val="32"/>
          <w:szCs w:val="24"/>
        </w:rPr>
        <w:lastRenderedPageBreak/>
        <w:t>qui seraient de nature à perturber l‘exécution des prestations qu’elle est chargée de fournir et notamment à influer sur les coûts.</w:t>
      </w:r>
    </w:p>
    <w:p w:rsidR="00F82D22" w:rsidRPr="00FC2DA8" w:rsidRDefault="00F82D22" w:rsidP="006671EE">
      <w:pPr>
        <w:numPr>
          <w:ilvl w:val="1"/>
          <w:numId w:val="75"/>
        </w:numPr>
        <w:spacing w:after="0" w:line="240" w:lineRule="auto"/>
        <w:jc w:val="both"/>
        <w:rPr>
          <w:rFonts w:ascii="Times New Roman" w:hAnsi="Times New Roman" w:cs="Times New Roman"/>
          <w:b/>
          <w:bCs/>
          <w:i/>
          <w:sz w:val="32"/>
          <w:szCs w:val="24"/>
          <w:u w:val="single"/>
        </w:rPr>
      </w:pPr>
      <w:r w:rsidRPr="00FC2DA8">
        <w:rPr>
          <w:rFonts w:ascii="Times New Roman" w:hAnsi="Times New Roman" w:cs="Times New Roman"/>
          <w:b/>
          <w:bCs/>
          <w:i/>
          <w:sz w:val="32"/>
          <w:szCs w:val="24"/>
          <w:u w:val="single"/>
        </w:rPr>
        <w:t>Prix de la lettre-commande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rsidR="00F82D22" w:rsidRPr="00FC2DA8" w:rsidRDefault="00F82D22" w:rsidP="006671EE">
      <w:pPr>
        <w:numPr>
          <w:ilvl w:val="1"/>
          <w:numId w:val="75"/>
        </w:numPr>
        <w:spacing w:after="0" w:line="240" w:lineRule="auto"/>
        <w:jc w:val="both"/>
        <w:rPr>
          <w:rFonts w:ascii="Times New Roman" w:hAnsi="Times New Roman" w:cs="Times New Roman"/>
          <w:b/>
          <w:bCs/>
          <w:i/>
          <w:sz w:val="32"/>
          <w:szCs w:val="24"/>
          <w:u w:val="single"/>
        </w:rPr>
      </w:pPr>
      <w:r w:rsidRPr="00FC2DA8">
        <w:rPr>
          <w:rFonts w:ascii="Times New Roman" w:hAnsi="Times New Roman" w:cs="Times New Roman"/>
          <w:b/>
          <w:bCs/>
          <w:i/>
          <w:sz w:val="32"/>
          <w:szCs w:val="24"/>
          <w:u w:val="single"/>
        </w:rPr>
        <w:t>Définition du contenu des prix unitaires et forfaitaires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prix unitaires et les prix à forfaits de la lettre-commande comprennent :</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Sont également inclus:</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La préparation du projet et dessins d'exécution, ainsi que tous frais personnel et de main-d’œuvre y relatifs, les redevances relatives à l'application de brevets ou de licences ;</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Toutes dispositions provisoires de chantier comme le drainage, la réalisation des accès et pistes provisoires, la signalisation, les frais de remise en état des superficies occupées et les frais d'entretien des ouvrages pendant le délai de garantie ;</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Les pertes ou avaries de matériaux, matériels et équipements, des installations, la surveillance du chantier et les assurances en garantie décennale et en responsabilité civile professionnelle, en cours de validité à la date de démarrage des travaux.</w:t>
      </w:r>
    </w:p>
    <w:p w:rsidR="00F82D22" w:rsidRPr="00FC2DA8" w:rsidRDefault="00F82D22" w:rsidP="006671EE">
      <w:pPr>
        <w:numPr>
          <w:ilvl w:val="1"/>
          <w:numId w:val="75"/>
        </w:numPr>
        <w:spacing w:after="0" w:line="240" w:lineRule="auto"/>
        <w:jc w:val="both"/>
        <w:rPr>
          <w:rFonts w:ascii="Times New Roman" w:hAnsi="Times New Roman" w:cs="Times New Roman"/>
          <w:b/>
          <w:bCs/>
          <w:i/>
          <w:sz w:val="32"/>
          <w:szCs w:val="24"/>
          <w:u w:val="single"/>
        </w:rPr>
      </w:pPr>
      <w:r w:rsidRPr="00FC2DA8">
        <w:rPr>
          <w:rFonts w:ascii="Times New Roman" w:hAnsi="Times New Roman" w:cs="Times New Roman"/>
          <w:b/>
          <w:bCs/>
          <w:i/>
          <w:sz w:val="32"/>
          <w:szCs w:val="24"/>
          <w:u w:val="single"/>
        </w:rPr>
        <w:t>Visite des lieux</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Avant la remise de son engagement, le Co-contractant est réputé :</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lastRenderedPageBreak/>
        <w:t>Avoir procédé à une visite du site et avoir pris parfaite connaissance de toutes les conditions physiques et toutes les sujétions relatives aux lieux des travaux et aux accès et abords du chantier ;</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Avoir apprécié les particularités et les contraintes d’exécution des travaux, ainsi que les conditions d’organisation et d’approvisionnement du chantier ;</w:t>
      </w:r>
    </w:p>
    <w:p w:rsidR="00F82D22" w:rsidRPr="00FC2DA8" w:rsidRDefault="00F82D22" w:rsidP="006671EE">
      <w:pPr>
        <w:pStyle w:val="Titre2"/>
        <w:keepLines w:val="0"/>
        <w:numPr>
          <w:ilvl w:val="0"/>
          <w:numId w:val="44"/>
        </w:numPr>
        <w:spacing w:before="0"/>
        <w:jc w:val="both"/>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S’être procuré toutes les informations concernant les risques, aléas et circonstances susceptibles d'influencer le contenu de son offre.</w:t>
      </w:r>
    </w:p>
    <w:p w:rsidR="00F82D22" w:rsidRPr="00FC2DA8" w:rsidRDefault="00F82D22" w:rsidP="00F82D22">
      <w:pPr>
        <w:spacing w:after="0" w:line="240" w:lineRule="auto"/>
        <w:rPr>
          <w:rFonts w:ascii="Times New Roman" w:hAnsi="Times New Roman" w:cs="Times New Roman"/>
          <w:sz w:val="32"/>
          <w:szCs w:val="24"/>
        </w:rPr>
      </w:pPr>
    </w:p>
    <w:p w:rsidR="00F82D22" w:rsidRPr="00FC2DA8" w:rsidRDefault="005E408C" w:rsidP="00F82D22">
      <w:pPr>
        <w:tabs>
          <w:tab w:val="left" w:pos="3451"/>
        </w:tabs>
        <w:spacing w:after="0" w:line="240" w:lineRule="auto"/>
        <w:jc w:val="both"/>
        <w:rPr>
          <w:rFonts w:ascii="Times New Roman" w:hAnsi="Times New Roman" w:cs="Times New Roman"/>
          <w:sz w:val="32"/>
          <w:szCs w:val="24"/>
        </w:rPr>
      </w:pPr>
      <w:r>
        <w:rPr>
          <w:rFonts w:ascii="Times New Roman" w:hAnsi="Times New Roman"/>
          <w:b/>
          <w:noProof/>
          <w:sz w:val="32"/>
          <w:szCs w:val="24"/>
          <w:lang w:eastAsia="fr-FR"/>
        </w:rPr>
        <mc:AlternateContent>
          <mc:Choice Requires="wps">
            <w:drawing>
              <wp:anchor distT="0" distB="0" distL="114300" distR="114300" simplePos="0" relativeHeight="251669504" behindDoc="1" locked="0" layoutInCell="0" allowOverlap="1">
                <wp:simplePos x="0" y="0"/>
                <wp:positionH relativeFrom="column">
                  <wp:posOffset>252095</wp:posOffset>
                </wp:positionH>
                <wp:positionV relativeFrom="paragraph">
                  <wp:posOffset>238760</wp:posOffset>
                </wp:positionV>
                <wp:extent cx="5634355" cy="370205"/>
                <wp:effectExtent l="76200" t="76200" r="4445" b="0"/>
                <wp:wrapNone/>
                <wp:docPr id="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370205"/>
                        </a:xfrm>
                        <a:prstGeom prst="rect">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09F6B" id="Rectangle 34" o:spid="_x0000_s1026" style="position:absolute;margin-left:19.85pt;margin-top:18.8pt;width:443.65pt;height:29.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" o:allowincell="f">
                <v:shadow on="t" type="double" color2="shadow add(102)" offset="-3pt,-3pt" offset2="-6pt,-6pt"/>
              </v:rect>
            </w:pict>
          </mc:Fallback>
        </mc:AlternateContent>
      </w:r>
      <w:r w:rsidR="00F82D22" w:rsidRPr="00FC2DA8">
        <w:rPr>
          <w:rFonts w:ascii="Times New Roman" w:hAnsi="Times New Roman" w:cs="Times New Roman"/>
          <w:sz w:val="32"/>
          <w:szCs w:val="24"/>
        </w:rPr>
        <w:tab/>
      </w:r>
    </w:p>
    <w:p w:rsidR="00F82D22" w:rsidRPr="00FC2DA8" w:rsidRDefault="00F82D22" w:rsidP="00F82D22">
      <w:pPr>
        <w:pStyle w:val="Titre"/>
        <w:spacing w:before="0" w:after="0"/>
        <w:ind w:left="2836" w:firstLine="709"/>
        <w:jc w:val="both"/>
        <w:rPr>
          <w:rFonts w:ascii="Times New Roman" w:eastAsia="Batang" w:hAnsi="Times New Roman"/>
          <w:b w:val="0"/>
          <w:szCs w:val="24"/>
        </w:rPr>
      </w:pPr>
      <w:r w:rsidRPr="00FC2DA8">
        <w:rPr>
          <w:rFonts w:ascii="Times New Roman" w:eastAsia="Batang" w:hAnsi="Times New Roman"/>
          <w:b w:val="0"/>
          <w:szCs w:val="24"/>
        </w:rPr>
        <w:t>LOT 1 : GROS ŒUVRE</w:t>
      </w:r>
    </w:p>
    <w:p w:rsidR="00F82D22" w:rsidRPr="00FC2DA8" w:rsidRDefault="00F82D22" w:rsidP="00F82D22">
      <w:pPr>
        <w:pStyle w:val="Titre2"/>
        <w:spacing w:before="0"/>
        <w:jc w:val="both"/>
        <w:rPr>
          <w:rFonts w:ascii="Times New Roman" w:hAnsi="Times New Roman" w:cs="Times New Roman"/>
          <w:b w:val="0"/>
          <w:i/>
          <w:color w:val="auto"/>
          <w:sz w:val="32"/>
          <w:szCs w:val="24"/>
        </w:rPr>
      </w:pPr>
    </w:p>
    <w:p w:rsidR="00F82D22" w:rsidRPr="00FC2DA8" w:rsidRDefault="00F82D22" w:rsidP="006671EE">
      <w:pPr>
        <w:pStyle w:val="Titre"/>
        <w:numPr>
          <w:ilvl w:val="1"/>
          <w:numId w:val="57"/>
        </w:numPr>
        <w:spacing w:before="0" w:after="0"/>
        <w:jc w:val="both"/>
        <w:outlineLvl w:val="9"/>
        <w:rPr>
          <w:rFonts w:ascii="Times New Roman" w:hAnsi="Times New Roman"/>
          <w:b w:val="0"/>
          <w:noProof/>
          <w:szCs w:val="24"/>
        </w:rPr>
      </w:pPr>
      <w:r w:rsidRPr="00FC2DA8">
        <w:rPr>
          <w:rFonts w:ascii="Times New Roman" w:hAnsi="Times New Roman"/>
          <w:b w:val="0"/>
          <w:noProof/>
          <w:szCs w:val="24"/>
        </w:rPr>
        <w:t>TRAVAUX PRELIMINAIRES ET TERRASSEMENTS</w:t>
      </w:r>
    </w:p>
    <w:p w:rsidR="00F82D22" w:rsidRPr="00FC2DA8" w:rsidRDefault="00F82D22" w:rsidP="006671EE">
      <w:pPr>
        <w:pStyle w:val="Titre"/>
        <w:numPr>
          <w:ilvl w:val="2"/>
          <w:numId w:val="57"/>
        </w:numPr>
        <w:spacing w:before="0" w:after="0"/>
        <w:jc w:val="both"/>
        <w:outlineLvl w:val="9"/>
        <w:rPr>
          <w:rFonts w:ascii="Times New Roman" w:hAnsi="Times New Roman"/>
          <w:b w:val="0"/>
          <w:i/>
          <w:noProof/>
          <w:szCs w:val="24"/>
        </w:rPr>
      </w:pPr>
      <w:r w:rsidRPr="00FC2DA8">
        <w:rPr>
          <w:rFonts w:ascii="Times New Roman" w:hAnsi="Times New Roman"/>
          <w:b w:val="0"/>
          <w:i/>
          <w:noProof/>
          <w:szCs w:val="24"/>
        </w:rPr>
        <w:t>Travaux préliminaires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travaux préliminaires comprennent : </w:t>
      </w:r>
    </w:p>
    <w:p w:rsidR="00F82D22" w:rsidRPr="00FC2DA8" w:rsidRDefault="00F82D22" w:rsidP="006671EE">
      <w:pPr>
        <w:numPr>
          <w:ilvl w:val="0"/>
          <w:numId w:val="44"/>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L’installation de chantier, y compris l’amenée et le repli de toutes les installations, matériels et équipements nécessaires à la réalisation, au suivi et au contrôle par le Co-contractant de la qualité des ouvrages ;</w:t>
      </w:r>
    </w:p>
    <w:p w:rsidR="00F82D22" w:rsidRPr="00FC2DA8" w:rsidRDefault="00F82D22" w:rsidP="006671EE">
      <w:pPr>
        <w:numPr>
          <w:ilvl w:val="0"/>
          <w:numId w:val="44"/>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La fourniture et l’installation d’un panneau de </w:t>
      </w:r>
      <w:r w:rsidR="00460C61" w:rsidRPr="00FC2DA8">
        <w:rPr>
          <w:rFonts w:ascii="Times New Roman" w:hAnsi="Times New Roman" w:cs="Times New Roman"/>
          <w:sz w:val="32"/>
          <w:szCs w:val="24"/>
        </w:rPr>
        <w:t>chantier avec</w:t>
      </w:r>
      <w:r w:rsidRPr="00FC2DA8">
        <w:rPr>
          <w:rFonts w:ascii="Times New Roman" w:hAnsi="Times New Roman" w:cs="Times New Roman"/>
          <w:sz w:val="32"/>
          <w:szCs w:val="24"/>
        </w:rPr>
        <w:t xml:space="preserve"> en tête : république du Cameroun, suivi de la devise du Cameroun, en français et en anglais ; indiquant la nature des travaux, les noms et adresses : du Maître d’ouvrage, de l’Autorité Contractante, du financement et de l’exercice d’imputation budgétaire, du Co-contractant en charge des travaux,de l’Ingénieur, du délai de réalisation des travaux.</w:t>
      </w:r>
    </w:p>
    <w:p w:rsidR="00F82D22" w:rsidRPr="00FC2DA8" w:rsidRDefault="00F82D22" w:rsidP="006671EE">
      <w:pPr>
        <w:numPr>
          <w:ilvl w:val="0"/>
          <w:numId w:val="44"/>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L’implantation des ouvrages à réaliser et des zones de manœuvre, de parking, de dépôt des matériaux et des déchets ; </w:t>
      </w:r>
    </w:p>
    <w:p w:rsidR="00F82D22" w:rsidRPr="00FC2DA8" w:rsidRDefault="00F82D22" w:rsidP="006671EE">
      <w:pPr>
        <w:numPr>
          <w:ilvl w:val="0"/>
          <w:numId w:val="44"/>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construction de la clôture, de la baraque de chantier, des magasins de stockage et d’une fosse septique pour les besoins du chantier ;</w:t>
      </w:r>
    </w:p>
    <w:p w:rsidR="00F82D22" w:rsidRPr="00FC2DA8" w:rsidRDefault="00F82D22" w:rsidP="006671EE">
      <w:pPr>
        <w:numPr>
          <w:ilvl w:val="0"/>
          <w:numId w:val="44"/>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mise en place d’un service d’entretien et de gardiennage ;</w:t>
      </w:r>
    </w:p>
    <w:p w:rsidR="00F82D22" w:rsidRPr="00FC2DA8" w:rsidRDefault="00F82D22" w:rsidP="006671EE">
      <w:pPr>
        <w:numPr>
          <w:ilvl w:val="0"/>
          <w:numId w:val="44"/>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L’exécution des études techniques complémentaires et l’élaboration des plans d’exécutions avant le démarrage des travaux, et l’élaboration des plans de récolement après achèvement des travaux.</w:t>
      </w:r>
    </w:p>
    <w:p w:rsidR="00F82D22" w:rsidRPr="00FC2DA8" w:rsidRDefault="00F82D22" w:rsidP="006671EE">
      <w:pPr>
        <w:pStyle w:val="Style1"/>
        <w:keepNext w:val="0"/>
        <w:keepLines w:val="0"/>
        <w:numPr>
          <w:ilvl w:val="2"/>
          <w:numId w:val="57"/>
        </w:numPr>
        <w:spacing w:before="0"/>
        <w:jc w:val="left"/>
        <w:outlineLvl w:val="9"/>
        <w:rPr>
          <w:rFonts w:ascii="Times New Roman" w:hAnsi="Times New Roman"/>
          <w:color w:val="auto"/>
          <w:sz w:val="32"/>
          <w:szCs w:val="24"/>
        </w:rPr>
      </w:pPr>
      <w:r w:rsidRPr="00FC2DA8">
        <w:rPr>
          <w:rFonts w:ascii="Times New Roman" w:hAnsi="Times New Roman"/>
          <w:color w:val="auto"/>
          <w:sz w:val="32"/>
          <w:szCs w:val="24"/>
        </w:rPr>
        <w:t>Sécurité et surveillance des travaux</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est responsable de la surveillance des travaux pendant toute la durée du chantier et jusqu’à la réception définitive.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veille à fournir tous les équipements nécessaires pour assurer la sécurité des travailleurs et des visiteurs autorisés sur le chantier, conformément aux dispositions prévues par les lois en vigueur.</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 cet effet, le Co-contractant doit veiller à maintenir sur le chantier, des personnels d’encadrement qualifiés pendant toute la durée des travaux. Le Co-</w:t>
      </w:r>
      <w:r w:rsidRPr="00FC2DA8">
        <w:rPr>
          <w:rFonts w:ascii="Times New Roman" w:hAnsi="Times New Roman" w:cs="Times New Roman"/>
          <w:sz w:val="32"/>
          <w:szCs w:val="24"/>
        </w:rPr>
        <w:lastRenderedPageBreak/>
        <w:t>contractant veillera également à disposer de toutes les polices d’assurances nécessaires et valables jusqu’à la réception définitive du chantier.</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Tout sinistre qui serait cause de la ruine des ouvrages ou d’une partie des ouvrages ou à l’origine de la perte de matériaux, matériels, équipements et outillages, suite à un défaut de surveillance des travaux, relève de la responsabilité exclusive du Co-contractant.</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Gardiennage et clôture provisoire de chantier</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est responsable du gardiennage du chantier, de jour comme de nuit pendant toute la durée du chantier et jusqu’à la réception provisoire.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est tenue de réaliser à ses frais, une clôture ou une palissade fermée par une barrière avec les matériaux de son choix, afin d’empêcher l’intrusion de personnes étrangères au chantier dans le périmètre des travaux. Tout accident qui surviendrait dans ce cadre, relève de la responsabilité exclusive du Co-contractant.</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rsidR="00F82D22" w:rsidRPr="00FC2DA8" w:rsidRDefault="00F82D22" w:rsidP="006671EE">
      <w:pPr>
        <w:pStyle w:val="Style1"/>
        <w:keepNext w:val="0"/>
        <w:keepLines w:val="0"/>
        <w:numPr>
          <w:ilvl w:val="2"/>
          <w:numId w:val="57"/>
        </w:numPr>
        <w:spacing w:before="0"/>
        <w:jc w:val="left"/>
        <w:outlineLvl w:val="9"/>
        <w:rPr>
          <w:rFonts w:ascii="Times New Roman" w:hAnsi="Times New Roman"/>
          <w:color w:val="auto"/>
          <w:sz w:val="32"/>
          <w:szCs w:val="24"/>
        </w:rPr>
      </w:pPr>
      <w:r w:rsidRPr="00FC2DA8">
        <w:rPr>
          <w:rFonts w:ascii="Times New Roman" w:hAnsi="Times New Roman"/>
          <w:color w:val="auto"/>
          <w:sz w:val="32"/>
          <w:szCs w:val="24"/>
        </w:rPr>
        <w:t xml:space="preserve">Hygiène et entretien des voies d’accès au chantier </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est responsable de l’entretien ordinaire des voies d’accès au chantier et du nettoyage permanent du site.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Co-contractant veille à ne pas polluer le milieu naturel environnant avec des déchets non biodégradables. Les déchets sont stockés dans une zone précise du chantier et détruits sur place. </w:t>
      </w:r>
    </w:p>
    <w:p w:rsidR="00F82D22" w:rsidRPr="00FC2DA8" w:rsidRDefault="00F82D22" w:rsidP="006671EE">
      <w:pPr>
        <w:pStyle w:val="Style1"/>
        <w:keepNext w:val="0"/>
        <w:keepLines w:val="0"/>
        <w:numPr>
          <w:ilvl w:val="2"/>
          <w:numId w:val="57"/>
        </w:numPr>
        <w:spacing w:before="0"/>
        <w:jc w:val="left"/>
        <w:outlineLvl w:val="9"/>
        <w:rPr>
          <w:rFonts w:ascii="Times New Roman" w:hAnsi="Times New Roman"/>
          <w:color w:val="auto"/>
          <w:sz w:val="32"/>
          <w:szCs w:val="24"/>
        </w:rPr>
      </w:pPr>
      <w:r w:rsidRPr="00FC2DA8">
        <w:rPr>
          <w:rFonts w:ascii="Times New Roman" w:hAnsi="Times New Roman"/>
          <w:color w:val="auto"/>
          <w:sz w:val="32"/>
          <w:szCs w:val="24"/>
        </w:rPr>
        <w:t>Baraque de chantier et magasins de stockage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La baraque de chantier est construite en matériaux provisoires ou en éléments modulaires. Elle comporte : </w:t>
      </w:r>
    </w:p>
    <w:p w:rsidR="00F82D22" w:rsidRPr="00FC2DA8" w:rsidRDefault="00F82D22" w:rsidP="006671EE">
      <w:pPr>
        <w:pStyle w:val="Titre2"/>
        <w:keepLines w:val="0"/>
        <w:numPr>
          <w:ilvl w:val="0"/>
          <w:numId w:val="44"/>
        </w:numPr>
        <w:spacing w:before="0"/>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Un local servant pour les réunions de chantier et qui contient : une table de réunion, des chaises, une armoire, un tableau d’affichage ;</w:t>
      </w:r>
    </w:p>
    <w:p w:rsidR="00F82D22" w:rsidRPr="00FC2DA8" w:rsidRDefault="00F82D22" w:rsidP="006671EE">
      <w:pPr>
        <w:pStyle w:val="Titre2"/>
        <w:keepLines w:val="0"/>
        <w:numPr>
          <w:ilvl w:val="0"/>
          <w:numId w:val="44"/>
        </w:numPr>
        <w:spacing w:before="0"/>
        <w:rPr>
          <w:rFonts w:ascii="Times New Roman" w:hAnsi="Times New Roman" w:cs="Times New Roman"/>
          <w:b w:val="0"/>
          <w:color w:val="auto"/>
          <w:sz w:val="32"/>
          <w:szCs w:val="24"/>
        </w:rPr>
      </w:pPr>
      <w:r w:rsidRPr="00FC2DA8">
        <w:rPr>
          <w:rFonts w:ascii="Times New Roman" w:hAnsi="Times New Roman" w:cs="Times New Roman"/>
          <w:b w:val="0"/>
          <w:color w:val="auto"/>
          <w:sz w:val="32"/>
          <w:szCs w:val="24"/>
        </w:rPr>
        <w:t>Un ou plusieurs locaux de stockage à sec pour les matériaux sensibles à l’humidité, l’outillage et les appareils de chantiers.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local du gardien et les latrines de chantier doivent être réalisés séparément mais à proximité : pour des raisons de sécurité concernant le gardien (maintien d’un foyer à flamme nue pouvant causer un incendie) et d’hygiène concernant les latrines.</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Accès provisoire à l’eau et à l’énergie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 xml:space="preserve">Le Co-contractant veillera également à fournir à l’Autorité Contractante, au Chef Service de la lettre-commande et à l’Ingénieur, des numéros de téléphone permettant de le joindre à tout moment, ainsi que le responsable des travaux. </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Projet d’exécution et agréments divers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plans et autres documents graphiques contenus dans le DAO, fournissent au Co-contractant une vue globale du projet et de son contenu. Il lui revient cependant de procéder, dans les quinze jours qui suivent l’ordre de service de démarrage des travaux, aux études et aux essais complémentaires qui peuvent lui permettre sur la base de son expérience, d’élaborer le projet d’exécution, y compris plans, schémas et notes de calculs et qu’il doit soumettre à l’approbation de l’Ingénieur avant l’exécution des travaux.  </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Dossier de récolement</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Co-contractant produit les plans de récolement à la réception provisoire des ouvrages. Les plans sont soumis à l’Ingénieur qui y  appose son visa après approbation. Les plans sont élaborés et produits sous le format de fichier informatique. </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Reconnaissance des sols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dimensionnement des fondations est basé sur l’hypothèse conservative d’une portance de sol de 0,5 bars (0.03MN/m²). Il appartient toutefois Co-contractant d’effectuer, à ses frais, les sondages et toutes vérifications appuyées par des notes de calcul permettant de confirmer cette hypothèse.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est également tenu de prendre toutes les dispositions nécessaires pour canaliser en tant que de besoin, les eaux naturelles qui traverseraient le site des travaux.</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 xml:space="preserve">Implantation </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Avant tous travaux de terrassement, le Co-contractant procède à l'implantation des surfaces à terrasser. </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Lors de l'installation du Co-contractant sur le chantier, l’Ingénieur lui notifie le plan général d'implantation des ouvrages et lui indique l'origine du nivellement ainsi que les repères et les bornes à partir desquelles il doit procéder au piquetage.  </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dispose d’un délai de 3 jours pour présenter ses observations sur la cohérence entre les indications fournies par les plans et les coordonnées des bornes et repères qui lui ont été indiquées.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rsidR="00F82D22" w:rsidRPr="00FC2DA8" w:rsidRDefault="00F82D22" w:rsidP="006671EE">
      <w:pPr>
        <w:pStyle w:val="Titre2"/>
        <w:keepLines w:val="0"/>
        <w:numPr>
          <w:ilvl w:val="0"/>
          <w:numId w:val="59"/>
        </w:numPr>
        <w:spacing w:before="0"/>
        <w:rPr>
          <w:rFonts w:ascii="Times New Roman" w:hAnsi="Times New Roman" w:cs="Times New Roman"/>
          <w:i/>
          <w:color w:val="auto"/>
          <w:sz w:val="32"/>
          <w:szCs w:val="24"/>
          <w:u w:val="single"/>
        </w:rPr>
      </w:pPr>
      <w:r w:rsidRPr="00FC2DA8">
        <w:rPr>
          <w:rFonts w:ascii="Times New Roman" w:hAnsi="Times New Roman" w:cs="Times New Roman"/>
          <w:i/>
          <w:color w:val="auto"/>
          <w:sz w:val="32"/>
          <w:szCs w:val="24"/>
          <w:u w:val="single"/>
        </w:rPr>
        <w:t>Note importante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L’implantation est faite sur la base des plans fournis lors de l’appel d’offres. Les repères sont posés par un géomètre ou un technicien qualifié agréé par l’Ingénieur à la charge du Co-contractant.</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Déplacement des réseaux</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Dans le cas ou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rsidR="00F82D22" w:rsidRPr="00FC2DA8" w:rsidRDefault="00F82D22" w:rsidP="006671EE">
      <w:pPr>
        <w:pStyle w:val="Titre"/>
        <w:numPr>
          <w:ilvl w:val="1"/>
          <w:numId w:val="57"/>
        </w:numPr>
        <w:spacing w:before="0" w:after="0"/>
        <w:jc w:val="left"/>
        <w:outlineLvl w:val="9"/>
        <w:rPr>
          <w:rFonts w:ascii="Times New Roman" w:hAnsi="Times New Roman"/>
          <w:b w:val="0"/>
          <w:noProof/>
          <w:szCs w:val="24"/>
        </w:rPr>
      </w:pPr>
      <w:r w:rsidRPr="00FC2DA8">
        <w:rPr>
          <w:rFonts w:ascii="Times New Roman" w:hAnsi="Times New Roman"/>
          <w:b w:val="0"/>
          <w:noProof/>
          <w:szCs w:val="24"/>
        </w:rPr>
        <w:t>TERRASSEMENTS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travaux de terrassements décrits dans le présent lot sont les opérations relatives au dégagement et au nettoyage du site, ainsi qu’à l’exécution des fouilles nécessaires à la mise en œuvre des fondations.  </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Déboisage et débroussaillage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Décapages de terres végétales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Co-contractant est tenu de procéder au décapage des terres végétales sur une épaisseur moyenne de </w:t>
      </w:r>
      <w:smartTag w:uri="urn:schemas-microsoft-com:office:smarttags" w:element="metricconverter">
        <w:smartTagPr>
          <w:attr w:name="ProductID" w:val="20 centim￨tres"/>
        </w:smartTagPr>
        <w:r w:rsidRPr="00FC2DA8">
          <w:rPr>
            <w:rFonts w:ascii="Times New Roman" w:hAnsi="Times New Roman" w:cs="Times New Roman"/>
            <w:sz w:val="32"/>
            <w:szCs w:val="24"/>
          </w:rPr>
          <w:t>20 centimètres</w:t>
        </w:r>
      </w:smartTag>
      <w:r w:rsidRPr="00FC2DA8">
        <w:rPr>
          <w:rFonts w:ascii="Times New Roman" w:hAnsi="Times New Roman" w:cs="Times New Roman"/>
          <w:sz w:val="32"/>
          <w:szCs w:val="24"/>
        </w:rPr>
        <w:t xml:space="preserve"> sur toute la surface correspondant à l’emprise des ouvrages. Les travaux de décapage peuvent être réalisés manuellement ou à l'aide d’un engin mécanique.  </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Les terres de mauvaise tenue et les débris végétaux sont évacués hors des limites  du chantier, dans les zones agréées par l’Ingénieur.</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Démolitions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Terrassements pour fouilles en rigoles et semelles isolées</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Généralités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Etaiement et Blindage</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Inspection des fonds de fouilles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Aucune fouille ne peut être remblayée ou bétonné sans l’accord préalable de l’Ingénieur.</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Evacuation des déblais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 moins d'être réutilisées pour les remblais et sous réserve de leur qualité, les terres excédentaires sont évacuées hors des limites du chantier.</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Remblais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côtes théoriques des remblais s'entendent après tassement. </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contrôles de compactage des remblais sont effectués pour les remblais sous dallage.</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lastRenderedPageBreak/>
        <w:t>Fouilles en puits pour semelles isolées des poteaux</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rsidR="00F82D22" w:rsidRPr="00FC2DA8" w:rsidRDefault="00F82D22" w:rsidP="006671EE">
      <w:pPr>
        <w:numPr>
          <w:ilvl w:val="0"/>
          <w:numId w:val="45"/>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L’exécution des fouilles à la profondeur et aux dimensions approuvées par le Maître d’œuvre ;</w:t>
      </w:r>
    </w:p>
    <w:p w:rsidR="00F82D22" w:rsidRPr="00FC2DA8" w:rsidRDefault="00F82D22" w:rsidP="006671EE">
      <w:pPr>
        <w:numPr>
          <w:ilvl w:val="0"/>
          <w:numId w:val="45"/>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dressage des parois et le réglage manuel des fonds de fouilles ;</w:t>
      </w:r>
    </w:p>
    <w:p w:rsidR="00F82D22" w:rsidRPr="00FC2DA8" w:rsidRDefault="00F82D22" w:rsidP="006671EE">
      <w:pPr>
        <w:numPr>
          <w:ilvl w:val="0"/>
          <w:numId w:val="45"/>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blindage des parois en cas d’instabilité ;</w:t>
      </w:r>
    </w:p>
    <w:p w:rsidR="00F82D22" w:rsidRPr="00FC2DA8" w:rsidRDefault="00F82D22" w:rsidP="006671EE">
      <w:pPr>
        <w:numPr>
          <w:ilvl w:val="0"/>
          <w:numId w:val="45"/>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L’épuisement en cas d’infiltration d’eau.</w:t>
      </w:r>
    </w:p>
    <w:p w:rsidR="00F82D22" w:rsidRPr="00FC2DA8" w:rsidRDefault="00F82D22" w:rsidP="006671EE">
      <w:pPr>
        <w:numPr>
          <w:ilvl w:val="0"/>
          <w:numId w:val="45"/>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Fouilles en rigoles</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fouilles en rigoles destinées aux semelles filantes de fondation sont exécutées à l’engin mécanique ou manuellement. Les travaux comprennent : </w:t>
      </w:r>
    </w:p>
    <w:p w:rsidR="00F82D22" w:rsidRPr="00FC2DA8" w:rsidRDefault="00F82D22" w:rsidP="006671EE">
      <w:pPr>
        <w:numPr>
          <w:ilvl w:val="0"/>
          <w:numId w:val="45"/>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L’exécution des fouilles à la profondeur et aux dimensions approuvées par l’Ingénieur;</w:t>
      </w:r>
    </w:p>
    <w:p w:rsidR="00F82D22" w:rsidRPr="00FC2DA8" w:rsidRDefault="00F82D22" w:rsidP="006671EE">
      <w:pPr>
        <w:numPr>
          <w:ilvl w:val="0"/>
          <w:numId w:val="45"/>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dressage des parois et le réglage manuel des fonds de fouilles ;</w:t>
      </w:r>
    </w:p>
    <w:p w:rsidR="00F82D22" w:rsidRPr="00FC2DA8" w:rsidRDefault="00F82D22" w:rsidP="006671EE">
      <w:pPr>
        <w:numPr>
          <w:ilvl w:val="0"/>
          <w:numId w:val="45"/>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blindage des parois en cas d’instabilité ;</w:t>
      </w:r>
    </w:p>
    <w:p w:rsidR="00F82D22" w:rsidRPr="00FC2DA8" w:rsidRDefault="00F82D22" w:rsidP="006671EE">
      <w:pPr>
        <w:numPr>
          <w:ilvl w:val="0"/>
          <w:numId w:val="45"/>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L’épuisement en cas d’infiltration d’eau.</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profondeur de la fouille doit etre au moins égale à 60cm à tout point.</w:t>
      </w:r>
    </w:p>
    <w:p w:rsidR="00F82D22" w:rsidRPr="00FC2DA8" w:rsidRDefault="00F82D22" w:rsidP="00F82D22">
      <w:p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p>
    <w:p w:rsidR="00F82D22" w:rsidRPr="00FC2DA8" w:rsidRDefault="00F82D22" w:rsidP="006671EE">
      <w:pPr>
        <w:pStyle w:val="Titre"/>
        <w:numPr>
          <w:ilvl w:val="1"/>
          <w:numId w:val="57"/>
        </w:numPr>
        <w:spacing w:before="0" w:after="0"/>
        <w:jc w:val="left"/>
        <w:outlineLvl w:val="9"/>
        <w:rPr>
          <w:rFonts w:ascii="Times New Roman" w:hAnsi="Times New Roman"/>
          <w:b w:val="0"/>
          <w:noProof/>
          <w:szCs w:val="24"/>
        </w:rPr>
      </w:pPr>
      <w:r w:rsidRPr="00FC2DA8">
        <w:rPr>
          <w:rFonts w:ascii="Times New Roman" w:hAnsi="Times New Roman"/>
          <w:b w:val="0"/>
          <w:noProof/>
          <w:szCs w:val="24"/>
        </w:rPr>
        <w:t xml:space="preserve">BETON ET MAÇONNERIES </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Consistance des travaux et description des ouvrages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Il comprend tous les travaux de béton armé, maçonnerie, dallage, chapes et enduits.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travaux à exécuter comprennent les opérations suivantes:</w:t>
      </w:r>
    </w:p>
    <w:p w:rsidR="00F82D22" w:rsidRPr="00FC2DA8" w:rsidRDefault="00F82D22" w:rsidP="006671EE">
      <w:pPr>
        <w:numPr>
          <w:ilvl w:val="0"/>
          <w:numId w:val="46"/>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Mise en place des coffrages bois ou métalliques raidis et maintenus par étais, contreforts et chevalements ;</w:t>
      </w:r>
    </w:p>
    <w:p w:rsidR="00F82D22" w:rsidRPr="00FC2DA8" w:rsidRDefault="00F82D22" w:rsidP="006671EE">
      <w:pPr>
        <w:numPr>
          <w:ilvl w:val="0"/>
          <w:numId w:val="46"/>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Préparation des réservations et mise en  place des canalisations, gaines et fourreaux ;</w:t>
      </w:r>
    </w:p>
    <w:p w:rsidR="00F82D22" w:rsidRPr="00FC2DA8" w:rsidRDefault="00F82D22" w:rsidP="006671EE">
      <w:pPr>
        <w:numPr>
          <w:ilvl w:val="0"/>
          <w:numId w:val="46"/>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Réalisation du ferraillage et mise en place des armatures métalliques dans les coffrages ; </w:t>
      </w:r>
    </w:p>
    <w:p w:rsidR="00F82D22" w:rsidRPr="00FC2DA8" w:rsidRDefault="00F82D22" w:rsidP="006671EE">
      <w:pPr>
        <w:numPr>
          <w:ilvl w:val="0"/>
          <w:numId w:val="46"/>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Préparation et coulage des bétons armés pour semelles des poteaux et toutes structures en fondations ;</w:t>
      </w:r>
    </w:p>
    <w:p w:rsidR="00F82D22" w:rsidRPr="00FC2DA8" w:rsidRDefault="00F82D22" w:rsidP="006671EE">
      <w:pPr>
        <w:numPr>
          <w:ilvl w:val="0"/>
          <w:numId w:val="46"/>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Préparation et coulage des bétons armés pour ossature : poteaux, poutres, voiles, linteaux, appuis de baies, chaînages haut et bas des maçonneries, chéneaux, etc.</w:t>
      </w:r>
    </w:p>
    <w:p w:rsidR="00F82D22" w:rsidRPr="00FC2DA8" w:rsidRDefault="00F82D22" w:rsidP="006671EE">
      <w:pPr>
        <w:numPr>
          <w:ilvl w:val="0"/>
          <w:numId w:val="46"/>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Préparation, coulage des bétons armés pour dalles et des bétons pour formes de pentes et chapes;</w:t>
      </w:r>
    </w:p>
    <w:p w:rsidR="00F82D22" w:rsidRPr="00FC2DA8" w:rsidRDefault="00F82D22" w:rsidP="006671EE">
      <w:pPr>
        <w:numPr>
          <w:ilvl w:val="0"/>
          <w:numId w:val="46"/>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Montage des maçonneries des murs et cloisons en blocs d’aggloméré de ciment ;</w:t>
      </w:r>
    </w:p>
    <w:p w:rsidR="00F82D22" w:rsidRPr="00FC2DA8" w:rsidRDefault="00F82D22" w:rsidP="006671EE">
      <w:pPr>
        <w:numPr>
          <w:ilvl w:val="0"/>
          <w:numId w:val="46"/>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Pose des enduits sur les murs et cloisons.</w:t>
      </w:r>
    </w:p>
    <w:p w:rsidR="00F82D22" w:rsidRPr="00FC2DA8" w:rsidRDefault="00F82D22" w:rsidP="006671EE">
      <w:pPr>
        <w:numPr>
          <w:ilvl w:val="0"/>
          <w:numId w:val="46"/>
        </w:numPr>
        <w:tabs>
          <w:tab w:val="right" w:pos="0"/>
          <w:tab w:val="left" w:pos="142"/>
          <w:tab w:val="left" w:pos="851"/>
          <w:tab w:val="left" w:pos="993"/>
          <w:tab w:val="left" w:pos="141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Réalisation des arases de murs, acrotères, couronnements (corniches, chaperons, becquets, etc.) ;</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Nature, provenance et qualité des matériaux</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Sable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Chaque catégorie d’agrégats sera stockée séparément. Les aires de stockage seront cloisonnées de telle manière que le risque de mélange des différents types de granulométries ne puisse exister.</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Co-contractant constituera une réserve d’agrégats suffisante pour assurer l‘exécution des travaux à un rythme normal, sans interruption. Le transport des agrégats se fera avec le plus grand soin.  </w:t>
      </w:r>
    </w:p>
    <w:p w:rsidR="00F82D22" w:rsidRPr="00FC2DA8" w:rsidRDefault="00F82D22" w:rsidP="00F82D22">
      <w:pPr>
        <w:spacing w:after="0" w:line="240" w:lineRule="auto"/>
        <w:jc w:val="both"/>
        <w:rPr>
          <w:rFonts w:ascii="Times New Roman" w:hAnsi="Times New Roman" w:cs="Times New Roman"/>
          <w:sz w:val="32"/>
          <w:szCs w:val="24"/>
        </w:rPr>
      </w:pP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Granulats pour bétons et mortiers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granulats pour bétons proviendront en priorité des carrières, ballastières ou des cours d’eau des environs. Ils devront provenir de roches stables et inaltérables à l'air et à l'eau.</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fournit tous les agréments nécessaires et les preuves, qui peuvent être requis pour prouver que la qualité des matériaux destinés à la mise en œuvre est conforme aux exigences techniques du projet d’exécution.</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Liant hydraulique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Eau de Gâchage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L'eau nécessaire à la confection des bétons et mortiers doit être propre et exempte d'impuretés (voir la norme NF P18 -303). Elle ne doit pas contenir :</w:t>
      </w:r>
    </w:p>
    <w:p w:rsidR="00F82D22" w:rsidRPr="00FC2DA8" w:rsidRDefault="00F82D22" w:rsidP="006671EE">
      <w:pPr>
        <w:numPr>
          <w:ilvl w:val="0"/>
          <w:numId w:val="47"/>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de matière en suspension au delà de 2 gr par litre ;</w:t>
      </w:r>
    </w:p>
    <w:p w:rsidR="00F82D22" w:rsidRPr="00FC2DA8" w:rsidRDefault="00F82D22" w:rsidP="006671EE">
      <w:pPr>
        <w:numPr>
          <w:ilvl w:val="0"/>
          <w:numId w:val="47"/>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de sels dissous non nocifs au delà de 15 gr par litre ;</w:t>
      </w:r>
    </w:p>
    <w:p w:rsidR="00F82D22" w:rsidRPr="00FC2DA8" w:rsidRDefault="00F82D22" w:rsidP="006671EE">
      <w:pPr>
        <w:numPr>
          <w:ilvl w:val="0"/>
          <w:numId w:val="47"/>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de sels nocifs.</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Aciers pour armatures (références : NF A 35-015 et 35-016)</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aciers pour armatures sont:</w:t>
      </w:r>
    </w:p>
    <w:p w:rsidR="00F82D22" w:rsidRPr="00FC2DA8" w:rsidRDefault="00F82D22" w:rsidP="006671EE">
      <w:pPr>
        <w:numPr>
          <w:ilvl w:val="0"/>
          <w:numId w:val="47"/>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des fers à béton ronds laminés du type Fe235 de limite élastique égale à 235 newton/mm²</w:t>
      </w:r>
    </w:p>
    <w:p w:rsidR="00F82D22" w:rsidRPr="00FC2DA8" w:rsidRDefault="00F82D22" w:rsidP="006671EE">
      <w:pPr>
        <w:numPr>
          <w:ilvl w:val="0"/>
          <w:numId w:val="47"/>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soit des barres laminées à haute adhérence du type Fe500 de limite élastique au mois égale à 500 newtons par mm².</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Blocs en aggloméré de ciment  (parpaings)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maçonneries verticales seront réalisées en blocs de béton moulés et non armés (parpaings) répondant aux dimensions suivantes : </w:t>
      </w:r>
    </w:p>
    <w:p w:rsidR="00F82D22" w:rsidRPr="00FC2DA8" w:rsidRDefault="00F82D22" w:rsidP="006671EE">
      <w:pPr>
        <w:numPr>
          <w:ilvl w:val="0"/>
          <w:numId w:val="47"/>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Fondations : 20 x 20 x 40 </w:t>
      </w:r>
    </w:p>
    <w:p w:rsidR="00F82D22" w:rsidRPr="00FC2DA8" w:rsidRDefault="00F82D22" w:rsidP="006671EE">
      <w:pPr>
        <w:numPr>
          <w:ilvl w:val="0"/>
          <w:numId w:val="47"/>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Murs porteurs : 15 x 20 x 40</w:t>
      </w:r>
    </w:p>
    <w:p w:rsidR="00F82D22" w:rsidRPr="00FC2DA8" w:rsidRDefault="00F82D22" w:rsidP="007214F7">
      <w:pPr>
        <w:spacing w:after="0" w:line="240" w:lineRule="auto"/>
        <w:ind w:left="851"/>
        <w:jc w:val="both"/>
        <w:rPr>
          <w:rFonts w:ascii="Times New Roman" w:hAnsi="Times New Roman" w:cs="Times New Roman"/>
          <w:sz w:val="32"/>
          <w:szCs w:val="24"/>
        </w:rPr>
      </w:pP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parpaings seront mis en place creux ou bourrés de gros mortier, suivant indications du projet d’exécution.</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Preparation des coffrages, feraillage et reservations</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Coffrage du béton armé</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rsidR="00F82D22" w:rsidRPr="00FC2DA8" w:rsidRDefault="00F82D22" w:rsidP="00F82D22">
      <w:pPr>
        <w:spacing w:after="0" w:line="240" w:lineRule="auto"/>
        <w:jc w:val="both"/>
        <w:rPr>
          <w:rFonts w:ascii="Times New Roman" w:hAnsi="Times New Roman" w:cs="Times New Roman"/>
          <w:sz w:val="32"/>
          <w:szCs w:val="24"/>
        </w:rPr>
      </w:pP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Ferraillage et pose des armatures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armatures seront façonnées et mises en œuvre selon les plans de ferraillage soumis par le Co-contractant et approuvés par le Maître d’œuvre.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L'assemblage des barres se fait par ligaturage, afin d’assurer la continuité des armatures par un recouvrement mesuré hors crochet. La mise en place des armatures est particulièrement soignée, de manière à ce qu’elles ne s’écartent pas de la position définie, au moment de la mise en œuvre du béton.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FC2DA8">
          <w:rPr>
            <w:rFonts w:ascii="Times New Roman" w:hAnsi="Times New Roman" w:cs="Times New Roman"/>
            <w:sz w:val="32"/>
            <w:szCs w:val="24"/>
          </w:rPr>
          <w:t>5 cm</w:t>
        </w:r>
      </w:smartTag>
      <w:r w:rsidRPr="00FC2DA8">
        <w:rPr>
          <w:rFonts w:ascii="Times New Roman" w:hAnsi="Times New Roman" w:cs="Times New Roman"/>
          <w:sz w:val="32"/>
          <w:szCs w:val="24"/>
        </w:rPr>
        <w:t xml:space="preserve"> pour les ouvrages enterrés et hors sol, exposés aux intempéries et de </w:t>
      </w:r>
      <w:smartTag w:uri="urn:schemas-microsoft-com:office:smarttags" w:element="metricconverter">
        <w:smartTagPr>
          <w:attr w:name="ProductID" w:val="2,5 cm"/>
        </w:smartTagPr>
        <w:r w:rsidRPr="00FC2DA8">
          <w:rPr>
            <w:rFonts w:ascii="Times New Roman" w:hAnsi="Times New Roman" w:cs="Times New Roman"/>
            <w:sz w:val="32"/>
            <w:szCs w:val="24"/>
          </w:rPr>
          <w:t>2,5 cm</w:t>
        </w:r>
      </w:smartTag>
      <w:r w:rsidRPr="00FC2DA8">
        <w:rPr>
          <w:rFonts w:ascii="Times New Roman" w:hAnsi="Times New Roman" w:cs="Times New Roman"/>
          <w:sz w:val="32"/>
          <w:szCs w:val="24"/>
        </w:rPr>
        <w:t xml:space="preserve"> pour les ouvrages hors sol non exposés aux intempéries.</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Passage des canalisations, gaines et fourreaux</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Execution des ouvrages en beton armé</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Dosage des bétons de propreté</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bétons de propreté seront dosés à </w:t>
      </w:r>
      <w:smartTag w:uri="urn:schemas-microsoft-com:office:smarttags" w:element="metricconverter">
        <w:smartTagPr>
          <w:attr w:name="ProductID" w:val="200 kg"/>
        </w:smartTagPr>
        <w:r w:rsidRPr="00FC2DA8">
          <w:rPr>
            <w:rFonts w:ascii="Times New Roman" w:hAnsi="Times New Roman" w:cs="Times New Roman"/>
            <w:sz w:val="32"/>
            <w:szCs w:val="24"/>
          </w:rPr>
          <w:t>200 kg</w:t>
        </w:r>
      </w:smartTag>
      <w:r w:rsidRPr="00FC2DA8">
        <w:rPr>
          <w:rFonts w:ascii="Times New Roman" w:hAnsi="Times New Roman" w:cs="Times New Roman"/>
          <w:sz w:val="32"/>
          <w:szCs w:val="24"/>
        </w:rPr>
        <w:t xml:space="preserve"> de ciment par mètre cube de béton. La composition, est précisée par les études préalables réalisées par le Co-contractant qui doit soumettre les essais et les éprouvettes à l’approbation de l’Ingénieur.</w:t>
      </w:r>
      <w:r w:rsidRPr="00FC2DA8">
        <w:rPr>
          <w:rFonts w:ascii="Times New Roman" w:hAnsi="Times New Roman" w:cs="Times New Roman"/>
          <w:b/>
          <w:sz w:val="32"/>
          <w:szCs w:val="24"/>
        </w:rPr>
        <w:t>La composition donnée à titre indicatif est la suivante:</w:t>
      </w:r>
    </w:p>
    <w:p w:rsidR="00F82D22" w:rsidRPr="00FC2DA8" w:rsidRDefault="00F82D22" w:rsidP="006671EE">
      <w:pPr>
        <w:numPr>
          <w:ilvl w:val="0"/>
          <w:numId w:val="48"/>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Ciment : 200 Kg/m</w:t>
      </w:r>
      <w:r w:rsidRPr="00FC2DA8">
        <w:rPr>
          <w:rFonts w:ascii="Times New Roman" w:hAnsi="Times New Roman" w:cs="Times New Roman"/>
          <w:sz w:val="32"/>
          <w:szCs w:val="24"/>
          <w:vertAlign w:val="superscript"/>
        </w:rPr>
        <w:t>3</w:t>
      </w:r>
    </w:p>
    <w:p w:rsidR="00F82D22" w:rsidRPr="00FC2DA8" w:rsidRDefault="00F82D22" w:rsidP="006671EE">
      <w:pPr>
        <w:numPr>
          <w:ilvl w:val="0"/>
          <w:numId w:val="48"/>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Sable : 420 litres/m3</w:t>
      </w:r>
    </w:p>
    <w:p w:rsidR="00F82D22" w:rsidRPr="00FC2DA8" w:rsidRDefault="00F82D22" w:rsidP="006671EE">
      <w:pPr>
        <w:numPr>
          <w:ilvl w:val="0"/>
          <w:numId w:val="48"/>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Gravier : 770 litres/m3</w:t>
      </w:r>
    </w:p>
    <w:p w:rsidR="00F82D22" w:rsidRPr="00FC2DA8" w:rsidRDefault="00F82D22" w:rsidP="006671EE">
      <w:pPr>
        <w:numPr>
          <w:ilvl w:val="0"/>
          <w:numId w:val="48"/>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Eau : 175 litres/m3</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FC2DA8">
          <w:rPr>
            <w:rFonts w:ascii="Times New Roman" w:hAnsi="Times New Roman" w:cs="Times New Roman"/>
            <w:sz w:val="32"/>
            <w:szCs w:val="24"/>
          </w:rPr>
          <w:t>5 centimètres</w:t>
        </w:r>
      </w:smartTag>
      <w:r w:rsidRPr="00FC2DA8">
        <w:rPr>
          <w:rFonts w:ascii="Times New Roman" w:hAnsi="Times New Roman" w:cs="Times New Roman"/>
          <w:sz w:val="32"/>
          <w:szCs w:val="24"/>
        </w:rPr>
        <w:t xml:space="preserve">, avec un débordement de </w:t>
      </w:r>
      <w:smartTag w:uri="urn:schemas-microsoft-com:office:smarttags" w:element="metricconverter">
        <w:smartTagPr>
          <w:attr w:name="ProductID" w:val="5 centim￨tres"/>
        </w:smartTagPr>
        <w:r w:rsidRPr="00FC2DA8">
          <w:rPr>
            <w:rFonts w:ascii="Times New Roman" w:hAnsi="Times New Roman" w:cs="Times New Roman"/>
            <w:sz w:val="32"/>
            <w:szCs w:val="24"/>
          </w:rPr>
          <w:t>5 centimètres</w:t>
        </w:r>
      </w:smartTag>
      <w:r w:rsidRPr="00FC2DA8">
        <w:rPr>
          <w:rFonts w:ascii="Times New Roman" w:hAnsi="Times New Roman" w:cs="Times New Roman"/>
          <w:sz w:val="32"/>
          <w:szCs w:val="24"/>
        </w:rPr>
        <w:t xml:space="preserve"> de part et d'autre des fondations.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câbles électriques de mise à la terre seront posés avant le coulage du béton de propreté.</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Dosage des bétons d'infrastructure et de superstructure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 xml:space="preserve">Les ouvrages en béton armé destinés à la réalisation des fondations, à l’ossature et aux planchers sont mis en œuvre  en tenant compte des charges permanentes et surcharges admissibles en conformité avec les règles BAEL 91 rév. 99.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bétons structurels sont dosés à </w:t>
      </w:r>
      <w:smartTag w:uri="urn:schemas-microsoft-com:office:smarttags" w:element="metricconverter">
        <w:smartTagPr>
          <w:attr w:name="ProductID" w:val="350 kg"/>
        </w:smartTagPr>
        <w:r w:rsidRPr="00FC2DA8">
          <w:rPr>
            <w:rFonts w:ascii="Times New Roman" w:hAnsi="Times New Roman" w:cs="Times New Roman"/>
            <w:sz w:val="32"/>
            <w:szCs w:val="24"/>
          </w:rPr>
          <w:t>350 kg</w:t>
        </w:r>
      </w:smartTag>
      <w:r w:rsidRPr="00FC2DA8">
        <w:rPr>
          <w:rFonts w:ascii="Times New Roman" w:hAnsi="Times New Roman" w:cs="Times New Roman"/>
          <w:sz w:val="32"/>
          <w:szCs w:val="24"/>
        </w:rPr>
        <w:t xml:space="preserve"> de ciment Portland composé de type CPJ 35, par mètre cube de béton. La composition, est précisée par les études préalables réalisées par le Co-contractant qui doit soumettre les essais et éprouvettes à l’approbation de l’Ingénieur. Dans son étude, le Co-contractant tient compte du fait que les bétons doivent être vibrés. </w:t>
      </w:r>
      <w:r w:rsidRPr="00FC2DA8">
        <w:rPr>
          <w:rFonts w:ascii="Times New Roman" w:hAnsi="Times New Roman" w:cs="Times New Roman"/>
          <w:b/>
          <w:sz w:val="32"/>
          <w:szCs w:val="24"/>
        </w:rPr>
        <w:t>La composition donnée à titre indicatif est la suivante:</w:t>
      </w:r>
    </w:p>
    <w:p w:rsidR="00F82D22" w:rsidRPr="00FC2DA8" w:rsidRDefault="00F82D22" w:rsidP="006671EE">
      <w:pPr>
        <w:numPr>
          <w:ilvl w:val="0"/>
          <w:numId w:val="48"/>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Ciment : 350 Kg/m3</w:t>
      </w:r>
    </w:p>
    <w:p w:rsidR="00F82D22" w:rsidRPr="00FC2DA8" w:rsidRDefault="00F82D22" w:rsidP="006671EE">
      <w:pPr>
        <w:numPr>
          <w:ilvl w:val="0"/>
          <w:numId w:val="48"/>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Sable :   420 litres/m3</w:t>
      </w:r>
    </w:p>
    <w:p w:rsidR="00F82D22" w:rsidRPr="00FC2DA8" w:rsidRDefault="00F82D22" w:rsidP="006671EE">
      <w:pPr>
        <w:numPr>
          <w:ilvl w:val="0"/>
          <w:numId w:val="48"/>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Gravier : 770 litres/m3</w:t>
      </w:r>
    </w:p>
    <w:p w:rsidR="00F82D22" w:rsidRPr="00FC2DA8" w:rsidRDefault="007214F7" w:rsidP="006671EE">
      <w:pPr>
        <w:numPr>
          <w:ilvl w:val="0"/>
          <w:numId w:val="48"/>
        </w:numPr>
        <w:spacing w:after="0" w:line="240" w:lineRule="auto"/>
        <w:jc w:val="both"/>
        <w:rPr>
          <w:rFonts w:ascii="Times New Roman" w:hAnsi="Times New Roman" w:cs="Times New Roman"/>
          <w:sz w:val="32"/>
          <w:szCs w:val="24"/>
        </w:rPr>
      </w:pPr>
      <w:r>
        <w:rPr>
          <w:rFonts w:ascii="Times New Roman" w:hAnsi="Times New Roman" w:cs="Times New Roman"/>
          <w:sz w:val="32"/>
          <w:szCs w:val="24"/>
        </w:rPr>
        <w:t>Eau :</w:t>
      </w:r>
      <w:r w:rsidR="00F82D22" w:rsidRPr="00FC2DA8">
        <w:rPr>
          <w:rFonts w:ascii="Times New Roman" w:hAnsi="Times New Roman" w:cs="Times New Roman"/>
          <w:sz w:val="32"/>
          <w:szCs w:val="24"/>
        </w:rPr>
        <w:t>175 litres/m3</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bétons sont transportés à pied d’œuvre par des procédés permettant d’éviter la ségrégation des différentes composantes et de favoriser un début de prise ou une dessiccation prématurée.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Co-contractant veillera à ne pas laisser le béton tomber librement d'une hauteur de plus de </w:t>
      </w:r>
      <w:smartTag w:uri="urn:schemas-microsoft-com:office:smarttags" w:element="metricconverter">
        <w:smartTagPr>
          <w:attr w:name="ProductID" w:val="1,50 m￨tre"/>
        </w:smartTagPr>
        <w:r w:rsidRPr="00FC2DA8">
          <w:rPr>
            <w:rFonts w:ascii="Times New Roman" w:hAnsi="Times New Roman" w:cs="Times New Roman"/>
            <w:sz w:val="32"/>
            <w:szCs w:val="24"/>
          </w:rPr>
          <w:t>1,50 mètre</w:t>
        </w:r>
      </w:smartTag>
      <w:r w:rsidRPr="00FC2DA8">
        <w:rPr>
          <w:rFonts w:ascii="Times New Roman" w:hAnsi="Times New Roman" w:cs="Times New Roman"/>
          <w:sz w:val="32"/>
          <w:szCs w:val="24"/>
        </w:rPr>
        <w:t>, sauf cas particulier où il sera requis l’agrément du Maître d’œuvre.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Cure des bétons</w:t>
      </w:r>
    </w:p>
    <w:p w:rsidR="00F82D22" w:rsidRPr="00FC2DA8" w:rsidRDefault="00F82D22" w:rsidP="00F82D22">
      <w:pPr>
        <w:spacing w:after="0" w:line="240" w:lineRule="auto"/>
        <w:rPr>
          <w:rFonts w:ascii="Times New Roman" w:hAnsi="Times New Roman" w:cs="Times New Roman"/>
          <w:sz w:val="32"/>
          <w:szCs w:val="24"/>
        </w:rPr>
      </w:pPr>
      <w:r w:rsidRPr="00FC2DA8">
        <w:rPr>
          <w:rFonts w:ascii="Times New Roman" w:hAnsi="Times New Roman" w:cs="Times New Roman"/>
          <w:sz w:val="32"/>
          <w:szCs w:val="24"/>
        </w:rPr>
        <w:t>La cure des bétons est assurée par tout moyen permettant d’éviter une évaporation prématurée de l’eau contenue dans le béton notamment au début de la prise, ce qui à pour effet de réduire la résistance du béton. A cet effet, l’utilisation de tous moyens permettant d’éviter une évaporation rapide est préconisée (protection par film polyanne, etc.) L'arrosage intermittent des surfaces exposées au soleil est interdit.</w:t>
      </w:r>
    </w:p>
    <w:p w:rsidR="00F82D22" w:rsidRPr="00FC2DA8" w:rsidRDefault="00F82D22" w:rsidP="00F82D22">
      <w:pPr>
        <w:spacing w:after="0" w:line="240" w:lineRule="auto"/>
        <w:rPr>
          <w:rFonts w:ascii="Times New Roman" w:hAnsi="Times New Roman" w:cs="Times New Roman"/>
          <w:sz w:val="32"/>
          <w:szCs w:val="24"/>
        </w:rPr>
      </w:pPr>
      <w:r w:rsidRPr="00FC2DA8">
        <w:rPr>
          <w:rFonts w:ascii="Times New Roman" w:hAnsi="Times New Roman" w:cs="Times New Roman"/>
          <w:sz w:val="32"/>
          <w:szCs w:val="24"/>
        </w:rPr>
        <w:t xml:space="preserve">L’utilisation de produits de cure est soumise à l’agrément de l’Ingénieur. </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Décoffrage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Traitement des bétons après décoffrage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Dans le cas ou les bétons qui doivent rester brut de décoffrage sont tachés, ils peuvent être soumis à un traitement avec les produits suivants :</w:t>
      </w:r>
    </w:p>
    <w:p w:rsidR="00F82D22" w:rsidRPr="00FC2DA8" w:rsidRDefault="007214F7" w:rsidP="006671EE">
      <w:pPr>
        <w:numPr>
          <w:ilvl w:val="0"/>
          <w:numId w:val="49"/>
        </w:numPr>
        <w:spacing w:after="0" w:line="240" w:lineRule="auto"/>
        <w:jc w:val="both"/>
        <w:rPr>
          <w:rFonts w:ascii="Times New Roman" w:hAnsi="Times New Roman" w:cs="Times New Roman"/>
          <w:sz w:val="32"/>
          <w:szCs w:val="24"/>
        </w:rPr>
      </w:pPr>
      <w:r>
        <w:rPr>
          <w:rFonts w:ascii="Times New Roman" w:hAnsi="Times New Roman" w:cs="Times New Roman"/>
          <w:sz w:val="32"/>
          <w:szCs w:val="24"/>
        </w:rPr>
        <w:t xml:space="preserve">Tâches d'huile : </w:t>
      </w:r>
      <w:r w:rsidR="00F82D22" w:rsidRPr="00FC2DA8">
        <w:rPr>
          <w:rFonts w:ascii="Times New Roman" w:hAnsi="Times New Roman" w:cs="Times New Roman"/>
          <w:sz w:val="32"/>
          <w:szCs w:val="24"/>
        </w:rPr>
        <w:t xml:space="preserve">solution de savon - poudre abrasive en poids de chlorure d'ammonium </w:t>
      </w:r>
    </w:p>
    <w:p w:rsidR="00F82D22" w:rsidRPr="00FC2DA8" w:rsidRDefault="00F82D22" w:rsidP="006671EE">
      <w:pPr>
        <w:numPr>
          <w:ilvl w:val="0"/>
          <w:numId w:val="49"/>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Tâche de graisse :</w:t>
      </w:r>
      <w:r w:rsidRPr="00FC2DA8">
        <w:rPr>
          <w:rFonts w:ascii="Times New Roman" w:hAnsi="Times New Roman" w:cs="Times New Roman"/>
          <w:sz w:val="32"/>
          <w:szCs w:val="24"/>
        </w:rPr>
        <w:tab/>
        <w:t>Solution de savon ou phosphate trisomique</w:t>
      </w:r>
    </w:p>
    <w:p w:rsidR="00F82D22" w:rsidRPr="00FC2DA8" w:rsidRDefault="00F82D22" w:rsidP="006671EE">
      <w:pPr>
        <w:numPr>
          <w:ilvl w:val="0"/>
          <w:numId w:val="49"/>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Tâche de peinture :</w:t>
      </w:r>
      <w:r w:rsidRPr="00FC2DA8">
        <w:rPr>
          <w:rFonts w:ascii="Times New Roman" w:hAnsi="Times New Roman" w:cs="Times New Roman"/>
          <w:sz w:val="32"/>
          <w:szCs w:val="24"/>
        </w:rPr>
        <w:tab/>
        <w:t>Bichlorure de méthylène</w:t>
      </w:r>
    </w:p>
    <w:p w:rsidR="00F82D22" w:rsidRPr="00FC2DA8" w:rsidRDefault="00F82D22" w:rsidP="006671EE">
      <w:pPr>
        <w:numPr>
          <w:ilvl w:val="0"/>
          <w:numId w:val="49"/>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Tâche d'encre :</w:t>
      </w:r>
      <w:r w:rsidRPr="00FC2DA8">
        <w:rPr>
          <w:rFonts w:ascii="Times New Roman" w:hAnsi="Times New Roman" w:cs="Times New Roman"/>
          <w:sz w:val="32"/>
          <w:szCs w:val="24"/>
        </w:rPr>
        <w:tab/>
        <w:t>solution d'hydro chlorure de sodium.</w:t>
      </w:r>
    </w:p>
    <w:p w:rsidR="00F82D22" w:rsidRPr="00FC2DA8" w:rsidRDefault="00F82D22" w:rsidP="006671EE">
      <w:pPr>
        <w:numPr>
          <w:ilvl w:val="0"/>
          <w:numId w:val="58"/>
        </w:numPr>
        <w:spacing w:after="0" w:line="240" w:lineRule="auto"/>
        <w:rPr>
          <w:rFonts w:ascii="Times New Roman" w:hAnsi="Times New Roman" w:cs="Times New Roman"/>
          <w:i/>
          <w:sz w:val="32"/>
          <w:szCs w:val="24"/>
        </w:rPr>
      </w:pPr>
      <w:r w:rsidRPr="00FC2DA8">
        <w:rPr>
          <w:rFonts w:ascii="Times New Roman" w:hAnsi="Times New Roman" w:cs="Times New Roman"/>
          <w:b/>
          <w:i/>
          <w:sz w:val="32"/>
          <w:szCs w:val="24"/>
          <w:u w:val="single"/>
        </w:rPr>
        <w:t>Remarque </w:t>
      </w:r>
      <w:r w:rsidRPr="00FC2DA8">
        <w:rPr>
          <w:rFonts w:ascii="Times New Roman" w:hAnsi="Times New Roman" w:cs="Times New Roman"/>
          <w:b/>
          <w:i/>
          <w:sz w:val="32"/>
          <w:szCs w:val="24"/>
        </w:rPr>
        <w:t>:</w:t>
      </w:r>
      <w:r w:rsidRPr="00FC2DA8">
        <w:rPr>
          <w:rFonts w:ascii="Times New Roman" w:hAnsi="Times New Roman" w:cs="Times New Roman"/>
          <w:i/>
          <w:sz w:val="32"/>
          <w:szCs w:val="24"/>
        </w:rPr>
        <w:t xml:space="preserve"> Il est strictement interdit de faire des saignées dans les ouvrages en béton armé sans l’accord de l’Ingénieur et de l'Ingénieur de la lettre-commande.</w:t>
      </w:r>
    </w:p>
    <w:p w:rsidR="00F82D22" w:rsidRPr="00FC2DA8" w:rsidRDefault="00F82D22" w:rsidP="006671EE">
      <w:pPr>
        <w:pStyle w:val="Titre"/>
        <w:numPr>
          <w:ilvl w:val="2"/>
          <w:numId w:val="57"/>
        </w:numPr>
        <w:spacing w:before="0" w:after="0"/>
        <w:jc w:val="both"/>
        <w:outlineLvl w:val="9"/>
        <w:rPr>
          <w:rFonts w:ascii="Times New Roman" w:hAnsi="Times New Roman"/>
          <w:b w:val="0"/>
          <w:i/>
          <w:noProof/>
          <w:szCs w:val="24"/>
        </w:rPr>
      </w:pPr>
      <w:r w:rsidRPr="00FC2DA8">
        <w:rPr>
          <w:rFonts w:ascii="Times New Roman" w:hAnsi="Times New Roman"/>
          <w:b w:val="0"/>
          <w:i/>
          <w:noProof/>
          <w:szCs w:val="24"/>
        </w:rPr>
        <w:t>Mise en œuvre des dallages</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Isolation anticapillaire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dallages reposent sur un film polyéthylène de 0,2mm d’épaisseur avec un large recouvrement (environ 25cm) qui constitue une protection pour l’étanchéité. Il est prévu une couche de sable de 5cm entre le film et le remblai compacté.</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Hérisson et béton pour dallage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dallages en béton et coulés sur une épaisseur de 10cm d’épaisseur sur un hérisson de gravier latéritique ou de tout-venant de concassage parfaitement compacté de 20cm d’épaisseur. Les dallages ne sont exécutés qu’après la pose des canalisations enterrées.</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Mise en œuvre des maçonneries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Tous les murs et cloisons sont montés en blocs creux d’aggloméré de ciment (parpaings) suivant les indications contenues dans les plans.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maçonneries sont montées en lits horizontaux à joints croisés : Les blocs sont empilés les uns sur les autres par rangs successifs jointés entre eux avec une couche de ciment de 1,5 cm d’épaisseur dosé à </w:t>
      </w:r>
      <w:smartTag w:uri="urn:schemas-microsoft-com:office:smarttags" w:element="metricconverter">
        <w:smartTagPr>
          <w:attr w:name="ProductID" w:val="300 Kg"/>
        </w:smartTagPr>
        <w:r w:rsidRPr="00FC2DA8">
          <w:rPr>
            <w:rFonts w:ascii="Times New Roman" w:hAnsi="Times New Roman" w:cs="Times New Roman"/>
            <w:sz w:val="32"/>
            <w:szCs w:val="24"/>
          </w:rPr>
          <w:t>300 Kg</w:t>
        </w:r>
      </w:smartTag>
      <w:r w:rsidRPr="00FC2DA8">
        <w:rPr>
          <w:rFonts w:ascii="Times New Roman" w:hAnsi="Times New Roman" w:cs="Times New Roman"/>
          <w:sz w:val="32"/>
          <w:szCs w:val="24"/>
        </w:rPr>
        <w:t xml:space="preserve"> de ciment par mètre cube de sable. Les murs sont montés de manière uniforme, d'équerre avec une surface plane. Ils sont rejointoyés avant l’exécution des enduits.</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Mise en œuvre des enduits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Tous les ouvrages (murs, cloisons, plafonds) en maçonnerie de blocs creux d’aggloméré de ciment, en reçoivent un enduit au mortier de ciment dosé à 350kg de ciment par mètre cube de sable, sauf indications contraires du cahier des prescriptions spéciales ou des plans. L’épaisseur minimum des enduits est de </w:t>
      </w:r>
      <w:smartTag w:uri="urn:schemas-microsoft-com:office:smarttags" w:element="metricconverter">
        <w:smartTagPr>
          <w:attr w:name="ProductID" w:val="1,5 cm"/>
        </w:smartTagPr>
        <w:r w:rsidRPr="00FC2DA8">
          <w:rPr>
            <w:rFonts w:ascii="Times New Roman" w:hAnsi="Times New Roman" w:cs="Times New Roman"/>
            <w:sz w:val="32"/>
            <w:szCs w:val="24"/>
          </w:rPr>
          <w:t>1,5 cm</w:t>
        </w:r>
      </w:smartTag>
      <w:r w:rsidRPr="00FC2DA8">
        <w:rPr>
          <w:rFonts w:ascii="Times New Roman" w:hAnsi="Times New Roman" w:cs="Times New Roman"/>
          <w:sz w:val="32"/>
          <w:szCs w:val="24"/>
        </w:rPr>
        <w:t xml:space="preserve"> pour toutes les surfaces. Les surfaces maçonnées qui doivent recevoir les enduits, sont préalablement réceptionnées par l’Ingénieur; elles sont saines, débarrassées des bavures de mortier et dépoussiérées.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enduits sont exécutés en trois couches : la projection à la truelle d’un gobetis de mortier de ciment chargé en sable gros, permettant l’accrochage de l’enduit ; la pose à la taloche du corps d'enduit par couches d’un centimètre </w:t>
      </w:r>
      <w:r w:rsidRPr="00FC2DA8">
        <w:rPr>
          <w:rFonts w:ascii="Times New Roman" w:hAnsi="Times New Roman" w:cs="Times New Roman"/>
          <w:sz w:val="32"/>
          <w:szCs w:val="24"/>
        </w:rPr>
        <w:lastRenderedPageBreak/>
        <w:t xml:space="preserve">d’épaisseur maximum, dressées à la règle pour enlever les surplus de mortier de ciment ; enfin, la pose de la couche de finition au mortier de sable fin, lissée à la truelle puis à l’éponge.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couche de finition est réalisée autant que possible, après la pose des boîtes électriques et des menuiseries.</w:t>
      </w:r>
    </w:p>
    <w:p w:rsidR="00F82D22" w:rsidRPr="00FC2DA8" w:rsidRDefault="00F82D22" w:rsidP="00F82D22">
      <w:pPr>
        <w:tabs>
          <w:tab w:val="left" w:pos="2745"/>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b/>
      </w:r>
    </w:p>
    <w:p w:rsidR="00F82D22" w:rsidRPr="00FC2DA8" w:rsidRDefault="00F82D22" w:rsidP="00F82D22">
      <w:pPr>
        <w:tabs>
          <w:tab w:val="left" w:pos="2745"/>
        </w:tabs>
        <w:spacing w:after="0" w:line="240" w:lineRule="auto"/>
        <w:jc w:val="both"/>
        <w:rPr>
          <w:rFonts w:ascii="Times New Roman" w:hAnsi="Times New Roman" w:cs="Times New Roman"/>
          <w:sz w:val="32"/>
          <w:szCs w:val="24"/>
        </w:rPr>
      </w:pPr>
    </w:p>
    <w:p w:rsidR="00F82D22" w:rsidRPr="00FC2DA8" w:rsidRDefault="00F82D22" w:rsidP="00F82D22">
      <w:pPr>
        <w:tabs>
          <w:tab w:val="left" w:pos="2745"/>
        </w:tabs>
        <w:spacing w:after="0" w:line="240" w:lineRule="auto"/>
        <w:jc w:val="both"/>
        <w:rPr>
          <w:rFonts w:ascii="Times New Roman" w:hAnsi="Times New Roman" w:cs="Times New Roman"/>
          <w:sz w:val="32"/>
          <w:szCs w:val="24"/>
        </w:rPr>
      </w:pPr>
    </w:p>
    <w:p w:rsidR="00F82D22" w:rsidRPr="00FC2DA8" w:rsidRDefault="00F82D22" w:rsidP="00F82D22">
      <w:pPr>
        <w:tabs>
          <w:tab w:val="left" w:pos="2745"/>
        </w:tabs>
        <w:spacing w:after="0" w:line="240" w:lineRule="auto"/>
        <w:jc w:val="both"/>
        <w:rPr>
          <w:rFonts w:ascii="Times New Roman" w:hAnsi="Times New Roman" w:cs="Times New Roman"/>
          <w:sz w:val="32"/>
          <w:szCs w:val="24"/>
        </w:rPr>
      </w:pPr>
    </w:p>
    <w:p w:rsidR="00F82D22" w:rsidRPr="00FC2DA8" w:rsidRDefault="00F82D22" w:rsidP="00F82D22">
      <w:pPr>
        <w:spacing w:after="0" w:line="240" w:lineRule="auto"/>
        <w:jc w:val="both"/>
        <w:rPr>
          <w:rFonts w:ascii="Times New Roman" w:hAnsi="Times New Roman" w:cs="Times New Roman"/>
          <w:sz w:val="32"/>
          <w:szCs w:val="24"/>
        </w:rPr>
      </w:pPr>
    </w:p>
    <w:p w:rsidR="00F82D22" w:rsidRPr="00FC2DA8" w:rsidRDefault="005E408C" w:rsidP="00F82D22">
      <w:pPr>
        <w:spacing w:after="0" w:line="240" w:lineRule="auto"/>
        <w:jc w:val="both"/>
        <w:rPr>
          <w:rFonts w:ascii="Times New Roman" w:hAnsi="Times New Roman" w:cs="Times New Roman"/>
          <w:sz w:val="32"/>
          <w:szCs w:val="24"/>
        </w:rPr>
      </w:pPr>
      <w:r>
        <w:rPr>
          <w:rFonts w:ascii="Times New Roman" w:hAnsi="Times New Roman"/>
          <w:b/>
          <w:noProof/>
          <w:sz w:val="32"/>
          <w:szCs w:val="24"/>
          <w:lang w:eastAsia="fr-FR"/>
        </w:rPr>
        <mc:AlternateContent>
          <mc:Choice Requires="wps">
            <w:drawing>
              <wp:anchor distT="0" distB="0" distL="114300" distR="114300" simplePos="0" relativeHeight="251670528" behindDoc="1" locked="0" layoutInCell="0" allowOverlap="1">
                <wp:simplePos x="0" y="0"/>
                <wp:positionH relativeFrom="column">
                  <wp:posOffset>392696</wp:posOffset>
                </wp:positionH>
                <wp:positionV relativeFrom="paragraph">
                  <wp:posOffset>27375</wp:posOffset>
                </wp:positionV>
                <wp:extent cx="5667270" cy="472272"/>
                <wp:effectExtent l="76200" t="76200" r="10160" b="23495"/>
                <wp:wrapNone/>
                <wp:docPr id="4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270" cy="472272"/>
                        </a:xfrm>
                        <a:prstGeom prst="rect">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D4E4E" id="Rectangle 33" o:spid="_x0000_s1026" style="position:absolute;margin-left:30.9pt;margin-top:2.15pt;width:446.25pt;height:3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" o:allowincell="f">
                <v:shadow on="t" type="double" color2="shadow add(102)" offset="-3pt,-3pt" offset2="-6pt,-6pt"/>
              </v:rect>
            </w:pict>
          </mc:Fallback>
        </mc:AlternateContent>
      </w:r>
    </w:p>
    <w:p w:rsidR="00F82D22" w:rsidRPr="00FC2DA8" w:rsidRDefault="00BF1480" w:rsidP="00BF1480">
      <w:pPr>
        <w:pStyle w:val="Titre"/>
        <w:tabs>
          <w:tab w:val="center" w:pos="4989"/>
          <w:tab w:val="left" w:pos="8956"/>
        </w:tabs>
        <w:spacing w:before="0" w:after="0"/>
        <w:jc w:val="left"/>
        <w:outlineLvl w:val="9"/>
        <w:rPr>
          <w:rFonts w:ascii="Times New Roman" w:hAnsi="Times New Roman"/>
          <w:b w:val="0"/>
          <w:noProof/>
          <w:szCs w:val="24"/>
        </w:rPr>
      </w:pPr>
      <w:r>
        <w:rPr>
          <w:rFonts w:ascii="Times New Roman" w:eastAsia="Batang" w:hAnsi="Times New Roman"/>
          <w:b w:val="0"/>
          <w:szCs w:val="24"/>
        </w:rPr>
        <w:tab/>
      </w:r>
      <w:r w:rsidR="00F82D22" w:rsidRPr="00FC2DA8">
        <w:rPr>
          <w:rFonts w:ascii="Times New Roman" w:eastAsia="Batang" w:hAnsi="Times New Roman"/>
          <w:b w:val="0"/>
          <w:szCs w:val="24"/>
        </w:rPr>
        <w:t xml:space="preserve">LOT 2 : </w:t>
      </w:r>
      <w:r w:rsidR="00F82D22" w:rsidRPr="00FC2DA8">
        <w:rPr>
          <w:rFonts w:ascii="Times New Roman" w:hAnsi="Times New Roman"/>
          <w:b w:val="0"/>
          <w:noProof/>
          <w:szCs w:val="24"/>
        </w:rPr>
        <w:t>CHARPENTE ET COUVERTURE</w:t>
      </w:r>
      <w:r>
        <w:rPr>
          <w:rFonts w:ascii="Times New Roman" w:hAnsi="Times New Roman"/>
          <w:b w:val="0"/>
          <w:noProof/>
          <w:szCs w:val="24"/>
        </w:rPr>
        <w:tab/>
      </w:r>
    </w:p>
    <w:p w:rsidR="00F82D22" w:rsidRPr="00FC2DA8" w:rsidRDefault="00F82D22" w:rsidP="00F82D22">
      <w:pPr>
        <w:spacing w:after="0" w:line="240" w:lineRule="auto"/>
        <w:rPr>
          <w:rFonts w:ascii="Times New Roman" w:eastAsia="Batang" w:hAnsi="Times New Roman" w:cs="Times New Roman"/>
          <w:sz w:val="32"/>
          <w:szCs w:val="24"/>
        </w:rPr>
      </w:pPr>
    </w:p>
    <w:p w:rsidR="00F82D22" w:rsidRPr="00FC2DA8" w:rsidRDefault="00F82D22" w:rsidP="006671EE">
      <w:pPr>
        <w:pStyle w:val="Titre"/>
        <w:numPr>
          <w:ilvl w:val="1"/>
          <w:numId w:val="60"/>
        </w:numPr>
        <w:spacing w:before="0" w:after="0"/>
        <w:jc w:val="left"/>
        <w:outlineLvl w:val="9"/>
        <w:rPr>
          <w:rFonts w:ascii="Times New Roman" w:hAnsi="Times New Roman"/>
          <w:b w:val="0"/>
          <w:noProof/>
          <w:szCs w:val="24"/>
        </w:rPr>
      </w:pPr>
      <w:r w:rsidRPr="00FC2DA8">
        <w:rPr>
          <w:rFonts w:ascii="Times New Roman" w:hAnsi="Times New Roman"/>
          <w:b w:val="0"/>
          <w:noProof/>
          <w:szCs w:val="24"/>
        </w:rPr>
        <w:t>PRESCRIPTIONS TECHNIQUES</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Caractéristiques des essences de bois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essences sélectionnées sont des bois du pays choisis dans les essences suivantes : Azobé, Bilinga, Doussié, Moabi, Padouk ou similaire pour les éléments de ferme. Acajou, Iroko, Movingui, Sapelli pour les pannes. Les éléments de charpente en bois blanc ne sont autorisés que sur spécifications du Devis Technique Particulier (type Ayous ou Frake)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caractéristiques techniques, physiques et chimiques sont les suivantes :</w:t>
      </w:r>
    </w:p>
    <w:p w:rsidR="00F82D22" w:rsidRPr="00FC2DA8" w:rsidRDefault="00F82D22" w:rsidP="006671EE">
      <w:pPr>
        <w:numPr>
          <w:ilvl w:val="0"/>
          <w:numId w:val="50"/>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Elles sont conformes aux normes NF B51.001 et NF B51.002.</w:t>
      </w:r>
    </w:p>
    <w:p w:rsidR="00F82D22" w:rsidRPr="00FC2DA8" w:rsidRDefault="00F82D22" w:rsidP="006671EE">
      <w:pPr>
        <w:numPr>
          <w:ilvl w:val="0"/>
          <w:numId w:val="50"/>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bois doivent être utilisés à l’état de bois "sec à l'air", soit un degré d’humidité de 15 à 17%.</w:t>
      </w:r>
    </w:p>
    <w:p w:rsidR="00F82D22" w:rsidRPr="00FC2DA8" w:rsidRDefault="00F82D22" w:rsidP="006671EE">
      <w:pPr>
        <w:numPr>
          <w:ilvl w:val="0"/>
          <w:numId w:val="50"/>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Matériaux de couverture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charpente est revêtue de tôles bac aluminium de 6ml et d’épaisseur 5/10è.</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Accessoires métalliques d'assemblage des pièces de charpente et de couverture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diamètre des boulons est limité au 1/6</w:t>
      </w:r>
      <w:r w:rsidRPr="00FC2DA8">
        <w:rPr>
          <w:rFonts w:ascii="Times New Roman" w:hAnsi="Times New Roman" w:cs="Times New Roman"/>
          <w:sz w:val="32"/>
          <w:szCs w:val="24"/>
          <w:vertAlign w:val="superscript"/>
        </w:rPr>
        <w:t>éme</w:t>
      </w:r>
      <w:r w:rsidRPr="00FC2DA8">
        <w:rPr>
          <w:rFonts w:ascii="Times New Roman" w:hAnsi="Times New Roman" w:cs="Times New Roman"/>
          <w:sz w:val="32"/>
          <w:szCs w:val="24"/>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 xml:space="preserve">Les vis utilisées sont des vis à bois en acier inoxydable.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pointes utilisées sont des pointes à bois en acier inoxydable.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plaques métalliques d’assemblage sont réalisées en acier inoxydable.</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Approbation des materiaux</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soumet tous les matériaux destinés à la réalisation des ouvrages à l’approbation du Maître d'œuvre, notamment les bois de charpente, la quincaillerie et les pièces d’assemblage métallique. Elle justifie et garantit :</w:t>
      </w:r>
    </w:p>
    <w:p w:rsidR="00F82D22" w:rsidRPr="00FC2DA8" w:rsidRDefault="00F82D22" w:rsidP="006671EE">
      <w:pPr>
        <w:numPr>
          <w:ilvl w:val="0"/>
          <w:numId w:val="51"/>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type d’essences, la provenance et la qualité du bois ;</w:t>
      </w:r>
    </w:p>
    <w:p w:rsidR="00F82D22" w:rsidRPr="00FC2DA8" w:rsidRDefault="00F82D22" w:rsidP="006671EE">
      <w:pPr>
        <w:numPr>
          <w:ilvl w:val="0"/>
          <w:numId w:val="51"/>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type de métal, l’origine et la qualité des boulons, vis, clous et pièces d’assemblage ;</w:t>
      </w:r>
    </w:p>
    <w:p w:rsidR="00F82D22" w:rsidRPr="00FC2DA8" w:rsidRDefault="00F82D22" w:rsidP="006671EE">
      <w:pPr>
        <w:numPr>
          <w:ilvl w:val="0"/>
          <w:numId w:val="51"/>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composition chimique, la provenance et la marque des produits utilisés pour le traitement du bois.</w:t>
      </w:r>
    </w:p>
    <w:p w:rsidR="00F82D22" w:rsidRPr="00FC2DA8" w:rsidRDefault="00F82D22" w:rsidP="006671EE">
      <w:pPr>
        <w:pStyle w:val="Titre"/>
        <w:numPr>
          <w:ilvl w:val="1"/>
          <w:numId w:val="60"/>
        </w:numPr>
        <w:spacing w:before="0" w:after="0"/>
        <w:jc w:val="left"/>
        <w:outlineLvl w:val="9"/>
        <w:rPr>
          <w:rFonts w:ascii="Times New Roman" w:hAnsi="Times New Roman"/>
          <w:b w:val="0"/>
          <w:noProof/>
          <w:szCs w:val="24"/>
        </w:rPr>
      </w:pPr>
      <w:r w:rsidRPr="00FC2DA8">
        <w:rPr>
          <w:rFonts w:ascii="Times New Roman" w:hAnsi="Times New Roman"/>
          <w:b w:val="0"/>
          <w:noProof/>
          <w:szCs w:val="24"/>
        </w:rPr>
        <w:t>CHARPENTES</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Generalites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charpentes à réaliser au titre de la lettre-commande sont construites en bois, avec des essences de bois adaptées à ce type d’ouvrage et assemblées avec soins par moisage et boulonnage pour les éléments de fermes. Les travaux sont exécutés de façon à ce que les ouvrages présentent toutes les qualités de stabilité et de durabilité. Les bois sont traités contre les insectes prédateurs du bois et les champignons.</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Epure de la charpente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Pour la mise en œuvre de la charpente, le Co-contractant respecte le projet d'exécution approuvé par le Maître d’œuvre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pré-assemblés sur l’épure, sont soumis à l’approbation du Maître d'œuvre avant leur mise en place définitive.</w:t>
      </w:r>
    </w:p>
    <w:p w:rsidR="00D9404A" w:rsidRPr="00FC2DA8" w:rsidRDefault="00D9404A" w:rsidP="00F82D22">
      <w:pPr>
        <w:spacing w:after="0" w:line="240" w:lineRule="auto"/>
        <w:jc w:val="both"/>
        <w:rPr>
          <w:rFonts w:ascii="Times New Roman" w:hAnsi="Times New Roman" w:cs="Times New Roman"/>
          <w:sz w:val="32"/>
          <w:szCs w:val="24"/>
        </w:rPr>
      </w:pP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Protection des bois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g/m2 de surface traitée ou 15 kg/m3 de charpente.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bois sont traités avant assemblage. Les parties qui ont fait l'objet de nouvelles coupes qui laissent le bois apparent son retraitées par badigeonnage.  </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Execution de la charpente</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Montage des fermes de charpente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fermes de charpentes sont réalisées avec des sections de bastaings 3x15. Les arbalétriers et les entraits sont triangulés avec des montants et diagonales </w:t>
      </w:r>
      <w:r w:rsidRPr="00FC2DA8">
        <w:rPr>
          <w:rFonts w:ascii="Times New Roman" w:hAnsi="Times New Roman" w:cs="Times New Roman"/>
          <w:sz w:val="32"/>
          <w:szCs w:val="24"/>
        </w:rPr>
        <w:lastRenderedPageBreak/>
        <w:t xml:space="preserve">comprimés. Les fermes sont contreventées entre elles longitudinalement pour résister à la traction et à la compression.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Montage des pannes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rsidR="00F82D22" w:rsidRPr="00FC2DA8" w:rsidRDefault="00F82D22" w:rsidP="006671EE">
      <w:pPr>
        <w:numPr>
          <w:ilvl w:val="0"/>
          <w:numId w:val="58"/>
        </w:numPr>
        <w:spacing w:after="0" w:line="240" w:lineRule="auto"/>
        <w:rPr>
          <w:rFonts w:ascii="Times New Roman" w:hAnsi="Times New Roman" w:cs="Times New Roman"/>
          <w:b/>
          <w:i/>
          <w:sz w:val="32"/>
          <w:szCs w:val="24"/>
        </w:rPr>
      </w:pPr>
      <w:r w:rsidRPr="00FC2DA8">
        <w:rPr>
          <w:rFonts w:ascii="Times New Roman" w:hAnsi="Times New Roman" w:cs="Times New Roman"/>
          <w:b/>
          <w:i/>
          <w:sz w:val="32"/>
          <w:szCs w:val="24"/>
        </w:rPr>
        <w:t>Boulonnage et clouage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assemblages par clous sont conformes aux règles spécifiées à l'article 16 de la NF P 21202. Les trous sont prés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rsidR="00F82D22" w:rsidRPr="00FC2DA8" w:rsidRDefault="00F82D22" w:rsidP="006671EE">
      <w:pPr>
        <w:pStyle w:val="Titre"/>
        <w:numPr>
          <w:ilvl w:val="1"/>
          <w:numId w:val="60"/>
        </w:numPr>
        <w:spacing w:before="0" w:after="0"/>
        <w:jc w:val="left"/>
        <w:outlineLvl w:val="9"/>
        <w:rPr>
          <w:rFonts w:ascii="Times New Roman" w:hAnsi="Times New Roman"/>
          <w:b w:val="0"/>
          <w:noProof/>
          <w:szCs w:val="24"/>
        </w:rPr>
      </w:pPr>
      <w:r w:rsidRPr="00FC2DA8">
        <w:rPr>
          <w:rFonts w:ascii="Times New Roman" w:hAnsi="Times New Roman"/>
          <w:b w:val="0"/>
          <w:noProof/>
          <w:szCs w:val="24"/>
        </w:rPr>
        <w:t>COUVERTURE</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Généralités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couverture protège l’ensemble de l’ouvrage contre les intempéries, de façon étanche et durable.</w:t>
      </w:r>
    </w:p>
    <w:p w:rsidR="00F82D22" w:rsidRPr="00FC2DA8" w:rsidRDefault="00F82D22" w:rsidP="006671EE">
      <w:pPr>
        <w:pStyle w:val="Titre"/>
        <w:numPr>
          <w:ilvl w:val="2"/>
          <w:numId w:val="5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Montage des tôles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couverture est constituée de tôles bacs, en aluminium d’épaisseur 5/10è anodisé assemblées au sommet d’onde par crochets galvanisés ou tirefonds auto perceurs en inox pour plaques et tôles. Le recouvrement des tôles doit être suffisant pour empêcher les défauts d’étanchéité.</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L’étanchéité au niveau des têtes de tirefond est assurée par une plaquette incurvée lisse en aluminium ou en acier galvanisé posée sur une rondelle en feutre bitumé ou en néoprène.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faîtage est protégé par des tôles faîtières dont la liaison avec les tôles doit être particulièrement soignée, notamment au niveau du crantage afin de permettre un encastrement correcte des sommets d’onde, afin d’éviter les défauts d’étanchéité et d’esthétique.</w:t>
      </w:r>
    </w:p>
    <w:p w:rsidR="00F82D22" w:rsidRPr="00FC2DA8" w:rsidRDefault="00F82D22" w:rsidP="00F82D22">
      <w:pPr>
        <w:spacing w:after="0" w:line="240" w:lineRule="auto"/>
        <w:jc w:val="both"/>
        <w:rPr>
          <w:rFonts w:ascii="Times New Roman" w:hAnsi="Times New Roman" w:cs="Times New Roman"/>
          <w:sz w:val="32"/>
          <w:szCs w:val="24"/>
        </w:rPr>
      </w:pPr>
    </w:p>
    <w:p w:rsidR="00F82D22" w:rsidRPr="00FC2DA8" w:rsidRDefault="005E408C" w:rsidP="00F82D22">
      <w:pPr>
        <w:tabs>
          <w:tab w:val="num" w:pos="1068"/>
        </w:tabs>
        <w:spacing w:after="0" w:line="240" w:lineRule="auto"/>
        <w:jc w:val="both"/>
        <w:rPr>
          <w:rFonts w:ascii="Times New Roman" w:hAnsi="Times New Roman" w:cs="Times New Roman"/>
          <w:sz w:val="32"/>
          <w:szCs w:val="24"/>
        </w:rPr>
      </w:pPr>
      <w:r>
        <w:rPr>
          <w:rFonts w:ascii="Times New Roman" w:hAnsi="Times New Roman" w:cs="Times New Roman"/>
          <w:b/>
          <w:noProof/>
          <w:sz w:val="32"/>
          <w:szCs w:val="24"/>
          <w:lang w:eastAsia="fr-FR"/>
        </w:rPr>
        <w:lastRenderedPageBreak/>
        <mc:AlternateContent>
          <mc:Choice Requires="wps">
            <w:drawing>
              <wp:anchor distT="0" distB="0" distL="114300" distR="114300" simplePos="0" relativeHeight="251671552" behindDoc="1" locked="0" layoutInCell="0" allowOverlap="1">
                <wp:simplePos x="0" y="0"/>
                <wp:positionH relativeFrom="column">
                  <wp:posOffset>386080</wp:posOffset>
                </wp:positionH>
                <wp:positionV relativeFrom="paragraph">
                  <wp:posOffset>45720</wp:posOffset>
                </wp:positionV>
                <wp:extent cx="4927600" cy="352425"/>
                <wp:effectExtent l="76200" t="76200" r="6350" b="9525"/>
                <wp:wrapNone/>
                <wp:docPr id="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352425"/>
                        </a:xfrm>
                        <a:prstGeom prst="rect">
                          <a:avLst/>
                        </a:prstGeom>
                        <a:solidFill>
                          <a:srgbClr val="FFFFFF"/>
                        </a:solidFill>
                        <a:ln w="9525">
                          <a:solidFill>
                            <a:srgbClr val="000000"/>
                          </a:solidFill>
                          <a:miter lim="800000"/>
                          <a:headEnd/>
                          <a:tailEnd/>
                        </a:ln>
                        <a:effectLst>
                          <a:prstShdw prst="shdw13" dist="53882" dir="13500000">
                            <a:srgbClr val="808080"/>
                          </a:prstShdw>
                        </a:effectLst>
                      </wps:spPr>
                      <wps:txbx>
                        <w:txbxContent>
                          <w:p w:rsidR="00345BE4" w:rsidRPr="00196404" w:rsidRDefault="00345BE4" w:rsidP="00F82D22">
                            <w:pPr>
                              <w:pStyle w:val="Titre"/>
                              <w:spacing w:before="0" w:after="0"/>
                              <w:ind w:left="1361"/>
                              <w:jc w:val="left"/>
                              <w:rPr>
                                <w:b w:val="0"/>
                                <w:noProof/>
                                <w:sz w:val="24"/>
                              </w:rPr>
                            </w:pPr>
                            <w:r>
                              <w:rPr>
                                <w:rFonts w:ascii="Times New Roman" w:eastAsia="Batang" w:hAnsi="Times New Roman"/>
                                <w:b w:val="0"/>
                                <w:sz w:val="24"/>
                                <w:szCs w:val="24"/>
                              </w:rPr>
                              <w:t xml:space="preserve">LOT 3 : </w:t>
                            </w:r>
                            <w:r>
                              <w:rPr>
                                <w:b w:val="0"/>
                                <w:noProof/>
                                <w:sz w:val="24"/>
                              </w:rPr>
                              <w:t>MENUISERIE</w:t>
                            </w:r>
                          </w:p>
                          <w:p w:rsidR="00345BE4" w:rsidRDefault="00345BE4" w:rsidP="00F82D2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3" style="position:absolute;left:0;text-align:left;margin-left:30.4pt;margin-top:3.6pt;width:388pt;height:2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" o:allowincell="f">
                <v:shadow on="t" type="double" color2="shadow add(102)" offset="-3pt,-3pt" offset2="-6pt,-6pt"/>
                <v:textbox>
                  <w:txbxContent>
                    <w:p w:rsidR="00345BE4" w:rsidRPr="00196404" w:rsidRDefault="00345BE4" w:rsidP="00F82D22">
                      <w:pPr>
                        <w:pStyle w:val="Titre"/>
                        <w:spacing w:before="0" w:after="0"/>
                        <w:ind w:left="1361"/>
                        <w:jc w:val="left"/>
                        <w:rPr>
                          <w:b w:val="0"/>
                          <w:noProof/>
                          <w:sz w:val="24"/>
                        </w:rPr>
                      </w:pPr>
                      <w:r>
                        <w:rPr>
                          <w:rFonts w:ascii="Times New Roman" w:eastAsia="Batang" w:hAnsi="Times New Roman"/>
                          <w:b w:val="0"/>
                          <w:sz w:val="24"/>
                          <w:szCs w:val="24"/>
                        </w:rPr>
                        <w:t xml:space="preserve">LOT 3 : </w:t>
                      </w:r>
                      <w:r>
                        <w:rPr>
                          <w:b w:val="0"/>
                          <w:noProof/>
                          <w:sz w:val="24"/>
                        </w:rPr>
                        <w:t>MENUISERIE</w:t>
                      </w:r>
                    </w:p>
                    <w:p w:rsidR="00345BE4" w:rsidRDefault="00345BE4" w:rsidP="00F82D22">
                      <w:pPr>
                        <w:jc w:val="center"/>
                      </w:pPr>
                    </w:p>
                  </w:txbxContent>
                </v:textbox>
              </v:rect>
            </w:pict>
          </mc:Fallback>
        </mc:AlternateContent>
      </w:r>
    </w:p>
    <w:p w:rsidR="00F82D22" w:rsidRPr="00FC2DA8" w:rsidRDefault="00F82D22" w:rsidP="00F82D22">
      <w:pPr>
        <w:spacing w:after="0" w:line="240" w:lineRule="auto"/>
        <w:rPr>
          <w:rFonts w:ascii="Times New Roman" w:hAnsi="Times New Roman" w:cs="Times New Roman"/>
          <w:sz w:val="32"/>
          <w:szCs w:val="24"/>
        </w:rPr>
      </w:pPr>
    </w:p>
    <w:p w:rsidR="00F82D22" w:rsidRPr="00FC2DA8" w:rsidRDefault="00F82D22" w:rsidP="00F82D22">
      <w:pPr>
        <w:spacing w:after="0" w:line="240" w:lineRule="auto"/>
        <w:rPr>
          <w:rFonts w:ascii="Times New Roman" w:hAnsi="Times New Roman" w:cs="Times New Roman"/>
          <w:sz w:val="32"/>
          <w:szCs w:val="24"/>
        </w:rPr>
      </w:pPr>
    </w:p>
    <w:p w:rsidR="00F82D22" w:rsidRPr="00FC2DA8" w:rsidRDefault="00F82D22" w:rsidP="006671EE">
      <w:pPr>
        <w:pStyle w:val="Paragraphedeliste"/>
        <w:numPr>
          <w:ilvl w:val="0"/>
          <w:numId w:val="62"/>
        </w:numPr>
        <w:rPr>
          <w:sz w:val="32"/>
        </w:rPr>
      </w:pPr>
      <w:r w:rsidRPr="00FC2DA8">
        <w:rPr>
          <w:sz w:val="32"/>
        </w:rPr>
        <w:t>MENUISERIE METALLIQUE</w:t>
      </w:r>
    </w:p>
    <w:p w:rsidR="00F82D22" w:rsidRPr="00FC2DA8" w:rsidRDefault="00F82D22" w:rsidP="006671EE">
      <w:pPr>
        <w:pStyle w:val="Titre"/>
        <w:numPr>
          <w:ilvl w:val="1"/>
          <w:numId w:val="62"/>
        </w:numPr>
        <w:spacing w:before="0" w:after="0"/>
        <w:jc w:val="left"/>
        <w:outlineLvl w:val="9"/>
        <w:rPr>
          <w:rFonts w:ascii="Times New Roman" w:hAnsi="Times New Roman"/>
          <w:b w:val="0"/>
          <w:noProof/>
          <w:szCs w:val="24"/>
        </w:rPr>
      </w:pPr>
      <w:r w:rsidRPr="00FC2DA8">
        <w:rPr>
          <w:rFonts w:ascii="Times New Roman" w:hAnsi="Times New Roman"/>
          <w:b w:val="0"/>
          <w:noProof/>
          <w:szCs w:val="24"/>
        </w:rPr>
        <w:t>GENERALITES  SUR LA  MENUISERIE METALLIQUE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travaux du présent lot concernent la réalisation des menuiseries métalliques : ferronnerie, aluminium, zinc, acier, inox, fonte et quincaillerie. Il s’agit de :</w:t>
      </w:r>
    </w:p>
    <w:p w:rsidR="00F82D22" w:rsidRPr="00FC2DA8" w:rsidRDefault="00F82D22" w:rsidP="006671EE">
      <w:pPr>
        <w:numPr>
          <w:ilvl w:val="0"/>
          <w:numId w:val="5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fourniture et l’installation des portes. huisseries métallique, des châssis et  battants ;</w:t>
      </w:r>
    </w:p>
    <w:p w:rsidR="00F82D22" w:rsidRPr="00FC2DA8" w:rsidRDefault="00F82D22" w:rsidP="006671EE">
      <w:pPr>
        <w:numPr>
          <w:ilvl w:val="0"/>
          <w:numId w:val="5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fourniture et l’installation des serrures, targettes et autres pièces de quincaillerie et de serrurerie destinées à équiper les battants des portes.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Co-contractant s’assure que les positions de tous les scellements et encrages projetés, relatifs aux pièces de serrurerie et de quincaillerie, figurent dans le projet d’exécution.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requiert l’accord préalable l’Ingénieur avant d’engager la réalisation des ouvrages de menuiserie métallique.</w:t>
      </w:r>
    </w:p>
    <w:p w:rsidR="00F82D22" w:rsidRPr="00FC2DA8" w:rsidRDefault="00F82D22" w:rsidP="006671EE">
      <w:pPr>
        <w:pStyle w:val="Titre"/>
        <w:numPr>
          <w:ilvl w:val="2"/>
          <w:numId w:val="62"/>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Prescriptions techniques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rsidR="00F82D22" w:rsidRPr="00FC2DA8" w:rsidRDefault="00F82D22" w:rsidP="006671EE">
      <w:pPr>
        <w:numPr>
          <w:ilvl w:val="0"/>
          <w:numId w:val="5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La surface des éléments de quincaillerie doit être lisse et dépourvues de toutes irrégularités. </w:t>
      </w:r>
    </w:p>
    <w:p w:rsidR="00F82D22" w:rsidRPr="00FC2DA8" w:rsidRDefault="00F82D22" w:rsidP="006671EE">
      <w:pPr>
        <w:numPr>
          <w:ilvl w:val="0"/>
          <w:numId w:val="5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soudures ne doivent présenter aucune discontinuité. </w:t>
      </w:r>
    </w:p>
    <w:p w:rsidR="00F82D22" w:rsidRPr="00FC2DA8" w:rsidRDefault="00F82D22" w:rsidP="00F82D22">
      <w:pPr>
        <w:spacing w:after="0" w:line="240" w:lineRule="auto"/>
        <w:jc w:val="both"/>
        <w:rPr>
          <w:rFonts w:ascii="Times New Roman" w:hAnsi="Times New Roman" w:cs="Times New Roman"/>
          <w:sz w:val="32"/>
          <w:szCs w:val="24"/>
        </w:rPr>
      </w:pPr>
    </w:p>
    <w:p w:rsidR="00F82D22" w:rsidRPr="00FC2DA8" w:rsidRDefault="00F82D22" w:rsidP="006671EE">
      <w:pPr>
        <w:pStyle w:val="Titre"/>
        <w:numPr>
          <w:ilvl w:val="1"/>
          <w:numId w:val="62"/>
        </w:numPr>
        <w:spacing w:before="0" w:after="0"/>
        <w:jc w:val="left"/>
        <w:outlineLvl w:val="9"/>
        <w:rPr>
          <w:rFonts w:ascii="Times New Roman" w:hAnsi="Times New Roman"/>
          <w:b w:val="0"/>
          <w:noProof/>
          <w:szCs w:val="24"/>
        </w:rPr>
      </w:pPr>
      <w:r w:rsidRPr="00FC2DA8">
        <w:rPr>
          <w:rFonts w:ascii="Times New Roman" w:hAnsi="Times New Roman"/>
          <w:b w:val="0"/>
          <w:noProof/>
          <w:szCs w:val="24"/>
        </w:rPr>
        <w:t>MISE EN ŒUVRE DES OUVRAGES DE MENUISERIE METALLIQUE</w:t>
      </w:r>
    </w:p>
    <w:p w:rsidR="00F82D22" w:rsidRPr="00FC2DA8" w:rsidRDefault="00F82D22" w:rsidP="006671EE">
      <w:pPr>
        <w:pStyle w:val="Titre"/>
        <w:numPr>
          <w:ilvl w:val="2"/>
          <w:numId w:val="62"/>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Détails d'exécution</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assemblages soudés, visés ou rivetés sont exécutés de manière à résister sans déformation permanente ni amorce de rupture aux efforts normaux auxquels ils sont soumis.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fers seront dressés et coupés régulièrement sans garrots ni cassures. Les assemblages d'angles doivent être soigneusement réalisés et ajustés. Ils ne doivent comporter aucune trace de soudure en saillie.</w:t>
      </w:r>
      <w:r w:rsidRPr="00FC2DA8">
        <w:rPr>
          <w:rFonts w:ascii="Times New Roman" w:hAnsi="Times New Roman" w:cs="Times New Roman"/>
          <w:sz w:val="32"/>
          <w:szCs w:val="24"/>
        </w:rPr>
        <w:tab/>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Les pattes de scellement sont réalisées à queue de carpe avec une longueur de 10cm au minimum. Elles doivent être suffisamment longues pour assurer une fixation solide et durable de l'ouvrage. Toutes les vis employées sont posées à fleur de la pièce fixée.</w:t>
      </w:r>
    </w:p>
    <w:p w:rsidR="00F82D22" w:rsidRPr="00FC2DA8" w:rsidRDefault="00F82D22" w:rsidP="006671EE">
      <w:pPr>
        <w:pStyle w:val="Titre"/>
        <w:numPr>
          <w:ilvl w:val="2"/>
          <w:numId w:val="62"/>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Protection des ouvrages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soudures doivent être protégées contre l’oxydation après réalisation. Il est recommandé l’utilisation de pièces de serrurerie ou de menuiserie métallique galvanisées par zingage en atelier (série GPZ).</w:t>
      </w:r>
    </w:p>
    <w:p w:rsidR="00F82D22" w:rsidRPr="00FC2DA8" w:rsidRDefault="00F82D22" w:rsidP="00F82D22">
      <w:pPr>
        <w:spacing w:after="0" w:line="240" w:lineRule="auto"/>
        <w:jc w:val="both"/>
        <w:rPr>
          <w:rFonts w:ascii="Times New Roman" w:hAnsi="Times New Roman" w:cs="Times New Roman"/>
          <w:sz w:val="32"/>
          <w:szCs w:val="24"/>
        </w:rPr>
      </w:pPr>
    </w:p>
    <w:p w:rsidR="00F82D22" w:rsidRPr="00FC2DA8" w:rsidRDefault="00F82D22" w:rsidP="006671EE">
      <w:pPr>
        <w:pStyle w:val="Titre"/>
        <w:numPr>
          <w:ilvl w:val="1"/>
          <w:numId w:val="62"/>
        </w:numPr>
        <w:spacing w:before="0" w:after="0"/>
        <w:jc w:val="left"/>
        <w:outlineLvl w:val="9"/>
        <w:rPr>
          <w:rFonts w:ascii="Times New Roman" w:hAnsi="Times New Roman"/>
          <w:b w:val="0"/>
          <w:noProof/>
          <w:szCs w:val="24"/>
        </w:rPr>
      </w:pPr>
      <w:r w:rsidRPr="00FC2DA8">
        <w:rPr>
          <w:rFonts w:ascii="Times New Roman" w:hAnsi="Times New Roman"/>
          <w:b w:val="0"/>
          <w:noProof/>
          <w:szCs w:val="24"/>
        </w:rPr>
        <w:t>QUINCAILLERIE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Toutes les serrures intérieures et extérieures doivent être garanties pour une période de un (01) an.</w:t>
      </w:r>
    </w:p>
    <w:p w:rsidR="00F82D22" w:rsidRPr="00FC2DA8" w:rsidRDefault="00F82D22" w:rsidP="006671EE">
      <w:pPr>
        <w:pStyle w:val="Titre"/>
        <w:numPr>
          <w:ilvl w:val="2"/>
          <w:numId w:val="62"/>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Boulons de verrous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boulons des verrous sont fabriqués de manière à être dégagés dans tous les cas, même si les rondelles sont rivetées.</w:t>
      </w:r>
    </w:p>
    <w:p w:rsidR="00F82D22" w:rsidRPr="00FC2DA8" w:rsidRDefault="00F82D22" w:rsidP="00F82D22">
      <w:pPr>
        <w:pStyle w:val="Titre"/>
        <w:spacing w:before="0" w:after="0"/>
        <w:jc w:val="left"/>
        <w:rPr>
          <w:rFonts w:ascii="Times New Roman" w:hAnsi="Times New Roman"/>
          <w:b w:val="0"/>
          <w:i/>
          <w:noProof/>
          <w:szCs w:val="24"/>
        </w:rPr>
      </w:pPr>
      <w:r w:rsidRPr="00FC2DA8">
        <w:rPr>
          <w:rFonts w:ascii="Times New Roman" w:hAnsi="Times New Roman"/>
          <w:b w:val="0"/>
          <w:i/>
          <w:noProof/>
          <w:szCs w:val="24"/>
        </w:rPr>
        <w:t>1.3.2    Vis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Toutes les pièces métalliques sont fixées par vis et boulons en métal inoxydable.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têtes des vis de fixation de serrures, profilées, pièces de quincaillerie, châssis et ouvrants des portes, ainsi que des butées et pattes de fixation sont de forme plate ; elles doivent être arrêtées à fleur de la face plate des ouvrages.</w:t>
      </w:r>
    </w:p>
    <w:p w:rsidR="00F82D22" w:rsidRPr="00FC2DA8" w:rsidRDefault="00F82D22" w:rsidP="006671EE">
      <w:pPr>
        <w:pStyle w:val="Titre"/>
        <w:numPr>
          <w:ilvl w:val="2"/>
          <w:numId w:val="85"/>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Clés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d’ouvrage/Maître d’ouvrage Délégué en quatre exemplaires.</w:t>
      </w:r>
    </w:p>
    <w:p w:rsidR="00F82D22" w:rsidRPr="00FC2DA8" w:rsidRDefault="00F82D22" w:rsidP="006671EE">
      <w:pPr>
        <w:pStyle w:val="Titre"/>
        <w:numPr>
          <w:ilvl w:val="2"/>
          <w:numId w:val="85"/>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Echantillons pour approbation</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Un échantillon de chaque modele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b/>
      </w:r>
    </w:p>
    <w:p w:rsidR="00F82D22" w:rsidRPr="00FC2DA8" w:rsidRDefault="00F82D22" w:rsidP="006671EE">
      <w:pPr>
        <w:pStyle w:val="Titre"/>
        <w:numPr>
          <w:ilvl w:val="0"/>
          <w:numId w:val="85"/>
        </w:numPr>
        <w:tabs>
          <w:tab w:val="left" w:pos="3813"/>
          <w:tab w:val="left" w:pos="3855"/>
          <w:tab w:val="center" w:pos="4536"/>
        </w:tabs>
        <w:spacing w:before="0" w:after="0"/>
        <w:jc w:val="left"/>
        <w:rPr>
          <w:rFonts w:ascii="Times New Roman" w:hAnsi="Times New Roman"/>
          <w:b w:val="0"/>
          <w:noProof/>
          <w:szCs w:val="24"/>
        </w:rPr>
      </w:pPr>
      <w:r w:rsidRPr="00FC2DA8">
        <w:rPr>
          <w:rFonts w:ascii="Times New Roman" w:hAnsi="Times New Roman"/>
          <w:b w:val="0"/>
          <w:noProof/>
          <w:szCs w:val="24"/>
        </w:rPr>
        <w:t xml:space="preserve">: MENUISERIE BOIS  </w:t>
      </w:r>
      <w:r w:rsidRPr="00FC2DA8">
        <w:rPr>
          <w:rFonts w:ascii="Times New Roman" w:hAnsi="Times New Roman"/>
          <w:b w:val="0"/>
          <w:noProof/>
          <w:szCs w:val="24"/>
        </w:rPr>
        <w:tab/>
        <w:t xml:space="preserve"> </w:t>
      </w:r>
    </w:p>
    <w:p w:rsidR="00F82D22" w:rsidRPr="00FC2DA8" w:rsidRDefault="00F82D22" w:rsidP="006671EE">
      <w:pPr>
        <w:pStyle w:val="Titre"/>
        <w:numPr>
          <w:ilvl w:val="1"/>
          <w:numId w:val="86"/>
        </w:numPr>
        <w:spacing w:before="0" w:after="0"/>
        <w:jc w:val="left"/>
        <w:outlineLvl w:val="9"/>
        <w:rPr>
          <w:rFonts w:ascii="Times New Roman" w:hAnsi="Times New Roman"/>
          <w:b w:val="0"/>
          <w:noProof/>
          <w:szCs w:val="24"/>
        </w:rPr>
      </w:pPr>
      <w:r w:rsidRPr="00FC2DA8">
        <w:rPr>
          <w:rFonts w:ascii="Times New Roman" w:hAnsi="Times New Roman"/>
          <w:b w:val="0"/>
          <w:noProof/>
          <w:szCs w:val="24"/>
        </w:rPr>
        <w:t xml:space="preserve"> CARACTERISTIQUES DES BOIS DE MENUISERIE</w:t>
      </w:r>
    </w:p>
    <w:p w:rsidR="00F82D22" w:rsidRPr="00FC2DA8" w:rsidRDefault="00F82D22" w:rsidP="00F82D22">
      <w:pPr>
        <w:pStyle w:val="Titre"/>
        <w:spacing w:before="0" w:after="0"/>
        <w:jc w:val="left"/>
        <w:outlineLvl w:val="9"/>
        <w:rPr>
          <w:rFonts w:ascii="Times New Roman" w:hAnsi="Times New Roman"/>
          <w:b w:val="0"/>
          <w:i/>
          <w:noProof/>
          <w:szCs w:val="24"/>
        </w:rPr>
      </w:pPr>
      <w:r w:rsidRPr="00FC2DA8">
        <w:rPr>
          <w:rFonts w:ascii="Times New Roman" w:hAnsi="Times New Roman"/>
          <w:b w:val="0"/>
          <w:i/>
          <w:noProof/>
          <w:szCs w:val="24"/>
        </w:rPr>
        <w:lastRenderedPageBreak/>
        <w:t>2.1.1.2  Domaine d'application et références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s’engage à respecter, les prescriptions techniques sur la qualité et la mise en œuvre des matériaux définis dans le cahier des charges des menuiseries bois, Document Technique Unifié (DTU) n° 36.1</w:t>
      </w:r>
    </w:p>
    <w:p w:rsidR="00F82D22" w:rsidRPr="00FC2DA8" w:rsidRDefault="00F82D22" w:rsidP="006671EE">
      <w:pPr>
        <w:pStyle w:val="Titre"/>
        <w:numPr>
          <w:ilvl w:val="2"/>
          <w:numId w:val="8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Objet de la fourniture</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travaux concernent la fourniture et la pose soignée des menuiseries bois en extérieur et en intérieur, dans les essences de bois adaptées pour l'ensemble de tous les ouvrages conformément aux prescriptions du cahier des charges.</w:t>
      </w:r>
    </w:p>
    <w:p w:rsidR="00F82D22" w:rsidRPr="00FC2DA8" w:rsidRDefault="00F82D22" w:rsidP="006671EE">
      <w:pPr>
        <w:pStyle w:val="Titre"/>
        <w:numPr>
          <w:ilvl w:val="2"/>
          <w:numId w:val="8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Coordination avec les autres lots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travaux de menuiserie bois doivent être réalisés en parfaite coordination avec les travaux définis dans les autres lots.</w:t>
      </w:r>
    </w:p>
    <w:p w:rsidR="00F82D22" w:rsidRPr="00FC2DA8" w:rsidRDefault="00F82D22" w:rsidP="006671EE">
      <w:pPr>
        <w:pStyle w:val="Titre"/>
        <w:numPr>
          <w:ilvl w:val="2"/>
          <w:numId w:val="8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Caractéristiques physiques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caractéristiques techniques, physiques et chimiques du bois fournis et mis en œuvre doivent être conformes aux normes NF B51.001 et NF B51.002. Les bois sont utilisés à l’état de bois "sec à l'air" avec un degré d’humidité de 15 à 17%. </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rsidR="00F82D22" w:rsidRPr="00FC2DA8" w:rsidRDefault="00F82D22" w:rsidP="006671EE">
      <w:pPr>
        <w:pStyle w:val="Titre"/>
        <w:numPr>
          <w:ilvl w:val="2"/>
          <w:numId w:val="87"/>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Essences de bois d’oeuvre</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bois utilisés pour les menuiseries sont des bois de pays, originaires du Cameroun et choisis parmi les essences suivantes :  </w:t>
      </w:r>
    </w:p>
    <w:p w:rsidR="00F82D22" w:rsidRPr="00FC2DA8" w:rsidRDefault="00F82D22" w:rsidP="006671EE">
      <w:pPr>
        <w:numPr>
          <w:ilvl w:val="0"/>
          <w:numId w:val="52"/>
        </w:numPr>
        <w:tabs>
          <w:tab w:val="clear" w:pos="794"/>
          <w:tab w:val="num" w:pos="426"/>
        </w:tabs>
        <w:spacing w:after="0" w:line="240" w:lineRule="auto"/>
        <w:ind w:left="426" w:hanging="426"/>
        <w:jc w:val="both"/>
        <w:rPr>
          <w:rFonts w:ascii="Times New Roman" w:hAnsi="Times New Roman" w:cs="Times New Roman"/>
          <w:sz w:val="32"/>
          <w:szCs w:val="24"/>
        </w:rPr>
      </w:pPr>
      <w:r w:rsidRPr="00FC2DA8">
        <w:rPr>
          <w:rFonts w:ascii="Times New Roman" w:hAnsi="Times New Roman" w:cs="Times New Roman"/>
          <w:sz w:val="32"/>
          <w:szCs w:val="24"/>
          <w:u w:val="single"/>
        </w:rPr>
        <w:t>Menuiseries extérieures en Bois rouges</w:t>
      </w:r>
      <w:r w:rsidRPr="00FC2DA8">
        <w:rPr>
          <w:rFonts w:ascii="Times New Roman" w:hAnsi="Times New Roman" w:cs="Times New Roman"/>
          <w:sz w:val="32"/>
          <w:szCs w:val="24"/>
        </w:rPr>
        <w:t> : Acajou, Afromosia, Bete, Doussié, Iroko, Moabi, Movingui, Sapelli.</w:t>
      </w:r>
    </w:p>
    <w:p w:rsidR="00F82D22" w:rsidRPr="00FC2DA8" w:rsidRDefault="00F82D22" w:rsidP="006671EE">
      <w:pPr>
        <w:numPr>
          <w:ilvl w:val="0"/>
          <w:numId w:val="52"/>
        </w:numPr>
        <w:tabs>
          <w:tab w:val="clear" w:pos="794"/>
          <w:tab w:val="num" w:pos="426"/>
        </w:tabs>
        <w:spacing w:after="0" w:line="240" w:lineRule="auto"/>
        <w:ind w:left="426" w:hanging="426"/>
        <w:jc w:val="both"/>
        <w:rPr>
          <w:rFonts w:ascii="Times New Roman" w:hAnsi="Times New Roman" w:cs="Times New Roman"/>
          <w:sz w:val="32"/>
          <w:szCs w:val="24"/>
        </w:rPr>
      </w:pPr>
      <w:r w:rsidRPr="00FC2DA8">
        <w:rPr>
          <w:rFonts w:ascii="Times New Roman" w:hAnsi="Times New Roman" w:cs="Times New Roman"/>
          <w:sz w:val="32"/>
          <w:szCs w:val="24"/>
          <w:u w:val="single"/>
        </w:rPr>
        <w:t>Menuiseries intérieures en Bois rouges</w:t>
      </w:r>
      <w:r w:rsidRPr="00FC2DA8">
        <w:rPr>
          <w:rFonts w:ascii="Times New Roman" w:hAnsi="Times New Roman" w:cs="Times New Roman"/>
          <w:sz w:val="32"/>
          <w:szCs w:val="24"/>
        </w:rPr>
        <w:t> : Acajou, Afromosia, Bete, Bilinga, Doussié, Iroko, Moabi, Movingui, Okoumé, Padouk, Sapelli, Sipo.</w:t>
      </w:r>
    </w:p>
    <w:p w:rsidR="00F82D22" w:rsidRPr="00FC2DA8" w:rsidRDefault="00F82D22" w:rsidP="006671EE">
      <w:pPr>
        <w:numPr>
          <w:ilvl w:val="0"/>
          <w:numId w:val="52"/>
        </w:numPr>
        <w:tabs>
          <w:tab w:val="clear" w:pos="794"/>
          <w:tab w:val="num" w:pos="426"/>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u w:val="single"/>
        </w:rPr>
        <w:t>Menuiseries intérieures en Bois blancs</w:t>
      </w:r>
      <w:r w:rsidRPr="00FC2DA8">
        <w:rPr>
          <w:rFonts w:ascii="Times New Roman" w:hAnsi="Times New Roman" w:cs="Times New Roman"/>
          <w:sz w:val="32"/>
          <w:szCs w:val="24"/>
        </w:rPr>
        <w:t> : Ayous ou Frake.</w:t>
      </w:r>
    </w:p>
    <w:p w:rsidR="00F82D22" w:rsidRPr="00FC2DA8" w:rsidRDefault="00F82D22" w:rsidP="00F82D22">
      <w:pPr>
        <w:spacing w:after="0" w:line="240" w:lineRule="auto"/>
        <w:jc w:val="both"/>
        <w:rPr>
          <w:rFonts w:ascii="Times New Roman" w:hAnsi="Times New Roman" w:cs="Times New Roman"/>
          <w:sz w:val="32"/>
          <w:szCs w:val="24"/>
        </w:rPr>
      </w:pPr>
    </w:p>
    <w:p w:rsidR="00F82D22" w:rsidRPr="00FC2DA8" w:rsidRDefault="00F82D22" w:rsidP="006671EE">
      <w:pPr>
        <w:pStyle w:val="Titre"/>
        <w:numPr>
          <w:ilvl w:val="1"/>
          <w:numId w:val="87"/>
        </w:numPr>
        <w:spacing w:before="0" w:after="0"/>
        <w:jc w:val="left"/>
        <w:outlineLvl w:val="9"/>
        <w:rPr>
          <w:rFonts w:ascii="Times New Roman" w:hAnsi="Times New Roman"/>
          <w:b w:val="0"/>
          <w:noProof/>
          <w:szCs w:val="24"/>
        </w:rPr>
      </w:pPr>
      <w:r w:rsidRPr="00FC2DA8">
        <w:rPr>
          <w:rFonts w:ascii="Times New Roman" w:hAnsi="Times New Roman"/>
          <w:b w:val="0"/>
          <w:noProof/>
          <w:szCs w:val="24"/>
        </w:rPr>
        <w:t>MISE EN ŒUVRE DES MENUISERIES EN BOIS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Toutes les dimensions sont prises sur les plans et vérifiées sur le site.</w:t>
      </w:r>
    </w:p>
    <w:p w:rsidR="00F82D22" w:rsidRPr="00FC2DA8" w:rsidRDefault="00F82D22" w:rsidP="006671EE">
      <w:pPr>
        <w:pStyle w:val="Titre"/>
        <w:numPr>
          <w:ilvl w:val="2"/>
          <w:numId w:val="88"/>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Préparation du bois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Les travaux de menuiserie débutent avec la préparation du bois de construction. Les ouvrages en bois sont réalisés au fur et à mesure de l’avancement des travaux et sont préfabriqués en atelier.</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 Co-contractant établit un prototype pour chaque élément de menuiserie qui est soumis à l’approbation de l’Ingénieur. </w:t>
      </w:r>
    </w:p>
    <w:p w:rsidR="00F82D22" w:rsidRPr="00FC2DA8" w:rsidRDefault="00F82D22" w:rsidP="006671EE">
      <w:pPr>
        <w:pStyle w:val="Titre"/>
        <w:numPr>
          <w:ilvl w:val="2"/>
          <w:numId w:val="88"/>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Conservation du bois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Tous les bois sont traités après découpage et avant assemblage. Lorsqu’un élément en bois est découpé après traitement, les faces coupées sont immédiatement enduites d’une couche de protection. </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L'application est réalisée par un trempage à froid de 30 secondes à 3 minutes. La consommation de produit est au minimum de 250 g/m2 de surface traitée ou 15 kg/m3 de charpente. </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rsidR="00F82D22" w:rsidRPr="00FC2DA8" w:rsidRDefault="00F82D22" w:rsidP="006671EE">
      <w:pPr>
        <w:pStyle w:val="Titre"/>
        <w:numPr>
          <w:ilvl w:val="2"/>
          <w:numId w:val="88"/>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Assemblages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coupes d'onglets sont franches et dressées en vue de réaliser des joints avec des raccords parfaits. Les têtes de clous et les chevilles sont chassées à une profondeur de 1,5mm environ, ainsi que les pièces de quincaillerie destinées à être masquées par un enduit et peint. Les assemblages à tenons et mortaises sont parfaitement ajustés et maintenus à l'aide de chevilles de bois ou de métal d'un modèle agréé. </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1,5mm une fois les bois stabilisés au dégréé d'humidification du milieu d'utilisation.</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menuiseries sont posées avec soin sur les parements. Tous les trous, scellements, raccords concernant les travaux de menuiseries sont à la charge </w:t>
      </w:r>
      <w:r w:rsidRPr="00FC2DA8">
        <w:rPr>
          <w:rFonts w:ascii="Times New Roman" w:hAnsi="Times New Roman" w:cs="Times New Roman"/>
          <w:sz w:val="32"/>
          <w:szCs w:val="24"/>
        </w:rPr>
        <w:lastRenderedPageBreak/>
        <w:t>du Co-contractant. Les menuiseries sont soigneusement protégées  au cours de l’ajustage, de l’assemblage et après leur mise en place. Le Co-contractant assure l'entretien des ouvrages jusqu’à la réception définitive.</w:t>
      </w:r>
    </w:p>
    <w:p w:rsidR="00F82D22" w:rsidRPr="00FC2DA8" w:rsidRDefault="00F82D22" w:rsidP="006671EE">
      <w:pPr>
        <w:pStyle w:val="Titre"/>
        <w:numPr>
          <w:ilvl w:val="2"/>
          <w:numId w:val="88"/>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 xml:space="preserve">Blocs portes : </w:t>
      </w:r>
      <w:r w:rsidRPr="00FC2DA8">
        <w:rPr>
          <w:rFonts w:ascii="Times New Roman" w:hAnsi="Times New Roman"/>
          <w:b w:val="0"/>
          <w:noProof/>
          <w:szCs w:val="24"/>
        </w:rPr>
        <w:t>sans objet</w:t>
      </w:r>
    </w:p>
    <w:p w:rsidR="00F82D22" w:rsidRPr="00FC2DA8" w:rsidRDefault="00F82D22" w:rsidP="00F82D22">
      <w:pPr>
        <w:pStyle w:val="Titre"/>
        <w:spacing w:before="0" w:after="0"/>
        <w:ind w:left="720"/>
        <w:jc w:val="left"/>
        <w:outlineLvl w:val="9"/>
        <w:rPr>
          <w:rFonts w:ascii="Times New Roman" w:hAnsi="Times New Roman"/>
          <w:b w:val="0"/>
          <w:i/>
          <w:noProof/>
          <w:szCs w:val="24"/>
        </w:rPr>
      </w:pPr>
      <w:r w:rsidRPr="00FC2DA8">
        <w:rPr>
          <w:rFonts w:ascii="Times New Roman" w:hAnsi="Times New Roman"/>
          <w:b w:val="0"/>
          <w:i/>
          <w:noProof/>
          <w:szCs w:val="24"/>
        </w:rPr>
        <w:t xml:space="preserve"> </w:t>
      </w:r>
    </w:p>
    <w:p w:rsidR="00F82D22" w:rsidRPr="00FC2DA8" w:rsidRDefault="00F82D22" w:rsidP="006671EE">
      <w:pPr>
        <w:pStyle w:val="Paragraphedeliste"/>
        <w:numPr>
          <w:ilvl w:val="0"/>
          <w:numId w:val="88"/>
        </w:numPr>
        <w:rPr>
          <w:sz w:val="32"/>
        </w:rPr>
      </w:pPr>
      <w:r w:rsidRPr="00FC2DA8">
        <w:rPr>
          <w:noProof/>
          <w:sz w:val="32"/>
        </w:rPr>
        <w:t>FERRURES ET DES SERRURERIES</w:t>
      </w:r>
    </w:p>
    <w:p w:rsidR="00F82D22" w:rsidRPr="00FC2DA8" w:rsidRDefault="00F82D22" w:rsidP="006671EE">
      <w:pPr>
        <w:pStyle w:val="Titre"/>
        <w:numPr>
          <w:ilvl w:val="1"/>
          <w:numId w:val="88"/>
        </w:numPr>
        <w:spacing w:before="0" w:after="0"/>
        <w:jc w:val="left"/>
        <w:outlineLvl w:val="9"/>
        <w:rPr>
          <w:rFonts w:ascii="Times New Roman" w:hAnsi="Times New Roman"/>
          <w:b w:val="0"/>
          <w:noProof/>
          <w:szCs w:val="24"/>
        </w:rPr>
      </w:pPr>
      <w:r w:rsidRPr="00FC2DA8">
        <w:rPr>
          <w:rFonts w:ascii="Times New Roman" w:hAnsi="Times New Roman"/>
          <w:b w:val="0"/>
          <w:noProof/>
          <w:szCs w:val="24"/>
        </w:rPr>
        <w:t>CARACTERISTIQUES DES FERRURES ET DES SERRURERIES</w:t>
      </w:r>
    </w:p>
    <w:p w:rsidR="00F82D22" w:rsidRPr="00FC2DA8" w:rsidRDefault="00F82D22" w:rsidP="006671EE">
      <w:pPr>
        <w:pStyle w:val="Titre"/>
        <w:numPr>
          <w:ilvl w:val="2"/>
          <w:numId w:val="88"/>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Généralités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Tous les articles de quincaillerie sont en métal inoxydable ou protégés contre la corrosion.</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est tenu de justifier la provenance des articles de quincaillerie utilisés.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dimensions et la force des articles de ferrage et de quincaillerie devront toujours être adaptées aux dimensions et poids des ouvrages considérés, ainsi qu'à leur usage.</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Toutes les serrures, batteuses, verrous et autres articles à gâche, comprennent la ou les gâches correspondantes.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articles de quincaillerie qui comportent des mécanismes ou des parties mobiles, sont graissés avant installation.</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modèles définitivement adoptés sont déposés au bureau de chantier et soumis à l’approbation du Maître d’œuvre. Ils restent disponibles jusqu'à la Réception Provisoire des travaux.</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L’ensemble des canons de serrures est réalisé sur un organigramme de passe général.</w:t>
      </w:r>
    </w:p>
    <w:p w:rsidR="00F82D22" w:rsidRPr="00FC2DA8" w:rsidRDefault="00F82D22" w:rsidP="006671EE">
      <w:pPr>
        <w:pStyle w:val="Titre"/>
        <w:numPr>
          <w:ilvl w:val="2"/>
          <w:numId w:val="88"/>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Ferrures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portes sont équipées de butoir de sol en élastomère sur corps métallique fixé au sol par vis et cheville.</w:t>
      </w:r>
    </w:p>
    <w:p w:rsidR="00F82D22" w:rsidRPr="00FC2DA8" w:rsidRDefault="00F82D22" w:rsidP="006671EE">
      <w:pPr>
        <w:pStyle w:val="Titre"/>
        <w:numPr>
          <w:ilvl w:val="2"/>
          <w:numId w:val="88"/>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lastRenderedPageBreak/>
        <w:t>Serrurerie</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portes  sont équipées de serrures verticales à mortaiser ou en applique multipoints, avec coffre en acier galvanisé, pêne dormant 1/2 tour rectangulaire avec gâches nickelées.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béquilles intérieure et extérieure, sont montées en ensembles complets solidarisés, sur plaques fondues avec piliers taraudés intégrés et assemblage invisible côté extérieur par 2 vis M4 traversantes, avec fouillot carré de </w:t>
      </w:r>
      <w:smartTag w:uri="urn:schemas-microsoft-com:office:smarttags" w:element="metricconverter">
        <w:smartTagPr>
          <w:attr w:name="ProductID" w:val="7 mm"/>
        </w:smartTagPr>
        <w:r w:rsidRPr="00FC2DA8">
          <w:rPr>
            <w:rFonts w:ascii="Times New Roman" w:hAnsi="Times New Roman" w:cs="Times New Roman"/>
            <w:sz w:val="32"/>
            <w:szCs w:val="24"/>
          </w:rPr>
          <w:t>7 mm</w:t>
        </w:r>
      </w:smartTag>
      <w:r w:rsidRPr="00FC2DA8">
        <w:rPr>
          <w:rFonts w:ascii="Times New Roman" w:hAnsi="Times New Roman" w:cs="Times New Roman"/>
          <w:sz w:val="32"/>
          <w:szCs w:val="24"/>
        </w:rPr>
        <w:t xml:space="preserve"> et vis, pour portes d’épaisseur 40mm et serrure avec entraxe de 70mm. </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La finition est de type chromée miroir ou aluminium ou bronze anodisé. </w:t>
      </w:r>
    </w:p>
    <w:p w:rsidR="00F82D22" w:rsidRPr="00FC2DA8" w:rsidRDefault="00F82D22" w:rsidP="00F82D22">
      <w:pPr>
        <w:tabs>
          <w:tab w:val="num" w:pos="1068"/>
        </w:tabs>
        <w:spacing w:after="0" w:line="240" w:lineRule="auto"/>
        <w:jc w:val="both"/>
        <w:rPr>
          <w:rFonts w:ascii="Times New Roman" w:hAnsi="Times New Roman" w:cs="Times New Roman"/>
          <w:bCs/>
          <w:sz w:val="32"/>
          <w:szCs w:val="24"/>
        </w:rPr>
      </w:pPr>
      <w:r w:rsidRPr="00FC2DA8">
        <w:rPr>
          <w:rFonts w:ascii="Times New Roman" w:hAnsi="Times New Roman" w:cs="Times New Roman"/>
          <w:sz w:val="32"/>
          <w:szCs w:val="24"/>
        </w:rPr>
        <w:t>Les c</w:t>
      </w:r>
      <w:r w:rsidRPr="00FC2DA8">
        <w:rPr>
          <w:rFonts w:ascii="Times New Roman" w:hAnsi="Times New Roman" w:cs="Times New Roman"/>
          <w:bCs/>
          <w:sz w:val="32"/>
          <w:szCs w:val="24"/>
        </w:rPr>
        <w:t xml:space="preserve">ylindres utilisés sont des cylindres de sûreté à profil européen, à double entrée, </w:t>
      </w:r>
      <w:r w:rsidRPr="00FC2DA8">
        <w:rPr>
          <w:rFonts w:ascii="Times New Roman" w:hAnsi="Times New Roman" w:cs="Times New Roman"/>
          <w:sz w:val="32"/>
          <w:szCs w:val="24"/>
        </w:rPr>
        <w:t>avec condamnation à deux tours</w:t>
      </w:r>
      <w:r w:rsidRPr="00FC2DA8">
        <w:rPr>
          <w:rFonts w:ascii="Times New Roman" w:hAnsi="Times New Roman" w:cs="Times New Roman"/>
          <w:bCs/>
          <w:sz w:val="32"/>
          <w:szCs w:val="24"/>
        </w:rPr>
        <w:t xml:space="preserve"> certifiés A2P et résistant à la corrosion. Chaque cylindre est livré avec 3 clés.</w:t>
      </w:r>
    </w:p>
    <w:p w:rsidR="00F82D22" w:rsidRPr="00FC2DA8" w:rsidRDefault="00F82D22" w:rsidP="00F82D22">
      <w:pPr>
        <w:tabs>
          <w:tab w:val="num" w:pos="1068"/>
        </w:tabs>
        <w:spacing w:after="0" w:line="240" w:lineRule="auto"/>
        <w:jc w:val="both"/>
        <w:rPr>
          <w:rFonts w:ascii="Times New Roman" w:hAnsi="Times New Roman" w:cs="Times New Roman"/>
          <w:bCs/>
          <w:sz w:val="32"/>
          <w:szCs w:val="24"/>
        </w:rPr>
      </w:pPr>
    </w:p>
    <w:p w:rsidR="00F82D22" w:rsidRPr="00FC2DA8" w:rsidRDefault="00F82D22" w:rsidP="006671EE">
      <w:pPr>
        <w:pStyle w:val="Titre"/>
        <w:numPr>
          <w:ilvl w:val="2"/>
          <w:numId w:val="88"/>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Visserie</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rsidR="00F82D22" w:rsidRPr="00FC2DA8" w:rsidRDefault="00F82D22" w:rsidP="00F82D22">
      <w:pPr>
        <w:spacing w:after="0" w:line="240" w:lineRule="auto"/>
        <w:rPr>
          <w:sz w:val="28"/>
          <w:lang w:eastAsia="fr-FR"/>
        </w:rPr>
      </w:pPr>
    </w:p>
    <w:p w:rsidR="00F82D22" w:rsidRPr="00FC2DA8" w:rsidRDefault="005E408C" w:rsidP="00F82D22">
      <w:pPr>
        <w:spacing w:after="0" w:line="240" w:lineRule="auto"/>
        <w:rPr>
          <w:rFonts w:ascii="Times New Roman" w:hAnsi="Times New Roman" w:cs="Times New Roman"/>
          <w:sz w:val="32"/>
          <w:szCs w:val="24"/>
        </w:rPr>
      </w:pPr>
      <w:r>
        <w:rPr>
          <w:rFonts w:ascii="Times New Roman" w:hAnsi="Times New Roman" w:cs="Times New Roman"/>
          <w:noProof/>
          <w:sz w:val="32"/>
          <w:szCs w:val="24"/>
          <w:lang w:eastAsia="fr-FR"/>
        </w:rPr>
        <mc:AlternateContent>
          <mc:Choice Requires="wps">
            <w:drawing>
              <wp:anchor distT="0" distB="0" distL="114300" distR="114300" simplePos="0" relativeHeight="251672576" behindDoc="1" locked="0" layoutInCell="1" allowOverlap="1">
                <wp:simplePos x="0" y="0"/>
                <wp:positionH relativeFrom="column">
                  <wp:posOffset>491103</wp:posOffset>
                </wp:positionH>
                <wp:positionV relativeFrom="paragraph">
                  <wp:posOffset>26891</wp:posOffset>
                </wp:positionV>
                <wp:extent cx="5686425" cy="526774"/>
                <wp:effectExtent l="76200" t="76200" r="28575" b="26035"/>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526774"/>
                        </a:xfrm>
                        <a:prstGeom prst="rect">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BD46A" id="Rectangle 28" o:spid="_x0000_s1026" style="position:absolute;margin-left:38.65pt;margin-top:2.1pt;width:447.75pt;height:4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">
                <v:shadow on="t" type="double" color2="shadow add(102)" offset="-3pt,-3pt" offset2="-6pt,-6pt"/>
              </v:rect>
            </w:pict>
          </mc:Fallback>
        </mc:AlternateContent>
      </w:r>
    </w:p>
    <w:p w:rsidR="00F82D22" w:rsidRPr="00FC2DA8" w:rsidRDefault="00F82D22" w:rsidP="00F82D22">
      <w:pPr>
        <w:pStyle w:val="Titre"/>
        <w:spacing w:before="0" w:after="0"/>
        <w:ind w:left="435"/>
        <w:outlineLvl w:val="9"/>
        <w:rPr>
          <w:rFonts w:ascii="Times New Roman" w:hAnsi="Times New Roman"/>
          <w:b w:val="0"/>
          <w:noProof/>
          <w:szCs w:val="24"/>
        </w:rPr>
      </w:pPr>
      <w:r w:rsidRPr="00FC2DA8">
        <w:rPr>
          <w:rFonts w:ascii="Times New Roman" w:eastAsia="Batang" w:hAnsi="Times New Roman"/>
          <w:b w:val="0"/>
          <w:szCs w:val="24"/>
        </w:rPr>
        <w:t xml:space="preserve">LOT 4 : </w:t>
      </w:r>
      <w:r w:rsidRPr="00FC2DA8">
        <w:rPr>
          <w:rFonts w:ascii="Times New Roman" w:hAnsi="Times New Roman"/>
          <w:b w:val="0"/>
          <w:noProof/>
          <w:szCs w:val="24"/>
        </w:rPr>
        <w:t>PEINTURES ET VERNIS</w:t>
      </w:r>
    </w:p>
    <w:p w:rsidR="00F82D22" w:rsidRPr="00FC2DA8" w:rsidRDefault="00F82D22" w:rsidP="00F82D22">
      <w:pPr>
        <w:pStyle w:val="Titre"/>
        <w:spacing w:before="0" w:after="0"/>
        <w:jc w:val="left"/>
        <w:rPr>
          <w:rFonts w:ascii="Times New Roman" w:hAnsi="Times New Roman"/>
          <w:b w:val="0"/>
          <w:noProof/>
          <w:szCs w:val="24"/>
        </w:rPr>
      </w:pPr>
    </w:p>
    <w:p w:rsidR="00F82D22" w:rsidRPr="00FC2DA8" w:rsidRDefault="00F82D22" w:rsidP="006671EE">
      <w:pPr>
        <w:pStyle w:val="Titre"/>
        <w:numPr>
          <w:ilvl w:val="1"/>
          <w:numId w:val="61"/>
        </w:numPr>
        <w:spacing w:before="0" w:after="0"/>
        <w:jc w:val="left"/>
        <w:outlineLvl w:val="9"/>
        <w:rPr>
          <w:rFonts w:ascii="Times New Roman" w:hAnsi="Times New Roman"/>
          <w:b w:val="0"/>
          <w:noProof/>
          <w:szCs w:val="24"/>
        </w:rPr>
      </w:pPr>
      <w:r w:rsidRPr="00FC2DA8">
        <w:rPr>
          <w:rFonts w:ascii="Times New Roman" w:hAnsi="Times New Roman"/>
          <w:b w:val="0"/>
          <w:noProof/>
          <w:szCs w:val="24"/>
        </w:rPr>
        <w:t>GENERALITES DES PEINTURES</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 xml:space="preserve">Objet des travaux de peinture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réalisation des travaux de peinture concerne la fourniture et la pose de peinture sur l'ensemble des ouvrages conformément aux dispositions du CCTP.</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Domaine d'application et références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Coordination avec les autres lots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doit réaliser les travaux du présent lot, en parfaite liaison avec l'état d'avancement des travaux définis aux autres lots, notamment pour l’application de couches primaires exécutées par lui.</w:t>
      </w:r>
    </w:p>
    <w:p w:rsidR="00F82D22" w:rsidRPr="00FC2DA8" w:rsidRDefault="00F82D22" w:rsidP="006671EE">
      <w:pPr>
        <w:pStyle w:val="Titre"/>
        <w:numPr>
          <w:ilvl w:val="1"/>
          <w:numId w:val="61"/>
        </w:numPr>
        <w:spacing w:before="0" w:after="0"/>
        <w:jc w:val="left"/>
        <w:outlineLvl w:val="9"/>
        <w:rPr>
          <w:rFonts w:ascii="Times New Roman" w:hAnsi="Times New Roman"/>
          <w:b w:val="0"/>
          <w:noProof/>
          <w:szCs w:val="24"/>
        </w:rPr>
      </w:pPr>
      <w:r w:rsidRPr="00FC2DA8">
        <w:rPr>
          <w:rFonts w:ascii="Times New Roman" w:hAnsi="Times New Roman"/>
          <w:b w:val="0"/>
          <w:noProof/>
          <w:szCs w:val="24"/>
        </w:rPr>
        <w:t>PRESCRIPTIONS TECHNIQUES RELATIVES AUX  MATERIAUX ET A LA  MISE  EN ŒUVRE</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Généralités sur les matériaux employés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Les matériaux employés doivent être conformes aux prescriptions des normes françaises, des spécifications de l'Union Nationale des Peintures, des spécifications SNCE, ou à celles données explicitement dans le CCTP.</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Peintures acryliques (famille 1 - classe 7b2)</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rsidR="00F82D22" w:rsidRPr="00FC2DA8" w:rsidRDefault="00F82D22" w:rsidP="006671EE">
      <w:pPr>
        <w:numPr>
          <w:ilvl w:val="0"/>
          <w:numId w:val="63"/>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au DTU 59.1 pour les parois extérieures ;</w:t>
      </w:r>
    </w:p>
    <w:p w:rsidR="00F82D22" w:rsidRPr="00FC2DA8" w:rsidRDefault="00F82D22" w:rsidP="006671EE">
      <w:pPr>
        <w:numPr>
          <w:ilvl w:val="0"/>
          <w:numId w:val="63"/>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au DTU 23.1 pour les parois extérieures.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 couche primaire est diluée à l’eau dans une proportion de 15% maximum du volume de peinture, hormis les prescriptions du fabricant de peinture.</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Peintures glycérophtaliques (classe 4a)</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peintures glycérophtaliques à base de résines alkydes en solution solvant sont destinées en priorité au recouvrement des pièces et ouvrages métalliques intérieurs et extérieurs, après la pose d’une peinture anticorrosion. </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Colorants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colorants de type universel sont dosés et mélangés sur place dans une proportion de 3% maximum du volume de peinture, hormis les prescriptions du fabricant de peinture. Ils sont utilisés conformément aux teintes du nuancier retenues par l’Ingénieur.</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Livraison sur chantier – marquage des produits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produits parviennent au chantier dans des récipients clos, comportant les marques et les références d'origine. Les produits fournis doivent correspondre et respecter scrupuleusement les spécifications prescrites dans le CCTP.</w:t>
      </w:r>
    </w:p>
    <w:p w:rsidR="00F82D22" w:rsidRPr="00FC2DA8" w:rsidRDefault="00F82D22" w:rsidP="00F82D22">
      <w:pPr>
        <w:spacing w:after="0" w:line="240" w:lineRule="auto"/>
        <w:jc w:val="both"/>
        <w:rPr>
          <w:rFonts w:ascii="Times New Roman" w:hAnsi="Times New Roman" w:cs="Times New Roman"/>
          <w:sz w:val="32"/>
          <w:szCs w:val="24"/>
        </w:rPr>
      </w:pPr>
    </w:p>
    <w:p w:rsidR="00F82D22" w:rsidRPr="00FC2DA8" w:rsidRDefault="00F82D22" w:rsidP="006671EE">
      <w:pPr>
        <w:pStyle w:val="Titre"/>
        <w:numPr>
          <w:ilvl w:val="1"/>
          <w:numId w:val="61"/>
        </w:numPr>
        <w:spacing w:before="0" w:after="0"/>
        <w:jc w:val="left"/>
        <w:outlineLvl w:val="9"/>
        <w:rPr>
          <w:rFonts w:ascii="Times New Roman" w:hAnsi="Times New Roman"/>
          <w:b w:val="0"/>
          <w:noProof/>
          <w:szCs w:val="24"/>
        </w:rPr>
      </w:pPr>
      <w:r w:rsidRPr="00FC2DA8">
        <w:rPr>
          <w:rFonts w:ascii="Times New Roman" w:hAnsi="Times New Roman"/>
          <w:b w:val="0"/>
          <w:noProof/>
          <w:szCs w:val="24"/>
        </w:rPr>
        <w:t>OUVRAGES PREPARATOIRES ET ACCESSOIRES</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Règles générales d'exécution</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Epoussetage, brossage et dérouillage</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surfaces et les matériaux tâchés ou poussiéreux, font l’objet d’un nettoyage préalable par époussetage puis par brossage à la brosse dure, avant la pose des enduits et l'application des différentes couches de peinture ou de vernis.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pièces métalliques sont soigneusement débarrassées des traces de rouille, par un nettoyage à la brosse métallique, par grattage à sec, par martelage ou par tout autre procédé, préalablement à la pose d’une peinture antirouille.</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lastRenderedPageBreak/>
        <w:t>Dégraissage des fers, fontes et aciers neufs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rsidR="00F82D22" w:rsidRPr="00FC2DA8" w:rsidRDefault="00F82D22" w:rsidP="006671EE">
      <w:pPr>
        <w:numPr>
          <w:ilvl w:val="1"/>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soit en atelier en cuve, au moyen de solvants organiques (essence, pétrole), benzols et dérivés, solvants divers fabriqués par l'industrie dans le cadre de la législation actuelle ;</w:t>
      </w:r>
    </w:p>
    <w:p w:rsidR="00F82D22" w:rsidRPr="00FC2DA8" w:rsidRDefault="00F82D22" w:rsidP="006671EE">
      <w:pPr>
        <w:numPr>
          <w:ilvl w:val="1"/>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soit au chantier, au moyen de produits spéciaux (solvants) soit au fer (lampes à souder).</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Cette opération comprend tous les travaux de rinçage et de séchage nécessaires. Elle ne sera exécutée que sur prescriptions spéciales, sauf pour les canalisations en fer sur lesquelles elle sera normalement effectuée.</w:t>
      </w:r>
    </w:p>
    <w:p w:rsidR="00F82D22" w:rsidRPr="00FC2DA8" w:rsidRDefault="00F82D22" w:rsidP="006671EE">
      <w:pPr>
        <w:pStyle w:val="Titre"/>
        <w:numPr>
          <w:ilvl w:val="1"/>
          <w:numId w:val="61"/>
        </w:numPr>
        <w:spacing w:before="0" w:after="0"/>
        <w:jc w:val="left"/>
        <w:outlineLvl w:val="9"/>
        <w:rPr>
          <w:rFonts w:ascii="Times New Roman" w:hAnsi="Times New Roman"/>
          <w:b w:val="0"/>
          <w:noProof/>
          <w:szCs w:val="24"/>
        </w:rPr>
      </w:pPr>
      <w:r w:rsidRPr="00FC2DA8">
        <w:rPr>
          <w:rFonts w:ascii="Times New Roman" w:hAnsi="Times New Roman"/>
          <w:b w:val="0"/>
          <w:noProof/>
          <w:szCs w:val="24"/>
        </w:rPr>
        <w:t>MISE EN ŒUVRE DES PEINTURES ET VERNIS</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Reconnaissance préalable des subjectiles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réserves doivent être consignées dans un procès-verbal établi contradictoirement avec l’Ingénieur. Après la réalisation des prestations, le Co-contractant ne sera plus admis à émettre des réserves sauf dans le cas de "vices caché".</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Précautions à prendre pour la protection des ouvrages et des peintures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Règles générales d'emploi des peintures et des produits pour rebouchage en enduit</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Sauf prescriptions contraires du devis technique particulier, l'emploi du "white spirit" est interdit dans les peintures utilisées pour les travaux extérieurs.  </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peintures, les produits de rebouchage et les enduits doivent être compatibles entre eux et avec le subjectile à recouvrir.</w:t>
      </w:r>
    </w:p>
    <w:p w:rsidR="00F82D22" w:rsidRPr="00FC2DA8" w:rsidRDefault="00F82D22" w:rsidP="00F82D22">
      <w:p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quantités de peinture nécessaires en couche d'impression doivent être adaptées à la capacité d’absorption du subjectile.</w:t>
      </w:r>
    </w:p>
    <w:p w:rsidR="00F82D22" w:rsidRPr="00FC2DA8" w:rsidRDefault="00F82D22" w:rsidP="00F82D22">
      <w:pPr>
        <w:spacing w:after="0" w:line="240" w:lineRule="auto"/>
        <w:jc w:val="both"/>
        <w:rPr>
          <w:rFonts w:ascii="Times New Roman" w:hAnsi="Times New Roman" w:cs="Times New Roman"/>
          <w:sz w:val="32"/>
          <w:szCs w:val="24"/>
        </w:rPr>
      </w:pP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Règle d'application des couches de peinture</w:t>
      </w:r>
    </w:p>
    <w:p w:rsidR="00F82D22" w:rsidRPr="00FC2DA8" w:rsidRDefault="00F82D22" w:rsidP="006671EE">
      <w:pPr>
        <w:numPr>
          <w:ilvl w:val="0"/>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couches successives doivent être de tons légèrement différents et déterminé suivant les indications de l’Ingénieur. Sauf impossibilité, ces tons vont du moins clair au plus clair, pris à partir du subjectile. </w:t>
      </w:r>
    </w:p>
    <w:p w:rsidR="00F82D22" w:rsidRPr="00FC2DA8" w:rsidRDefault="00F82D22" w:rsidP="006671EE">
      <w:pPr>
        <w:numPr>
          <w:ilvl w:val="0"/>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gouttes, les coulures et toutes les irrégularités qui apparaissent sur le subjectile sont nettoyées ou grattées avant l’application d'une nouvelle couche.</w:t>
      </w:r>
    </w:p>
    <w:p w:rsidR="00F82D22" w:rsidRPr="00FC2DA8" w:rsidRDefault="00F82D22" w:rsidP="006671EE">
      <w:pPr>
        <w:numPr>
          <w:ilvl w:val="0"/>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Une couche ne devra être appliquée qu'après séchage complète de la couche précédente.</w:t>
      </w:r>
    </w:p>
    <w:p w:rsidR="00F82D22" w:rsidRPr="00FC2DA8" w:rsidRDefault="00F82D22" w:rsidP="006671EE">
      <w:pPr>
        <w:numPr>
          <w:ilvl w:val="0"/>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Lorsque les fabricants ont fixé des règles d'emploi pour les produits de leur fabrication, ces règles doivent être observées.  Après achèvement et séchage de la couche définie:</w:t>
      </w:r>
    </w:p>
    <w:p w:rsidR="00F82D22" w:rsidRPr="00FC2DA8" w:rsidRDefault="00F82D22" w:rsidP="006671EE">
      <w:pPr>
        <w:numPr>
          <w:ilvl w:val="1"/>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subjectile doit être totalement masqué</w:t>
      </w:r>
    </w:p>
    <w:p w:rsidR="00F82D22" w:rsidRPr="00FC2DA8" w:rsidRDefault="00F82D22" w:rsidP="006671EE">
      <w:pPr>
        <w:numPr>
          <w:ilvl w:val="1"/>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arêtes et parties moulurées doivent être bien dégagées.</w:t>
      </w:r>
    </w:p>
    <w:p w:rsidR="00F82D22" w:rsidRPr="00FC2DA8" w:rsidRDefault="00F82D22" w:rsidP="006671EE">
      <w:pPr>
        <w:numPr>
          <w:ilvl w:val="0"/>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ton définitif doit être régulier et conforme à celui de la surface témoin, à  défaut de la surface témoin, il doit être conforme au ton de l'échantillon accepté par l’Ingénieur correspondant à cette partie d'ouvrage.</w:t>
      </w:r>
    </w:p>
    <w:p w:rsidR="00F82D22" w:rsidRPr="00FC2DA8" w:rsidRDefault="00F82D22" w:rsidP="006671EE">
      <w:pPr>
        <w:numPr>
          <w:ilvl w:val="0"/>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reprises ne doivent pas être visibles.</w:t>
      </w:r>
    </w:p>
    <w:p w:rsidR="00F82D22" w:rsidRPr="00FC2DA8" w:rsidRDefault="00F82D22" w:rsidP="006671EE">
      <w:pPr>
        <w:numPr>
          <w:ilvl w:val="0"/>
          <w:numId w:val="56"/>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L'application des peintures ne doit donner lieu à aucune surépaisseur anormale dans les feuillures.</w:t>
      </w:r>
    </w:p>
    <w:p w:rsidR="00F82D22" w:rsidRPr="00FC2DA8" w:rsidRDefault="00F82D22" w:rsidP="006671EE">
      <w:pPr>
        <w:pStyle w:val="Titre"/>
        <w:numPr>
          <w:ilvl w:val="1"/>
          <w:numId w:val="61"/>
        </w:numPr>
        <w:spacing w:before="0" w:after="0"/>
        <w:jc w:val="left"/>
        <w:outlineLvl w:val="9"/>
        <w:rPr>
          <w:rFonts w:ascii="Times New Roman" w:hAnsi="Times New Roman"/>
          <w:b w:val="0"/>
          <w:noProof/>
          <w:szCs w:val="24"/>
        </w:rPr>
      </w:pPr>
      <w:r w:rsidRPr="00FC2DA8">
        <w:rPr>
          <w:rFonts w:ascii="Times New Roman" w:hAnsi="Times New Roman"/>
          <w:b w:val="0"/>
          <w:noProof/>
          <w:szCs w:val="24"/>
        </w:rPr>
        <w:t>CONTROLE DES OUVRAGES DE PEINTURE</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Contrôle des produits courants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Réception provisoire</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Les contrôles doivent permettre de vérifier que les films de peinture sont sains et de constater l’absence de craquelure, de cloques, d'écaillage ou de farinage.</w:t>
      </w:r>
    </w:p>
    <w:p w:rsidR="00F82D22" w:rsidRPr="00FC2DA8" w:rsidRDefault="00F82D22" w:rsidP="006671EE">
      <w:pPr>
        <w:pStyle w:val="Titre"/>
        <w:numPr>
          <w:ilvl w:val="2"/>
          <w:numId w:val="61"/>
        </w:numPr>
        <w:spacing w:before="0" w:after="0"/>
        <w:jc w:val="left"/>
        <w:outlineLvl w:val="9"/>
        <w:rPr>
          <w:rFonts w:ascii="Times New Roman" w:hAnsi="Times New Roman"/>
          <w:b w:val="0"/>
          <w:i/>
          <w:noProof/>
          <w:szCs w:val="24"/>
        </w:rPr>
      </w:pPr>
      <w:r w:rsidRPr="00FC2DA8">
        <w:rPr>
          <w:rFonts w:ascii="Times New Roman" w:hAnsi="Times New Roman"/>
          <w:b w:val="0"/>
          <w:i/>
          <w:noProof/>
          <w:szCs w:val="24"/>
        </w:rPr>
        <w:t>Nettoyage et mise en service</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 Co-contractant doit assurer le nettoyage du chantier pendant toute la durée des travaux. A la fin des travaux, les points suivants nécessitent une attention particulière :</w:t>
      </w:r>
    </w:p>
    <w:p w:rsidR="00F82D22" w:rsidRPr="00FC2DA8" w:rsidRDefault="00F82D22" w:rsidP="006671EE">
      <w:pPr>
        <w:numPr>
          <w:ilvl w:val="0"/>
          <w:numId w:val="55"/>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sols ;</w:t>
      </w:r>
    </w:p>
    <w:p w:rsidR="00F82D22" w:rsidRPr="00FC2DA8" w:rsidRDefault="00F82D22" w:rsidP="006671EE">
      <w:pPr>
        <w:numPr>
          <w:ilvl w:val="0"/>
          <w:numId w:val="55"/>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revêtements muraux ;</w:t>
      </w:r>
    </w:p>
    <w:p w:rsidR="00F82D22" w:rsidRPr="00FC2DA8" w:rsidRDefault="00F82D22" w:rsidP="006671EE">
      <w:pPr>
        <w:numPr>
          <w:ilvl w:val="0"/>
          <w:numId w:val="55"/>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quincaillerie (poignées de portes, béquilles, etc.)</w:t>
      </w:r>
    </w:p>
    <w:p w:rsidR="00F82D22" w:rsidRPr="00FC2DA8" w:rsidRDefault="00F82D22" w:rsidP="006671EE">
      <w:pPr>
        <w:numPr>
          <w:ilvl w:val="0"/>
          <w:numId w:val="55"/>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appareils électrique et d’éclairage (interrupteurs, etc.). </w:t>
      </w:r>
    </w:p>
    <w:p w:rsidR="00F82D22" w:rsidRPr="00FC2DA8" w:rsidRDefault="00F82D22" w:rsidP="00F82D22">
      <w:pPr>
        <w:spacing w:after="0" w:line="240" w:lineRule="auto"/>
        <w:rPr>
          <w:rFonts w:ascii="Times New Roman" w:hAnsi="Times New Roman" w:cs="Times New Roman"/>
          <w:sz w:val="32"/>
          <w:szCs w:val="24"/>
        </w:rPr>
      </w:pPr>
    </w:p>
    <w:p w:rsidR="00F82D22" w:rsidRPr="00FC2DA8" w:rsidRDefault="005E408C" w:rsidP="00F82D22">
      <w:pPr>
        <w:spacing w:after="0" w:line="240" w:lineRule="auto"/>
        <w:rPr>
          <w:rFonts w:ascii="Times New Roman" w:hAnsi="Times New Roman" w:cs="Times New Roman"/>
          <w:sz w:val="32"/>
          <w:szCs w:val="24"/>
        </w:rPr>
      </w:pPr>
      <w:r>
        <w:rPr>
          <w:rFonts w:ascii="Times New Roman" w:hAnsi="Times New Roman" w:cs="Times New Roman"/>
          <w:noProof/>
          <w:sz w:val="32"/>
          <w:szCs w:val="24"/>
          <w:lang w:eastAsia="fr-FR"/>
        </w:rPr>
        <mc:AlternateContent>
          <mc:Choice Requires="wps">
            <w:drawing>
              <wp:anchor distT="0" distB="0" distL="114300" distR="114300" simplePos="0" relativeHeight="251673600" behindDoc="1" locked="0" layoutInCell="1" allowOverlap="1">
                <wp:simplePos x="0" y="0"/>
                <wp:positionH relativeFrom="column">
                  <wp:posOffset>492125</wp:posOffset>
                </wp:positionH>
                <wp:positionV relativeFrom="paragraph">
                  <wp:posOffset>144145</wp:posOffset>
                </wp:positionV>
                <wp:extent cx="5600700" cy="350520"/>
                <wp:effectExtent l="76200" t="76200" r="0" b="0"/>
                <wp:wrapNone/>
                <wp:docPr id="3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0520"/>
                        </a:xfrm>
                        <a:prstGeom prst="rect">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3DC1C" id="Rectangle 24" o:spid="_x0000_s1026" style="position:absolute;margin-left:38.75pt;margin-top:11.35pt;width:441pt;height:2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">
                <v:shadow on="t" type="double" color2="shadow add(102)" offset="-3pt,-3pt" offset2="-6pt,-6pt"/>
              </v:rect>
            </w:pict>
          </mc:Fallback>
        </mc:AlternateContent>
      </w:r>
    </w:p>
    <w:p w:rsidR="00F82D22" w:rsidRPr="00FC2DA8" w:rsidRDefault="00F82D22" w:rsidP="00F82D22">
      <w:pPr>
        <w:pStyle w:val="Titre"/>
        <w:spacing w:before="0" w:after="0"/>
        <w:ind w:left="4395"/>
        <w:jc w:val="left"/>
        <w:outlineLvl w:val="9"/>
        <w:rPr>
          <w:rFonts w:ascii="Times New Roman" w:hAnsi="Times New Roman"/>
          <w:b w:val="0"/>
          <w:noProof/>
          <w:szCs w:val="24"/>
        </w:rPr>
      </w:pPr>
      <w:r w:rsidRPr="00FC2DA8">
        <w:rPr>
          <w:rFonts w:ascii="Times New Roman" w:eastAsia="Batang" w:hAnsi="Times New Roman"/>
          <w:b w:val="0"/>
          <w:szCs w:val="24"/>
        </w:rPr>
        <w:t xml:space="preserve">LOT 5 : </w:t>
      </w:r>
      <w:r w:rsidRPr="00FC2DA8">
        <w:rPr>
          <w:rFonts w:ascii="Times New Roman" w:hAnsi="Times New Roman"/>
          <w:b w:val="0"/>
          <w:noProof/>
          <w:szCs w:val="24"/>
        </w:rPr>
        <w:t xml:space="preserve">V.R.D </w:t>
      </w:r>
    </w:p>
    <w:p w:rsidR="00F82D22" w:rsidRPr="00FC2DA8" w:rsidRDefault="00F82D22" w:rsidP="00F82D22">
      <w:pPr>
        <w:pStyle w:val="Corpsdetexte2"/>
        <w:spacing w:after="0" w:line="240" w:lineRule="auto"/>
        <w:rPr>
          <w:rFonts w:ascii="Times New Roman" w:eastAsia="Batang" w:hAnsi="Times New Roman" w:cs="Times New Roman"/>
          <w:sz w:val="32"/>
          <w:szCs w:val="24"/>
        </w:rPr>
      </w:pP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5- 1 - CONSISTANCE DES TRAVAUX ET DESCRIPTION DES OUVRAGES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5- 1-1 - Consistance des travaux</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Les travaux de VRD décrits dans ce chapitre  concernent les travaux  de drainage des eaux pluviales, </w:t>
      </w:r>
      <w:r w:rsidR="00277DBD">
        <w:rPr>
          <w:rFonts w:ascii="Times New Roman" w:hAnsi="Times New Roman" w:cs="Times New Roman"/>
          <w:sz w:val="32"/>
          <w:szCs w:val="24"/>
        </w:rPr>
        <w:t>tout autour de la salle de reuinion</w:t>
      </w:r>
      <w:r w:rsidRPr="00FC2DA8">
        <w:rPr>
          <w:rFonts w:ascii="Times New Roman" w:hAnsi="Times New Roman" w:cs="Times New Roman"/>
          <w:sz w:val="32"/>
          <w:szCs w:val="24"/>
        </w:rPr>
        <w:t>.</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8-2-1  Caniveaux d’évacuation  des eaux pluviales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Les caniveaux de collectes des eaux de toiture seront en béton armé, de section conforme aux indications des plans.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Ces caniveaux seront exécutés en béton armé dosé à 350 kg/m3, de 40cm de large et 30cm (</w:t>
      </w:r>
      <w:r w:rsidRPr="00FC2DA8">
        <w:rPr>
          <w:rFonts w:ascii="Times New Roman" w:hAnsi="Times New Roman" w:cs="Times New Roman"/>
          <w:b/>
          <w:sz w:val="32"/>
          <w:szCs w:val="24"/>
        </w:rPr>
        <w:t>40x30 cm, ep : 8cm</w:t>
      </w:r>
      <w:r w:rsidRPr="00FC2DA8">
        <w:rPr>
          <w:rFonts w:ascii="Times New Roman" w:hAnsi="Times New Roman" w:cs="Times New Roman"/>
          <w:sz w:val="32"/>
          <w:szCs w:val="24"/>
        </w:rPr>
        <w:t>) de profondeur et leurs parois auront une épaisseur de 8cm. Son fond sera revêtu d’une couche de mortier lissé dosé à 400 kg/m3.</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Ces caniveaux seront couverts aux droits </w:t>
      </w:r>
      <w:r w:rsidR="00277DBD">
        <w:rPr>
          <w:rFonts w:ascii="Times New Roman" w:hAnsi="Times New Roman" w:cs="Times New Roman"/>
          <w:sz w:val="32"/>
          <w:szCs w:val="24"/>
        </w:rPr>
        <w:t>des entrées de salle de reunion</w:t>
      </w:r>
      <w:r w:rsidRPr="00FC2DA8">
        <w:rPr>
          <w:rFonts w:ascii="Times New Roman" w:hAnsi="Times New Roman" w:cs="Times New Roman"/>
          <w:sz w:val="32"/>
          <w:szCs w:val="24"/>
        </w:rPr>
        <w:t xml:space="preserve"> sur une largeur de 2m par des dallettes préfabriquées en béton armé dosé à 350kg/m3. </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Une pente minimale de 2% sera exécutée au fond desdits caniveaux pour faciliter l’écoulement des eaux.</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 Une rampe de 3m de long sera aménagée telle que les plans l’indiquent.</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8-2-1-1 Caractéristiques des dallettes</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Section : 30x10cm ; largeur : 50cm</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Aciers longitudinaux et transversaux Ø8 de maille 10x10cm</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8-2-1-1 Caractéristiques de la rampe</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Béton armé dosé à 350kg/m3</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Aciers longitudinaux et transversaux Ø8 de maille 15x15cm</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8-2-2  Dallage extérieur</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lastRenderedPageBreak/>
        <w:t>Les murs des soubassements seront protégés par un dallage de 80cm de large et de 8cm d’épaisseur tout autour des bâtiments situés entre les caniveaux et eux.</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Ce béton sera ordinaire et dosé à 300kg/m3. On le bouchardera au balai brosse.</w:t>
      </w:r>
    </w:p>
    <w:p w:rsidR="00F82D22" w:rsidRPr="00FC2DA8" w:rsidRDefault="00F82D22" w:rsidP="00F82D22">
      <w:pPr>
        <w:tabs>
          <w:tab w:val="num" w:pos="1068"/>
        </w:tabs>
        <w:spacing w:after="0" w:line="240" w:lineRule="auto"/>
        <w:jc w:val="both"/>
        <w:rPr>
          <w:rFonts w:ascii="Times New Roman" w:hAnsi="Times New Roman" w:cs="Times New Roman"/>
          <w:b/>
          <w:sz w:val="32"/>
          <w:szCs w:val="24"/>
        </w:rPr>
      </w:pPr>
      <w:r w:rsidRPr="00FC2DA8">
        <w:rPr>
          <w:rFonts w:ascii="Times New Roman" w:hAnsi="Times New Roman" w:cs="Times New Roman"/>
          <w:b/>
          <w:sz w:val="32"/>
          <w:szCs w:val="24"/>
        </w:rPr>
        <w:t>POINTS D’ARRETS POUR VERIFICATION ET RECEPTION</w:t>
      </w:r>
    </w:p>
    <w:p w:rsidR="00F82D22" w:rsidRPr="00FC2DA8" w:rsidRDefault="00F82D22" w:rsidP="00F82D22">
      <w:pPr>
        <w:tabs>
          <w:tab w:val="num" w:pos="1068"/>
        </w:tabs>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En tout état de cause, un minimum de 8 vérifications  doivent être faites avant la réception provisoire et dans l’ordre suivant :</w:t>
      </w:r>
    </w:p>
    <w:p w:rsidR="00F82D22" w:rsidRPr="00FC2DA8" w:rsidRDefault="00F82D22" w:rsidP="006671EE">
      <w:pPr>
        <w:numPr>
          <w:ilvl w:val="0"/>
          <w:numId w:val="3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Aucune fouille ne pourra être remblayée ou bétonnée sans avoir été réceptionnée au préalable par l’Ingénieur, un procès verbal de réception sera établi à l’issue de cette vérification. </w:t>
      </w:r>
    </w:p>
    <w:p w:rsidR="00F82D22" w:rsidRPr="00FC2DA8" w:rsidRDefault="00F82D22" w:rsidP="006671EE">
      <w:pPr>
        <w:numPr>
          <w:ilvl w:val="0"/>
          <w:numId w:val="3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Avant leurs poses, les parpaings devront d’abord être approuvés par l’Ingénieur. Un procès verbal de réception de ces parpaings sera dressé à l’issue de cette vérification.</w:t>
      </w:r>
    </w:p>
    <w:p w:rsidR="00F82D22" w:rsidRPr="00FC2DA8" w:rsidRDefault="00F82D22" w:rsidP="006671EE">
      <w:pPr>
        <w:numPr>
          <w:ilvl w:val="0"/>
          <w:numId w:val="3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Avant le début des travaux, tous les aciers entrant dans les bétons de la construction devront être façonnés, stockés et leur qualité approuvée par l’Ingénieur. Un procès verbal de réception sera fait à l’issue de cette vérification.</w:t>
      </w:r>
    </w:p>
    <w:p w:rsidR="00F82D22" w:rsidRPr="00FC2DA8" w:rsidRDefault="00F82D22" w:rsidP="006671EE">
      <w:pPr>
        <w:numPr>
          <w:ilvl w:val="0"/>
          <w:numId w:val="3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 xml:space="preserve">Avant la pose des fermes de la charpente, une vérification de la qualité de bois utilisée, de l’effectivité du traitement ainsi que de l’épaisseur de la tôle sera faite et un procès verbal de réception sera établi et signé. </w:t>
      </w:r>
    </w:p>
    <w:p w:rsidR="00F82D22" w:rsidRPr="00FC2DA8" w:rsidRDefault="00F82D22" w:rsidP="006671EE">
      <w:pPr>
        <w:numPr>
          <w:ilvl w:val="0"/>
          <w:numId w:val="3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Aucune peinture ne pourra être appliquée sans qu’au préalable une vérification de sa qualité n’ait été procédée l’Ingénieur et qu’un procès verbal de cette réception soit établi.</w:t>
      </w:r>
    </w:p>
    <w:p w:rsidR="00F82D22" w:rsidRPr="00FC2DA8" w:rsidRDefault="00F82D22" w:rsidP="006671EE">
      <w:pPr>
        <w:numPr>
          <w:ilvl w:val="0"/>
          <w:numId w:val="34"/>
        </w:numPr>
        <w:spacing w:after="0" w:line="240" w:lineRule="auto"/>
        <w:jc w:val="both"/>
        <w:rPr>
          <w:rFonts w:ascii="Times New Roman" w:hAnsi="Times New Roman" w:cs="Times New Roman"/>
          <w:sz w:val="32"/>
          <w:szCs w:val="24"/>
        </w:rPr>
      </w:pPr>
      <w:r w:rsidRPr="00FC2DA8">
        <w:rPr>
          <w:rFonts w:ascii="Times New Roman" w:hAnsi="Times New Roman" w:cs="Times New Roman"/>
          <w:sz w:val="32"/>
          <w:szCs w:val="24"/>
        </w:rPr>
        <w:t>Après l’installation sanitaire une réception provisoire sera faite et un procès-verbal contradictoire sera alors établi pour servir de base à la réception provisoire des travaux, restant entendu qu’une deuxième vérification sera alors effectuée, en présence des mêmes parties, au moment de la réception définitive, notamment sur :</w:t>
      </w:r>
    </w:p>
    <w:p w:rsidR="00F82D22" w:rsidRPr="00FC2DA8" w:rsidRDefault="00F82D22" w:rsidP="00F82D22">
      <w:pPr>
        <w:tabs>
          <w:tab w:val="num" w:pos="1068"/>
        </w:tabs>
        <w:spacing w:after="0" w:line="240" w:lineRule="auto"/>
        <w:ind w:left="1416"/>
        <w:jc w:val="both"/>
        <w:rPr>
          <w:rFonts w:ascii="Times New Roman" w:hAnsi="Times New Roman" w:cs="Times New Roman"/>
          <w:sz w:val="32"/>
          <w:szCs w:val="24"/>
        </w:rPr>
      </w:pPr>
      <w:r w:rsidRPr="00FC2DA8">
        <w:rPr>
          <w:rFonts w:ascii="Times New Roman" w:hAnsi="Times New Roman" w:cs="Times New Roman"/>
          <w:sz w:val="32"/>
          <w:szCs w:val="24"/>
        </w:rPr>
        <w:t xml:space="preserve">a) les essais de solidité </w:t>
      </w:r>
    </w:p>
    <w:p w:rsidR="00F82D22" w:rsidRPr="00FC2DA8" w:rsidRDefault="00F82D22" w:rsidP="00F82D22">
      <w:pPr>
        <w:tabs>
          <w:tab w:val="num" w:pos="1068"/>
        </w:tabs>
        <w:spacing w:after="0" w:line="240" w:lineRule="auto"/>
        <w:ind w:left="1416"/>
        <w:jc w:val="both"/>
        <w:rPr>
          <w:rFonts w:ascii="Times New Roman" w:hAnsi="Times New Roman" w:cs="Times New Roman"/>
          <w:sz w:val="32"/>
          <w:szCs w:val="24"/>
        </w:rPr>
      </w:pPr>
      <w:r w:rsidRPr="00FC2DA8">
        <w:rPr>
          <w:rFonts w:ascii="Times New Roman" w:hAnsi="Times New Roman" w:cs="Times New Roman"/>
          <w:sz w:val="32"/>
          <w:szCs w:val="24"/>
        </w:rPr>
        <w:t>b) les essais de bonne marche</w:t>
      </w:r>
    </w:p>
    <w:p w:rsidR="00F82D22" w:rsidRPr="00FC2DA8" w:rsidRDefault="00F82D22" w:rsidP="006671EE">
      <w:pPr>
        <w:pStyle w:val="Textebrut"/>
        <w:numPr>
          <w:ilvl w:val="0"/>
          <w:numId w:val="34"/>
        </w:numPr>
        <w:rPr>
          <w:rFonts w:ascii="Times New Roman" w:hAnsi="Times New Roman"/>
          <w:b/>
          <w:sz w:val="32"/>
          <w:szCs w:val="24"/>
        </w:rPr>
      </w:pPr>
      <w:r w:rsidRPr="00FC2DA8">
        <w:rPr>
          <w:rFonts w:ascii="Times New Roman" w:hAnsi="Times New Roman"/>
          <w:b/>
          <w:sz w:val="32"/>
          <w:szCs w:val="24"/>
        </w:rPr>
        <w:t>Les compositions des divers bétons et autres tâches seront les suivantes de façon à obtenir une compacité optimale et une maniabilité suffisante compatible avec les résistances minimales exigées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536"/>
        <w:gridCol w:w="1985"/>
      </w:tblGrid>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Désignations</w:t>
            </w:r>
          </w:p>
        </w:tc>
        <w:tc>
          <w:tcPr>
            <w:tcW w:w="4536"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Dosage</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jc w:val="center"/>
              <w:rPr>
                <w:rFonts w:ascii="Times New Roman" w:hAnsi="Times New Roman" w:cs="Times New Roman"/>
                <w:sz w:val="28"/>
              </w:rPr>
            </w:pPr>
            <w:r w:rsidRPr="00FC2DA8">
              <w:rPr>
                <w:rFonts w:ascii="Times New Roman" w:hAnsi="Times New Roman" w:cs="Times New Roman"/>
                <w:sz w:val="28"/>
              </w:rPr>
              <w:t>Utilisation</w:t>
            </w:r>
          </w:p>
        </w:tc>
      </w:tr>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Béton ordinaire dosé à 150 kg/m3</w:t>
            </w:r>
          </w:p>
        </w:tc>
        <w:tc>
          <w:tcPr>
            <w:tcW w:w="4536"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Ciment = 3 sacs/m3 de béton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Gravier 5/25= 0.86m3/m3 de béton</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Sable gros grains  = 0.42m3/m3 de béton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Eau = 90 l/m3</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jc w:val="center"/>
              <w:rPr>
                <w:rFonts w:ascii="Times New Roman" w:hAnsi="Times New Roman" w:cs="Times New Roman"/>
                <w:sz w:val="28"/>
              </w:rPr>
            </w:pPr>
            <w:r w:rsidRPr="00FC2DA8">
              <w:rPr>
                <w:rFonts w:ascii="Times New Roman" w:hAnsi="Times New Roman" w:cs="Times New Roman"/>
                <w:sz w:val="28"/>
              </w:rPr>
              <w:t>Béton de propreté </w:t>
            </w:r>
          </w:p>
        </w:tc>
      </w:tr>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lastRenderedPageBreak/>
              <w:t>Béton dosé à 300 kg/m3</w:t>
            </w:r>
          </w:p>
        </w:tc>
        <w:tc>
          <w:tcPr>
            <w:tcW w:w="4536"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Ciment = 6 sacs/m3 de béton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Gravier 5/25= 0.60m3/m3 de béton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Sable gros grains  = 0.30m3/m3 de béton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Eau = 180 l/m3</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jc w:val="center"/>
              <w:rPr>
                <w:rFonts w:ascii="Times New Roman" w:hAnsi="Times New Roman" w:cs="Times New Roman"/>
                <w:sz w:val="28"/>
              </w:rPr>
            </w:pPr>
            <w:r w:rsidRPr="00FC2DA8">
              <w:rPr>
                <w:rFonts w:ascii="Times New Roman" w:hAnsi="Times New Roman" w:cs="Times New Roman"/>
                <w:sz w:val="28"/>
              </w:rPr>
              <w:t>-dallage sol, parpaings, appuis de fenêtres</w:t>
            </w:r>
          </w:p>
        </w:tc>
      </w:tr>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Béton armé dosé à  350 kg/m3</w:t>
            </w:r>
          </w:p>
        </w:tc>
        <w:tc>
          <w:tcPr>
            <w:tcW w:w="4536"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Ciment = 7 sacs/m3 de béton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Gravier = 0.52m3/m3 de béton</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Sable = 0.26m3/m3 de béton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Eau = 160 l/m3</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jc w:val="center"/>
              <w:rPr>
                <w:rFonts w:ascii="Times New Roman" w:hAnsi="Times New Roman" w:cs="Times New Roman"/>
                <w:sz w:val="28"/>
              </w:rPr>
            </w:pPr>
            <w:r w:rsidRPr="00FC2DA8">
              <w:rPr>
                <w:rFonts w:ascii="Times New Roman" w:hAnsi="Times New Roman" w:cs="Times New Roman"/>
                <w:sz w:val="28"/>
              </w:rPr>
              <w:t xml:space="preserve">Tous les éléments de structure porteurs </w:t>
            </w:r>
          </w:p>
        </w:tc>
      </w:tr>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Mortier  dosé à </w:t>
            </w:r>
          </w:p>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 xml:space="preserve"> 400 kg/m3</w:t>
            </w:r>
          </w:p>
        </w:tc>
        <w:tc>
          <w:tcPr>
            <w:tcW w:w="4536"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Ciment = 8 sacs /m3 de mortier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Sable = 1 190 litres/ m3 de béton;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jc w:val="center"/>
              <w:rPr>
                <w:rFonts w:ascii="Times New Roman" w:hAnsi="Times New Roman" w:cs="Times New Roman"/>
                <w:sz w:val="28"/>
              </w:rPr>
            </w:pPr>
            <w:r w:rsidRPr="00FC2DA8">
              <w:rPr>
                <w:rFonts w:ascii="Times New Roman" w:hAnsi="Times New Roman" w:cs="Times New Roman"/>
                <w:sz w:val="28"/>
              </w:rPr>
              <w:t>Chape, Enduits</w:t>
            </w:r>
          </w:p>
        </w:tc>
      </w:tr>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Parpaings de 10x20x40cm</w:t>
            </w:r>
          </w:p>
        </w:tc>
        <w:tc>
          <w:tcPr>
            <w:tcW w:w="4536"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12.5parpaings/m2 de maçonnerie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14 m2 / sac de ciment pour mortier de pose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Sable 0.18 m3/sac de ciment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Eau 30 litres / sac de ciment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jc w:val="center"/>
              <w:rPr>
                <w:rFonts w:ascii="Times New Roman" w:hAnsi="Times New Roman" w:cs="Times New Roman"/>
                <w:sz w:val="28"/>
              </w:rPr>
            </w:pPr>
            <w:r w:rsidRPr="00FC2DA8">
              <w:rPr>
                <w:rFonts w:ascii="Times New Roman" w:hAnsi="Times New Roman" w:cs="Times New Roman"/>
                <w:sz w:val="28"/>
              </w:rPr>
              <w:t>Elévations</w:t>
            </w:r>
          </w:p>
        </w:tc>
      </w:tr>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Parpaings de 15x20x40 cm</w:t>
            </w:r>
          </w:p>
        </w:tc>
        <w:tc>
          <w:tcPr>
            <w:tcW w:w="4536"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12.5 parpaings /m2 de maçonnerie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10 m2 / sac de ciment pour mortier de pose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Sable 0.18 m3/sac de ciment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Eau 30 litres / sac de ciment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jc w:val="center"/>
              <w:rPr>
                <w:rFonts w:ascii="Times New Roman" w:hAnsi="Times New Roman" w:cs="Times New Roman"/>
                <w:sz w:val="28"/>
              </w:rPr>
            </w:pPr>
            <w:r w:rsidRPr="00FC2DA8">
              <w:rPr>
                <w:rFonts w:ascii="Times New Roman" w:hAnsi="Times New Roman" w:cs="Times New Roman"/>
                <w:sz w:val="28"/>
              </w:rPr>
              <w:t>Elévations</w:t>
            </w:r>
          </w:p>
        </w:tc>
      </w:tr>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Parpaings de 20x20x40 cm</w:t>
            </w:r>
          </w:p>
        </w:tc>
        <w:tc>
          <w:tcPr>
            <w:tcW w:w="4536"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12.5 parpaings / m2 de maçonnerie</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8m2 / sac de ciment pour mortier de pose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Sable 0.18 m3/sac de ciment ;</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Eau 30 litres / sac de ciment</w:t>
            </w:r>
          </w:p>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Béton de bourrage dosé à 150 kg/m3</w:t>
            </w:r>
          </w:p>
          <w:p w:rsidR="00F82D22" w:rsidRPr="00FC2DA8" w:rsidRDefault="00F82D22" w:rsidP="006671EE">
            <w:pPr>
              <w:pStyle w:val="Paragraphedeliste"/>
              <w:numPr>
                <w:ilvl w:val="1"/>
                <w:numId w:val="82"/>
              </w:numPr>
              <w:tabs>
                <w:tab w:val="num" w:pos="1068"/>
              </w:tabs>
              <w:ind w:left="673"/>
              <w:jc w:val="both"/>
              <w:rPr>
                <w:rFonts w:eastAsiaTheme="minorHAnsi"/>
                <w:sz w:val="28"/>
                <w:szCs w:val="22"/>
                <w:lang w:eastAsia="en-US"/>
              </w:rPr>
            </w:pPr>
            <w:r w:rsidRPr="00FC2DA8">
              <w:rPr>
                <w:rFonts w:eastAsiaTheme="minorHAnsi"/>
                <w:sz w:val="28"/>
                <w:szCs w:val="22"/>
                <w:lang w:eastAsia="en-US"/>
              </w:rPr>
              <w:t>Ciment : 8.6 kg/m2</w:t>
            </w:r>
          </w:p>
          <w:p w:rsidR="00F82D22" w:rsidRPr="00FC2DA8" w:rsidRDefault="00F82D22" w:rsidP="006671EE">
            <w:pPr>
              <w:pStyle w:val="Paragraphedeliste"/>
              <w:numPr>
                <w:ilvl w:val="1"/>
                <w:numId w:val="82"/>
              </w:numPr>
              <w:tabs>
                <w:tab w:val="num" w:pos="1068"/>
              </w:tabs>
              <w:ind w:left="673"/>
              <w:jc w:val="both"/>
              <w:rPr>
                <w:rFonts w:eastAsiaTheme="minorHAnsi"/>
                <w:sz w:val="28"/>
                <w:szCs w:val="22"/>
                <w:lang w:eastAsia="en-US"/>
              </w:rPr>
            </w:pPr>
            <w:r w:rsidRPr="00FC2DA8">
              <w:rPr>
                <w:rFonts w:eastAsiaTheme="minorHAnsi"/>
                <w:sz w:val="28"/>
                <w:szCs w:val="22"/>
                <w:lang w:eastAsia="en-US"/>
              </w:rPr>
              <w:t>Sable : 24.8 litres/m2</w:t>
            </w:r>
          </w:p>
          <w:p w:rsidR="00F82D22" w:rsidRPr="00FC2DA8" w:rsidRDefault="00F82D22" w:rsidP="006671EE">
            <w:pPr>
              <w:pStyle w:val="Paragraphedeliste"/>
              <w:numPr>
                <w:ilvl w:val="1"/>
                <w:numId w:val="82"/>
              </w:numPr>
              <w:tabs>
                <w:tab w:val="num" w:pos="1068"/>
              </w:tabs>
              <w:ind w:left="673"/>
              <w:jc w:val="both"/>
              <w:rPr>
                <w:rFonts w:eastAsiaTheme="minorHAnsi"/>
                <w:sz w:val="28"/>
                <w:szCs w:val="22"/>
                <w:lang w:eastAsia="en-US"/>
              </w:rPr>
            </w:pPr>
            <w:r w:rsidRPr="00FC2DA8">
              <w:rPr>
                <w:rFonts w:eastAsiaTheme="minorHAnsi"/>
                <w:sz w:val="28"/>
                <w:szCs w:val="22"/>
                <w:lang w:eastAsia="en-US"/>
              </w:rPr>
              <w:t>Gravier : 50.8 litres/m2</w:t>
            </w:r>
          </w:p>
          <w:p w:rsidR="00F82D22" w:rsidRPr="00FC2DA8" w:rsidRDefault="00F82D22" w:rsidP="006671EE">
            <w:pPr>
              <w:pStyle w:val="Paragraphedeliste"/>
              <w:numPr>
                <w:ilvl w:val="1"/>
                <w:numId w:val="82"/>
              </w:numPr>
              <w:tabs>
                <w:tab w:val="num" w:pos="1068"/>
              </w:tabs>
              <w:ind w:left="673"/>
              <w:jc w:val="both"/>
              <w:rPr>
                <w:rFonts w:eastAsiaTheme="minorHAnsi"/>
                <w:sz w:val="28"/>
                <w:szCs w:val="22"/>
                <w:lang w:eastAsia="en-US"/>
              </w:rPr>
            </w:pPr>
            <w:r w:rsidRPr="00FC2DA8">
              <w:rPr>
                <w:rFonts w:eastAsiaTheme="minorHAnsi"/>
                <w:sz w:val="28"/>
                <w:szCs w:val="22"/>
                <w:lang w:eastAsia="en-US"/>
              </w:rPr>
              <w:t>Eau : 10.34 litres/m2</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jc w:val="center"/>
              <w:rPr>
                <w:rFonts w:ascii="Times New Roman" w:hAnsi="Times New Roman" w:cs="Times New Roman"/>
                <w:sz w:val="28"/>
              </w:rPr>
            </w:pPr>
            <w:r w:rsidRPr="00FC2DA8">
              <w:rPr>
                <w:rFonts w:ascii="Times New Roman" w:hAnsi="Times New Roman" w:cs="Times New Roman"/>
                <w:sz w:val="28"/>
              </w:rPr>
              <w:t>Soubassement</w:t>
            </w:r>
          </w:p>
        </w:tc>
      </w:tr>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Aciers</w:t>
            </w:r>
          </w:p>
        </w:tc>
        <w:tc>
          <w:tcPr>
            <w:tcW w:w="4536"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Fondations : semelles, amorces poteaux et longrines : 30 kg/m3 de béton</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Elévations : poteaux, poutres, linteaux et chainage : 65 kg/m3 de béton</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Caniveaux : 25 kg/m3 de béton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jc w:val="center"/>
              <w:rPr>
                <w:rFonts w:ascii="Times New Roman" w:hAnsi="Times New Roman" w:cs="Times New Roman"/>
                <w:sz w:val="28"/>
              </w:rPr>
            </w:pPr>
            <w:r w:rsidRPr="00FC2DA8">
              <w:rPr>
                <w:rFonts w:ascii="Times New Roman" w:hAnsi="Times New Roman" w:cs="Times New Roman"/>
                <w:sz w:val="28"/>
              </w:rPr>
              <w:t>Ouvrages en béton armé</w:t>
            </w:r>
          </w:p>
        </w:tc>
      </w:tr>
      <w:tr w:rsidR="00F82D22" w:rsidRPr="00FC2DA8" w:rsidTr="002657EA">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F82D22" w:rsidRPr="00FC2DA8" w:rsidRDefault="00F82D22" w:rsidP="002657EA">
            <w:pPr>
              <w:tabs>
                <w:tab w:val="num" w:pos="1068"/>
              </w:tabs>
              <w:spacing w:after="0" w:line="240" w:lineRule="auto"/>
              <w:jc w:val="both"/>
              <w:rPr>
                <w:rFonts w:ascii="Times New Roman" w:hAnsi="Times New Roman" w:cs="Times New Roman"/>
                <w:sz w:val="28"/>
              </w:rPr>
            </w:pPr>
            <w:r w:rsidRPr="00FC2DA8">
              <w:rPr>
                <w:rFonts w:ascii="Times New Roman" w:hAnsi="Times New Roman" w:cs="Times New Roman"/>
                <w:sz w:val="28"/>
              </w:rPr>
              <w:t>Peinture</w:t>
            </w:r>
          </w:p>
        </w:tc>
        <w:tc>
          <w:tcPr>
            <w:tcW w:w="4536" w:type="dxa"/>
            <w:tcBorders>
              <w:top w:val="single" w:sz="4" w:space="0" w:color="auto"/>
              <w:left w:val="single" w:sz="4" w:space="0" w:color="auto"/>
              <w:bottom w:val="single" w:sz="4" w:space="0" w:color="auto"/>
              <w:right w:val="single" w:sz="4" w:space="0" w:color="auto"/>
            </w:tcBorders>
            <w:vAlign w:val="center"/>
          </w:tcPr>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PANTEX 800 : 0.5kg/m2</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PANTEX 1300 : 0.5kg/m2</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r w:rsidRPr="00FC2DA8">
              <w:rPr>
                <w:rFonts w:ascii="Times New Roman" w:hAnsi="Times New Roman" w:cs="Times New Roman"/>
                <w:sz w:val="28"/>
              </w:rPr>
              <w:t>Peinture à huile type Email : 03 kg/m2</w:t>
            </w:r>
          </w:p>
          <w:p w:rsidR="00F82D22" w:rsidRPr="00FC2DA8" w:rsidRDefault="00F82D22" w:rsidP="006671EE">
            <w:pPr>
              <w:numPr>
                <w:ilvl w:val="1"/>
                <w:numId w:val="82"/>
              </w:numPr>
              <w:tabs>
                <w:tab w:val="num" w:pos="1068"/>
              </w:tabs>
              <w:spacing w:after="0" w:line="240" w:lineRule="auto"/>
              <w:ind w:left="317" w:hanging="196"/>
              <w:jc w:val="both"/>
              <w:rPr>
                <w:rFonts w:ascii="Times New Roman" w:hAnsi="Times New Roman" w:cs="Times New Roman"/>
                <w:sz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F82D22" w:rsidRPr="00FC2DA8" w:rsidRDefault="00F82D22" w:rsidP="002657EA">
            <w:pPr>
              <w:jc w:val="center"/>
              <w:rPr>
                <w:rFonts w:ascii="Times New Roman" w:hAnsi="Times New Roman" w:cs="Times New Roman"/>
                <w:sz w:val="28"/>
              </w:rPr>
            </w:pPr>
          </w:p>
        </w:tc>
      </w:tr>
    </w:tbl>
    <w:p w:rsidR="00F82D22" w:rsidRPr="00FC2DA8" w:rsidRDefault="00F82D22" w:rsidP="00F82D22">
      <w:pPr>
        <w:pStyle w:val="Corpsdetexte3"/>
        <w:tabs>
          <w:tab w:val="left" w:pos="0"/>
        </w:tabs>
        <w:suppressAutoHyphens/>
        <w:spacing w:line="240" w:lineRule="auto"/>
        <w:rPr>
          <w:b w:val="0"/>
          <w:color w:val="auto"/>
          <w:sz w:val="32"/>
        </w:rPr>
        <w:sectPr w:rsidR="00F82D22" w:rsidRPr="00FC2DA8" w:rsidSect="002657EA">
          <w:footerReference w:type="default" r:id="rId33"/>
          <w:pgSz w:w="11906" w:h="16838"/>
          <w:pgMar w:top="680" w:right="964" w:bottom="680" w:left="964" w:header="709" w:footer="709" w:gutter="0"/>
          <w:cols w:space="708"/>
          <w:docGrid w:linePitch="360"/>
        </w:sectPr>
      </w:pPr>
    </w:p>
    <w:p w:rsidR="00F82D22" w:rsidRPr="00FC2DA8" w:rsidRDefault="00F82D22" w:rsidP="00F82D22">
      <w:pPr>
        <w:pStyle w:val="Corpsdetexte3"/>
        <w:tabs>
          <w:tab w:val="left" w:pos="0"/>
        </w:tabs>
        <w:suppressAutoHyphens/>
        <w:jc w:val="both"/>
        <w:rPr>
          <w:b w:val="0"/>
          <w:i/>
          <w:color w:val="auto"/>
          <w:sz w:val="32"/>
        </w:rPr>
      </w:pPr>
      <w:r w:rsidRPr="00FC2DA8">
        <w:rPr>
          <w:b w:val="0"/>
          <w:i/>
          <w:color w:val="auto"/>
          <w:sz w:val="32"/>
        </w:rPr>
        <w:lastRenderedPageBreak/>
        <w:t>.</w:t>
      </w: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5E408C" w:rsidP="00F82D22">
      <w:pPr>
        <w:pStyle w:val="Corpsdetexte3"/>
        <w:tabs>
          <w:tab w:val="left" w:pos="0"/>
        </w:tabs>
        <w:suppressAutoHyphens/>
        <w:jc w:val="both"/>
        <w:rPr>
          <w:b w:val="0"/>
          <w:i/>
          <w:color w:val="auto"/>
          <w:sz w:val="32"/>
        </w:rPr>
      </w:pPr>
      <w:r>
        <w:rPr>
          <w:bCs w:val="0"/>
          <w:iCs/>
          <w:noProof/>
          <w:color w:val="auto"/>
          <w:sz w:val="36"/>
        </w:rPr>
        <mc:AlternateContent>
          <mc:Choice Requires="wps">
            <w:drawing>
              <wp:anchor distT="0" distB="0" distL="114300" distR="114300" simplePos="0" relativeHeight="251674624" behindDoc="0" locked="0" layoutInCell="1" allowOverlap="1">
                <wp:simplePos x="0" y="0"/>
                <wp:positionH relativeFrom="margin">
                  <wp:posOffset>-471170</wp:posOffset>
                </wp:positionH>
                <wp:positionV relativeFrom="margin">
                  <wp:posOffset>4160520</wp:posOffset>
                </wp:positionV>
                <wp:extent cx="6686550" cy="365760"/>
                <wp:effectExtent l="0" t="0" r="0" b="0"/>
                <wp:wrapSquare wrapText="bothSides"/>
                <wp:docPr id="37"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65760"/>
                        </a:xfrm>
                        <a:prstGeom prst="rect">
                          <a:avLst/>
                        </a:prstGeom>
                        <a:solidFill>
                          <a:srgbClr val="FFFFFF"/>
                        </a:solidFill>
                        <a:ln w="9525">
                          <a:solidFill>
                            <a:srgbClr val="000000"/>
                          </a:solidFill>
                          <a:miter lim="800000"/>
                          <a:headEnd/>
                          <a:tailEnd/>
                        </a:ln>
                      </wps:spPr>
                      <wps:txbx>
                        <w:txbxContent>
                          <w:p w:rsidR="00345BE4" w:rsidRPr="00B1352A" w:rsidRDefault="00345BE4" w:rsidP="00F82D22">
                            <w:pPr>
                              <w:pStyle w:val="Titre10"/>
                              <w:spacing w:before="100" w:beforeAutospacing="1" w:after="100" w:afterAutospacing="1"/>
                              <w:rPr>
                                <w:bCs w:val="0"/>
                                <w:iCs/>
                                <w:color w:val="auto"/>
                                <w:sz w:val="32"/>
                                <w:szCs w:val="32"/>
                              </w:rPr>
                            </w:pPr>
                            <w:r w:rsidRPr="00B1352A">
                              <w:rPr>
                                <w:bCs w:val="0"/>
                                <w:iCs/>
                                <w:color w:val="auto"/>
                                <w:sz w:val="32"/>
                                <w:szCs w:val="32"/>
                              </w:rPr>
                              <w:t>PIECE 6 : LE CADRE DU BORDEREAU DES PRIX UNITAIRES (BP</w:t>
                            </w:r>
                            <w:r>
                              <w:rPr>
                                <w:bCs w:val="0"/>
                                <w:iCs/>
                                <w:color w:val="auto"/>
                                <w:sz w:val="32"/>
                                <w:szCs w:val="32"/>
                              </w:rPr>
                              <w:t>U</w:t>
                            </w:r>
                            <w:r w:rsidRPr="00B1352A">
                              <w:rPr>
                                <w:bCs w:val="0"/>
                                <w:iCs/>
                                <w:color w:val="auto"/>
                                <w:sz w:val="32"/>
                                <w:szCs w:val="32"/>
                              </w:rPr>
                              <w:t>)</w:t>
                            </w:r>
                          </w:p>
                          <w:p w:rsidR="00345BE4" w:rsidRDefault="00345BE4" w:rsidP="00F8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44" type="#_x0000_t202" style="position:absolute;left:0;text-align:left;margin-left:-37.1pt;margin-top:327.6pt;width:526.5pt;height:28.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">
                <v:textbox>
                  <w:txbxContent>
                    <w:p w:rsidR="00345BE4" w:rsidRPr="00B1352A" w:rsidRDefault="00345BE4" w:rsidP="00F82D22">
                      <w:pPr>
                        <w:pStyle w:val="Titre10"/>
                        <w:spacing w:before="100" w:beforeAutospacing="1" w:after="100" w:afterAutospacing="1"/>
                        <w:rPr>
                          <w:bCs w:val="0"/>
                          <w:iCs/>
                          <w:color w:val="auto"/>
                          <w:sz w:val="32"/>
                          <w:szCs w:val="32"/>
                        </w:rPr>
                      </w:pPr>
                      <w:r w:rsidRPr="00B1352A">
                        <w:rPr>
                          <w:bCs w:val="0"/>
                          <w:iCs/>
                          <w:color w:val="auto"/>
                          <w:sz w:val="32"/>
                          <w:szCs w:val="32"/>
                        </w:rPr>
                        <w:t>PIECE 6 : LE CADRE DU BORDEREAU DES PRIX UNITAIRES (BP</w:t>
                      </w:r>
                      <w:r>
                        <w:rPr>
                          <w:bCs w:val="0"/>
                          <w:iCs/>
                          <w:color w:val="auto"/>
                          <w:sz w:val="32"/>
                          <w:szCs w:val="32"/>
                        </w:rPr>
                        <w:t>U</w:t>
                      </w:r>
                      <w:r w:rsidRPr="00B1352A">
                        <w:rPr>
                          <w:bCs w:val="0"/>
                          <w:iCs/>
                          <w:color w:val="auto"/>
                          <w:sz w:val="32"/>
                          <w:szCs w:val="32"/>
                        </w:rPr>
                        <w:t>)</w:t>
                      </w:r>
                    </w:p>
                    <w:p w:rsidR="00345BE4" w:rsidRDefault="00345BE4" w:rsidP="00F82D22"/>
                  </w:txbxContent>
                </v:textbox>
                <w10:wrap type="square" anchorx="margin" anchory="margin"/>
              </v:shape>
            </w:pict>
          </mc:Fallback>
        </mc:AlternateContent>
      </w: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F82D22" w:rsidRPr="00FC2DA8" w:rsidRDefault="00F82D22" w:rsidP="00F82D22">
      <w:pPr>
        <w:pStyle w:val="Corpsdetexte3"/>
        <w:tabs>
          <w:tab w:val="left" w:pos="0"/>
        </w:tabs>
        <w:suppressAutoHyphens/>
        <w:jc w:val="both"/>
        <w:rPr>
          <w:b w:val="0"/>
          <w:i/>
          <w:color w:val="auto"/>
          <w:sz w:val="32"/>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Default="00B22BD7" w:rsidP="00F82D22">
      <w:pPr>
        <w:spacing w:after="0"/>
        <w:jc w:val="both"/>
        <w:rPr>
          <w:sz w:val="32"/>
          <w:szCs w:val="24"/>
        </w:rPr>
      </w:pPr>
    </w:p>
    <w:p w:rsidR="00B22BD7" w:rsidRPr="00FC2DA8" w:rsidRDefault="00B22BD7" w:rsidP="00F82D22">
      <w:pPr>
        <w:spacing w:after="0"/>
        <w:jc w:val="both"/>
        <w:rPr>
          <w:sz w:val="32"/>
          <w:szCs w:val="24"/>
        </w:rPr>
      </w:pPr>
    </w:p>
    <w:p w:rsidR="00F82D22" w:rsidRPr="00FC2DA8" w:rsidRDefault="005E408C" w:rsidP="00F82D22">
      <w:pPr>
        <w:spacing w:before="120" w:after="120"/>
        <w:jc w:val="both"/>
        <w:rPr>
          <w:sz w:val="32"/>
          <w:szCs w:val="24"/>
        </w:rPr>
      </w:pPr>
      <w:r>
        <w:rPr>
          <w:noProof/>
          <w:sz w:val="24"/>
          <w:lang w:eastAsia="fr-FR"/>
        </w:rPr>
        <mc:AlternateContent>
          <mc:Choice Requires="wps">
            <w:drawing>
              <wp:anchor distT="0" distB="0" distL="114300" distR="114300" simplePos="0" relativeHeight="251675648" behindDoc="0" locked="0" layoutInCell="1" allowOverlap="1">
                <wp:simplePos x="0" y="0"/>
                <wp:positionH relativeFrom="column">
                  <wp:posOffset>481965</wp:posOffset>
                </wp:positionH>
                <wp:positionV relativeFrom="paragraph">
                  <wp:posOffset>146685</wp:posOffset>
                </wp:positionV>
                <wp:extent cx="5399405" cy="306705"/>
                <wp:effectExtent l="0" t="0" r="0" b="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06705"/>
                        </a:xfrm>
                        <a:prstGeom prst="rect">
                          <a:avLst/>
                        </a:prstGeom>
                        <a:solidFill>
                          <a:srgbClr val="FFFFFF"/>
                        </a:solidFill>
                        <a:ln w="9525">
                          <a:solidFill>
                            <a:srgbClr val="000000"/>
                          </a:solidFill>
                          <a:miter lim="800000"/>
                          <a:headEnd/>
                          <a:tailEnd/>
                        </a:ln>
                      </wps:spPr>
                      <wps:txbx>
                        <w:txbxContent>
                          <w:p w:rsidR="00345BE4" w:rsidRPr="0099425B" w:rsidRDefault="00345BE4" w:rsidP="00F82D22">
                            <w:pPr>
                              <w:jc w:val="center"/>
                              <w:rPr>
                                <w:rFonts w:ascii="Times New Roman" w:hAnsi="Times New Roman" w:cs="Times New Roman"/>
                                <w:b/>
                                <w:sz w:val="24"/>
                              </w:rPr>
                            </w:pPr>
                            <w:r w:rsidRPr="0099425B">
                              <w:rPr>
                                <w:rFonts w:ascii="Times New Roman" w:hAnsi="Times New Roman" w:cs="Times New Roman"/>
                                <w:b/>
                                <w:sz w:val="24"/>
                              </w:rPr>
                              <w:t xml:space="preserve">BORDEREAU DE PRIX UNITAIRES   </w:t>
                            </w:r>
                            <w:r>
                              <w:rPr>
                                <w:rFonts w:ascii="Times New Roman" w:hAnsi="Times New Roman" w:cs="Times New Roman"/>
                                <w:b/>
                                <w:sz w:val="24"/>
                              </w:rPr>
                              <w:t xml:space="preserve">LOT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7.95pt;margin-top:11.55pt;width:425.15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">
                <v:textbox>
                  <w:txbxContent>
                    <w:p w:rsidR="00345BE4" w:rsidRPr="0099425B" w:rsidRDefault="00345BE4" w:rsidP="00F82D22">
                      <w:pPr>
                        <w:jc w:val="center"/>
                        <w:rPr>
                          <w:rFonts w:ascii="Times New Roman" w:hAnsi="Times New Roman" w:cs="Times New Roman"/>
                          <w:b/>
                          <w:sz w:val="24"/>
                        </w:rPr>
                      </w:pPr>
                      <w:r w:rsidRPr="0099425B">
                        <w:rPr>
                          <w:rFonts w:ascii="Times New Roman" w:hAnsi="Times New Roman" w:cs="Times New Roman"/>
                          <w:b/>
                          <w:sz w:val="24"/>
                        </w:rPr>
                        <w:t xml:space="preserve">BORDEREAU DE PRIX UNITAIRES   </w:t>
                      </w:r>
                      <w:r>
                        <w:rPr>
                          <w:rFonts w:ascii="Times New Roman" w:hAnsi="Times New Roman" w:cs="Times New Roman"/>
                          <w:b/>
                          <w:sz w:val="24"/>
                        </w:rPr>
                        <w:t xml:space="preserve">LOT 1 </w:t>
                      </w:r>
                    </w:p>
                  </w:txbxContent>
                </v:textbox>
              </v:shape>
            </w:pict>
          </mc:Fallback>
        </mc:AlternateContent>
      </w:r>
      <w:r w:rsidR="00F82D22" w:rsidRPr="00FC2DA8">
        <w:rPr>
          <w:sz w:val="32"/>
          <w:szCs w:val="24"/>
        </w:rPr>
        <w:t xml:space="preserve"> </w:t>
      </w:r>
    </w:p>
    <w:tbl>
      <w:tblPr>
        <w:tblpPr w:leftFromText="141" w:rightFromText="141" w:vertAnchor="page" w:horzAnchor="margin" w:tblpXSpec="center" w:tblpY="2431"/>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46"/>
        <w:gridCol w:w="6"/>
        <w:gridCol w:w="424"/>
        <w:gridCol w:w="5882"/>
        <w:gridCol w:w="992"/>
        <w:gridCol w:w="1134"/>
        <w:gridCol w:w="1276"/>
      </w:tblGrid>
      <w:tr w:rsidR="00F82D22" w:rsidRPr="00FC2DA8" w:rsidTr="002657EA">
        <w:trPr>
          <w:trHeight w:val="54"/>
        </w:trPr>
        <w:tc>
          <w:tcPr>
            <w:tcW w:w="852" w:type="dxa"/>
            <w:gridSpan w:val="2"/>
            <w:shd w:val="clear" w:color="000000" w:fill="FFFFFF"/>
            <w:vAlign w:val="center"/>
          </w:tcPr>
          <w:p w:rsidR="00F82D22" w:rsidRPr="00FC2DA8" w:rsidRDefault="00F82D22" w:rsidP="002657EA">
            <w:pPr>
              <w:spacing w:after="0" w:line="240" w:lineRule="auto"/>
              <w:rPr>
                <w:rFonts w:ascii="Times New Roman" w:hAnsi="Times New Roman" w:cs="Times New Roman"/>
                <w:b/>
                <w:bCs/>
                <w:sz w:val="28"/>
              </w:rPr>
            </w:pPr>
            <w:r w:rsidRPr="00FC2DA8">
              <w:rPr>
                <w:rFonts w:ascii="Times New Roman" w:hAnsi="Times New Roman" w:cs="Times New Roman"/>
                <w:b/>
                <w:bCs/>
                <w:sz w:val="28"/>
              </w:rPr>
              <w:lastRenderedPageBreak/>
              <w:t>N°  prix</w:t>
            </w:r>
          </w:p>
        </w:tc>
        <w:tc>
          <w:tcPr>
            <w:tcW w:w="6306" w:type="dxa"/>
            <w:gridSpan w:val="2"/>
            <w:shd w:val="clear" w:color="000000" w:fill="FFFFFF"/>
            <w:vAlign w:val="center"/>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Désignation des Ouvrages</w:t>
            </w:r>
          </w:p>
        </w:tc>
        <w:tc>
          <w:tcPr>
            <w:tcW w:w="992" w:type="dxa"/>
            <w:shd w:val="clear" w:color="000000" w:fill="FFFFFF"/>
            <w:vAlign w:val="center"/>
          </w:tcPr>
          <w:p w:rsidR="00F82D22" w:rsidRPr="00FC2DA8" w:rsidRDefault="00F82D22" w:rsidP="002657EA">
            <w:pPr>
              <w:spacing w:after="0" w:line="240" w:lineRule="auto"/>
              <w:rPr>
                <w:rFonts w:ascii="Times New Roman" w:hAnsi="Times New Roman" w:cs="Times New Roman"/>
                <w:b/>
                <w:bCs/>
                <w:sz w:val="28"/>
              </w:rPr>
            </w:pPr>
            <w:r w:rsidRPr="00FC2DA8">
              <w:rPr>
                <w:rFonts w:ascii="Times New Roman" w:hAnsi="Times New Roman" w:cs="Times New Roman"/>
                <w:b/>
                <w:bCs/>
                <w:sz w:val="28"/>
              </w:rPr>
              <w:t>Unité</w:t>
            </w:r>
          </w:p>
        </w:tc>
        <w:tc>
          <w:tcPr>
            <w:tcW w:w="1134" w:type="dxa"/>
            <w:shd w:val="clear" w:color="000000" w:fill="FFFFFF"/>
            <w:vAlign w:val="center"/>
          </w:tcPr>
          <w:p w:rsidR="00F82D22" w:rsidRPr="00FC2DA8" w:rsidRDefault="00F82D22" w:rsidP="002657EA">
            <w:pPr>
              <w:spacing w:after="0" w:line="240" w:lineRule="auto"/>
              <w:rPr>
                <w:rFonts w:ascii="Times New Roman" w:hAnsi="Times New Roman" w:cs="Times New Roman"/>
                <w:b/>
                <w:bCs/>
                <w:sz w:val="28"/>
              </w:rPr>
            </w:pPr>
            <w:r w:rsidRPr="00FC2DA8">
              <w:rPr>
                <w:rFonts w:ascii="Times New Roman" w:hAnsi="Times New Roman" w:cs="Times New Roman"/>
                <w:b/>
                <w:bCs/>
                <w:sz w:val="28"/>
              </w:rPr>
              <w:t xml:space="preserve">Prix Unit. en chiffre </w:t>
            </w:r>
          </w:p>
        </w:tc>
        <w:tc>
          <w:tcPr>
            <w:tcW w:w="1276" w:type="dxa"/>
            <w:shd w:val="clear" w:color="000000" w:fill="FFFFFF"/>
          </w:tcPr>
          <w:p w:rsidR="00F82D22" w:rsidRPr="00FC2DA8" w:rsidRDefault="00F82D22" w:rsidP="002657EA">
            <w:pPr>
              <w:spacing w:after="0" w:line="240" w:lineRule="auto"/>
              <w:rPr>
                <w:rFonts w:ascii="Times New Roman" w:hAnsi="Times New Roman" w:cs="Times New Roman"/>
                <w:b/>
                <w:bCs/>
                <w:sz w:val="28"/>
              </w:rPr>
            </w:pPr>
            <w:r w:rsidRPr="00FC2DA8">
              <w:rPr>
                <w:rFonts w:ascii="Times New Roman" w:hAnsi="Times New Roman" w:cs="Times New Roman"/>
                <w:b/>
                <w:bCs/>
                <w:sz w:val="28"/>
              </w:rPr>
              <w:t>Prix unitaire en lettre</w:t>
            </w:r>
          </w:p>
        </w:tc>
      </w:tr>
      <w:tr w:rsidR="00F82D22" w:rsidRPr="00FC2DA8" w:rsidTr="002657EA">
        <w:trPr>
          <w:trHeight w:val="30"/>
        </w:trPr>
        <w:tc>
          <w:tcPr>
            <w:tcW w:w="9284" w:type="dxa"/>
            <w:gridSpan w:val="6"/>
            <w:vAlign w:val="center"/>
          </w:tcPr>
          <w:p w:rsidR="00F82D22" w:rsidRPr="00FC2DA8" w:rsidRDefault="00F82D22" w:rsidP="002657EA">
            <w:pPr>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t xml:space="preserve">LOT 100 : </w:t>
            </w:r>
            <w:r w:rsidRPr="00FC2DA8">
              <w:rPr>
                <w:rFonts w:ascii="Times New Roman" w:hAnsi="Times New Roman" w:cs="Times New Roman"/>
                <w:b/>
                <w:bCs/>
                <w:sz w:val="28"/>
                <w:u w:val="single"/>
              </w:rPr>
              <w:t xml:space="preserve">Travaux Préparatoires </w:t>
            </w:r>
            <w:r w:rsidRPr="00FC2DA8">
              <w:rPr>
                <w:rFonts w:ascii="Times New Roman" w:hAnsi="Times New Roman" w:cs="Times New Roman"/>
                <w:b/>
                <w:bCs/>
                <w:sz w:val="28"/>
              </w:rPr>
              <w:t> </w:t>
            </w:r>
          </w:p>
        </w:tc>
        <w:tc>
          <w:tcPr>
            <w:tcW w:w="1276" w:type="dxa"/>
          </w:tcPr>
          <w:p w:rsidR="00F82D22" w:rsidRPr="00FC2DA8" w:rsidRDefault="00F82D22" w:rsidP="002657EA">
            <w:pPr>
              <w:spacing w:after="0" w:line="240" w:lineRule="auto"/>
              <w:jc w:val="both"/>
              <w:rPr>
                <w:rFonts w:ascii="Times New Roman" w:hAnsi="Times New Roman" w:cs="Times New Roman"/>
                <w:b/>
                <w:bCs/>
                <w:sz w:val="28"/>
              </w:rPr>
            </w:pPr>
          </w:p>
        </w:tc>
      </w:tr>
      <w:tr w:rsidR="00F82D22" w:rsidRPr="00FC2DA8" w:rsidTr="002657EA">
        <w:trPr>
          <w:trHeight w:val="65"/>
        </w:trPr>
        <w:tc>
          <w:tcPr>
            <w:tcW w:w="852" w:type="dxa"/>
            <w:gridSpan w:val="2"/>
            <w:vAlign w:val="center"/>
          </w:tcPr>
          <w:p w:rsidR="00F82D22" w:rsidRPr="00FC2DA8" w:rsidRDefault="00F82D22" w:rsidP="002657EA">
            <w:pPr>
              <w:spacing w:after="0" w:line="240" w:lineRule="auto"/>
              <w:rPr>
                <w:rFonts w:ascii="Times New Roman" w:hAnsi="Times New Roman" w:cs="Times New Roman"/>
                <w:sz w:val="28"/>
              </w:rPr>
            </w:pP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sz w:val="28"/>
              </w:rPr>
            </w:pPr>
            <w:r w:rsidRPr="00FC2DA8">
              <w:rPr>
                <w:rFonts w:ascii="Times New Roman" w:hAnsi="Times New Roman" w:cs="Times New Roman"/>
                <w:sz w:val="28"/>
              </w:rPr>
              <w:t>Le prix 100 comprend et rémunère au forfait : les frais des études de faisabilité du projet notamment le projet d’exécution des travaux,  des travaux préparatoires tels que :</w:t>
            </w:r>
          </w:p>
          <w:p w:rsidR="00F82D22" w:rsidRPr="00FC2DA8" w:rsidRDefault="00F82D22" w:rsidP="006671EE">
            <w:pPr>
              <w:numPr>
                <w:ilvl w:val="0"/>
                <w:numId w:val="64"/>
              </w:numPr>
              <w:spacing w:after="0" w:line="240" w:lineRule="auto"/>
              <w:jc w:val="both"/>
              <w:rPr>
                <w:rFonts w:ascii="Times New Roman" w:hAnsi="Times New Roman" w:cs="Times New Roman"/>
                <w:sz w:val="28"/>
              </w:rPr>
            </w:pPr>
            <w:r w:rsidRPr="00FC2DA8">
              <w:rPr>
                <w:rFonts w:ascii="Times New Roman" w:hAnsi="Times New Roman" w:cs="Times New Roman"/>
                <w:sz w:val="28"/>
              </w:rPr>
              <w:t>La production d’un projet d’exécution</w:t>
            </w:r>
          </w:p>
          <w:p w:rsidR="00F82D22" w:rsidRPr="00FC2DA8" w:rsidRDefault="00C81677" w:rsidP="006671EE">
            <w:pPr>
              <w:numPr>
                <w:ilvl w:val="0"/>
                <w:numId w:val="64"/>
              </w:numPr>
              <w:spacing w:after="0" w:line="240" w:lineRule="auto"/>
              <w:jc w:val="both"/>
              <w:rPr>
                <w:rFonts w:ascii="Times New Roman" w:hAnsi="Times New Roman" w:cs="Times New Roman"/>
                <w:sz w:val="28"/>
              </w:rPr>
            </w:pPr>
            <w:r>
              <w:rPr>
                <w:rFonts w:ascii="Times New Roman" w:hAnsi="Times New Roman" w:cs="Times New Roman"/>
                <w:sz w:val="28"/>
              </w:rPr>
              <w:t>Défrichage</w:t>
            </w:r>
            <w:r w:rsidR="00F82D22" w:rsidRPr="00FC2DA8">
              <w:rPr>
                <w:rFonts w:ascii="Times New Roman" w:hAnsi="Times New Roman" w:cs="Times New Roman"/>
                <w:sz w:val="28"/>
              </w:rPr>
              <w:t>, nettoyage et évacuation des débris vers des dépôts agrées par les services compétents ;</w:t>
            </w:r>
          </w:p>
          <w:p w:rsidR="00F82D22" w:rsidRPr="00FC2DA8" w:rsidRDefault="00F82D22" w:rsidP="006671EE">
            <w:pPr>
              <w:numPr>
                <w:ilvl w:val="0"/>
                <w:numId w:val="64"/>
              </w:numPr>
              <w:spacing w:after="0" w:line="240" w:lineRule="auto"/>
              <w:jc w:val="both"/>
              <w:rPr>
                <w:rFonts w:ascii="Times New Roman" w:hAnsi="Times New Roman" w:cs="Times New Roman"/>
                <w:sz w:val="28"/>
              </w:rPr>
            </w:pPr>
            <w:r w:rsidRPr="00FC2DA8">
              <w:rPr>
                <w:rFonts w:ascii="Times New Roman" w:hAnsi="Times New Roman" w:cs="Times New Roman"/>
                <w:sz w:val="28"/>
              </w:rPr>
              <w:t>Installation du chantier par ;</w:t>
            </w:r>
          </w:p>
          <w:p w:rsidR="00F82D22" w:rsidRPr="00FC2DA8" w:rsidRDefault="00F82D22" w:rsidP="006671EE">
            <w:pPr>
              <w:numPr>
                <w:ilvl w:val="1"/>
                <w:numId w:val="64"/>
              </w:numPr>
              <w:spacing w:after="0" w:line="240" w:lineRule="auto"/>
              <w:jc w:val="both"/>
              <w:rPr>
                <w:rFonts w:ascii="Times New Roman" w:hAnsi="Times New Roman" w:cs="Times New Roman"/>
                <w:b/>
                <w:sz w:val="28"/>
              </w:rPr>
            </w:pPr>
            <w:r w:rsidRPr="00FC2DA8">
              <w:rPr>
                <w:rFonts w:ascii="Times New Roman" w:hAnsi="Times New Roman" w:cs="Times New Roman"/>
                <w:sz w:val="28"/>
              </w:rPr>
              <w:t>Préparation des surfaces pour divers ateliers de fabrications, entrepôts ;</w:t>
            </w:r>
          </w:p>
          <w:p w:rsidR="00F82D22" w:rsidRPr="00FC2DA8" w:rsidRDefault="00F82D22" w:rsidP="006671EE">
            <w:pPr>
              <w:numPr>
                <w:ilvl w:val="1"/>
                <w:numId w:val="64"/>
              </w:numPr>
              <w:spacing w:after="0" w:line="240" w:lineRule="auto"/>
              <w:jc w:val="both"/>
              <w:rPr>
                <w:rFonts w:ascii="Times New Roman" w:hAnsi="Times New Roman" w:cs="Times New Roman"/>
                <w:sz w:val="28"/>
              </w:rPr>
            </w:pPr>
            <w:r w:rsidRPr="00FC2DA8">
              <w:rPr>
                <w:rFonts w:ascii="Times New Roman" w:hAnsi="Times New Roman" w:cs="Times New Roman"/>
                <w:sz w:val="28"/>
              </w:rPr>
              <w:t>Alimentation en eau et en énergie électrique le cas échéant;</w:t>
            </w:r>
          </w:p>
          <w:p w:rsidR="00F82D22" w:rsidRPr="00BF1480" w:rsidRDefault="00F82D22" w:rsidP="00BF1480">
            <w:pPr>
              <w:numPr>
                <w:ilvl w:val="1"/>
                <w:numId w:val="64"/>
              </w:numPr>
              <w:spacing w:after="0" w:line="240" w:lineRule="auto"/>
              <w:jc w:val="both"/>
              <w:rPr>
                <w:rFonts w:ascii="Times New Roman" w:hAnsi="Times New Roman" w:cs="Times New Roman"/>
                <w:sz w:val="28"/>
              </w:rPr>
            </w:pPr>
            <w:r w:rsidRPr="00FC2DA8">
              <w:rPr>
                <w:rFonts w:ascii="Times New Roman" w:hAnsi="Times New Roman" w:cs="Times New Roman"/>
                <w:sz w:val="28"/>
              </w:rPr>
              <w:t>Confections et pose des panneaux indicateurs de chantier aussi que divers dispositifs de sécurité </w:t>
            </w:r>
          </w:p>
          <w:p w:rsidR="00F82D22" w:rsidRPr="00FC2DA8" w:rsidRDefault="00F82D22" w:rsidP="006671EE">
            <w:pPr>
              <w:numPr>
                <w:ilvl w:val="1"/>
                <w:numId w:val="64"/>
              </w:numPr>
              <w:spacing w:after="0" w:line="240" w:lineRule="auto"/>
              <w:jc w:val="both"/>
              <w:rPr>
                <w:rFonts w:ascii="Times New Roman" w:hAnsi="Times New Roman" w:cs="Times New Roman"/>
                <w:sz w:val="28"/>
              </w:rPr>
            </w:pPr>
            <w:r w:rsidRPr="00FC2DA8">
              <w:rPr>
                <w:rFonts w:ascii="Times New Roman" w:hAnsi="Times New Roman" w:cs="Times New Roman"/>
                <w:sz w:val="28"/>
              </w:rPr>
              <w:t>Amenée et repli des personnels, matériels et matériaux nécessaires à l’exécution des travaux.</w:t>
            </w:r>
          </w:p>
        </w:tc>
        <w:tc>
          <w:tcPr>
            <w:tcW w:w="992" w:type="dxa"/>
            <w:vAlign w:val="center"/>
          </w:tcPr>
          <w:p w:rsidR="00F82D22" w:rsidRPr="00FC2DA8" w:rsidRDefault="00F82D22" w:rsidP="002657EA">
            <w:pPr>
              <w:spacing w:after="0" w:line="240" w:lineRule="auto"/>
              <w:rPr>
                <w:rFonts w:ascii="Times New Roman" w:hAnsi="Times New Roman" w:cs="Times New Roman"/>
                <w:sz w:val="28"/>
              </w:rPr>
            </w:pP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54"/>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101</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Etudes et installation de chantier</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FF</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61"/>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102</w:t>
            </w:r>
          </w:p>
        </w:tc>
        <w:tc>
          <w:tcPr>
            <w:tcW w:w="6306" w:type="dxa"/>
            <w:gridSpan w:val="2"/>
            <w:vAlign w:val="center"/>
          </w:tcPr>
          <w:p w:rsidR="00F82D22" w:rsidRPr="00FC2DA8" w:rsidRDefault="00F82D22" w:rsidP="00C81677">
            <w:pPr>
              <w:spacing w:after="0" w:line="240" w:lineRule="auto"/>
              <w:jc w:val="both"/>
              <w:rPr>
                <w:rFonts w:ascii="Times New Roman" w:hAnsi="Times New Roman" w:cs="Times New Roman"/>
                <w:i/>
                <w:sz w:val="28"/>
              </w:rPr>
            </w:pPr>
            <w:r w:rsidRPr="00FC2DA8">
              <w:rPr>
                <w:rFonts w:ascii="Times New Roman" w:hAnsi="Times New Roman" w:cs="Times New Roman"/>
                <w:i/>
                <w:sz w:val="28"/>
              </w:rPr>
              <w:t>Débroussai</w:t>
            </w:r>
            <w:r w:rsidR="00C81677">
              <w:rPr>
                <w:rFonts w:ascii="Times New Roman" w:hAnsi="Times New Roman" w:cs="Times New Roman"/>
                <w:i/>
                <w:sz w:val="28"/>
              </w:rPr>
              <w:t>llage site (Défrichage</w:t>
            </w:r>
            <w:r w:rsidRPr="00FC2DA8">
              <w:rPr>
                <w:rFonts w:ascii="Times New Roman" w:hAnsi="Times New Roman" w:cs="Times New Roman"/>
                <w:i/>
                <w:sz w:val="28"/>
              </w:rPr>
              <w:t xml:space="preserve"> nettoyage et évacuation des débris)</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C81677" w:rsidRPr="00FC2DA8" w:rsidTr="002657EA">
        <w:trPr>
          <w:trHeight w:val="61"/>
        </w:trPr>
        <w:tc>
          <w:tcPr>
            <w:tcW w:w="852" w:type="dxa"/>
            <w:gridSpan w:val="2"/>
            <w:vAlign w:val="center"/>
          </w:tcPr>
          <w:p w:rsidR="00C81677" w:rsidRPr="00FC2DA8" w:rsidRDefault="00C81677" w:rsidP="002657EA">
            <w:pPr>
              <w:spacing w:after="0" w:line="240" w:lineRule="auto"/>
              <w:jc w:val="center"/>
              <w:rPr>
                <w:rFonts w:ascii="Times New Roman" w:hAnsi="Times New Roman" w:cs="Times New Roman"/>
                <w:sz w:val="28"/>
              </w:rPr>
            </w:pPr>
            <w:r>
              <w:rPr>
                <w:rFonts w:ascii="Times New Roman" w:hAnsi="Times New Roman" w:cs="Times New Roman"/>
                <w:sz w:val="28"/>
              </w:rPr>
              <w:t>103</w:t>
            </w:r>
          </w:p>
        </w:tc>
        <w:tc>
          <w:tcPr>
            <w:tcW w:w="6306" w:type="dxa"/>
            <w:gridSpan w:val="2"/>
            <w:vAlign w:val="center"/>
          </w:tcPr>
          <w:p w:rsidR="00C81677" w:rsidRPr="00FC2DA8" w:rsidRDefault="00C81677" w:rsidP="00C81677">
            <w:pPr>
              <w:spacing w:after="0" w:line="240" w:lineRule="auto"/>
              <w:jc w:val="both"/>
              <w:rPr>
                <w:rFonts w:ascii="Times New Roman" w:hAnsi="Times New Roman" w:cs="Times New Roman"/>
                <w:i/>
                <w:sz w:val="28"/>
              </w:rPr>
            </w:pPr>
            <w:r>
              <w:rPr>
                <w:rFonts w:ascii="Times New Roman" w:hAnsi="Times New Roman" w:cs="Times New Roman"/>
                <w:i/>
                <w:sz w:val="28"/>
              </w:rPr>
              <w:t>Démolition du mur existant</w:t>
            </w:r>
          </w:p>
        </w:tc>
        <w:tc>
          <w:tcPr>
            <w:tcW w:w="992" w:type="dxa"/>
            <w:vAlign w:val="center"/>
          </w:tcPr>
          <w:p w:rsidR="00C81677" w:rsidRPr="00FC2DA8" w:rsidRDefault="00C81677" w:rsidP="002657EA">
            <w:pPr>
              <w:spacing w:after="0" w:line="240" w:lineRule="auto"/>
              <w:jc w:val="center"/>
              <w:rPr>
                <w:rFonts w:ascii="Times New Roman" w:hAnsi="Times New Roman" w:cs="Times New Roman"/>
                <w:sz w:val="28"/>
              </w:rPr>
            </w:pPr>
            <w:r>
              <w:rPr>
                <w:rFonts w:ascii="Times New Roman" w:hAnsi="Times New Roman" w:cs="Times New Roman"/>
                <w:sz w:val="28"/>
              </w:rPr>
              <w:t>ml</w:t>
            </w:r>
          </w:p>
        </w:tc>
        <w:tc>
          <w:tcPr>
            <w:tcW w:w="1134" w:type="dxa"/>
            <w:vAlign w:val="center"/>
          </w:tcPr>
          <w:p w:rsidR="00C81677" w:rsidRPr="00FC2DA8" w:rsidRDefault="00C81677" w:rsidP="002657EA">
            <w:pPr>
              <w:spacing w:after="0" w:line="240" w:lineRule="auto"/>
              <w:jc w:val="right"/>
              <w:rPr>
                <w:rFonts w:ascii="Times New Roman" w:hAnsi="Times New Roman" w:cs="Times New Roman"/>
                <w:sz w:val="28"/>
              </w:rPr>
            </w:pPr>
          </w:p>
        </w:tc>
        <w:tc>
          <w:tcPr>
            <w:tcW w:w="1276" w:type="dxa"/>
          </w:tcPr>
          <w:p w:rsidR="00C81677" w:rsidRPr="00FC2DA8" w:rsidRDefault="00C81677" w:rsidP="002657EA">
            <w:pPr>
              <w:spacing w:after="0" w:line="240" w:lineRule="auto"/>
              <w:jc w:val="right"/>
              <w:rPr>
                <w:rFonts w:ascii="Times New Roman" w:hAnsi="Times New Roman" w:cs="Times New Roman"/>
                <w:sz w:val="28"/>
              </w:rPr>
            </w:pPr>
          </w:p>
        </w:tc>
      </w:tr>
      <w:tr w:rsidR="00F82D22" w:rsidRPr="00FC2DA8" w:rsidTr="002657EA">
        <w:trPr>
          <w:trHeight w:val="42"/>
        </w:trPr>
        <w:tc>
          <w:tcPr>
            <w:tcW w:w="9284" w:type="dxa"/>
            <w:gridSpan w:val="6"/>
            <w:vAlign w:val="center"/>
          </w:tcPr>
          <w:p w:rsidR="00F82D22" w:rsidRPr="00FC2DA8" w:rsidRDefault="00F82D22" w:rsidP="002657EA">
            <w:pPr>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t xml:space="preserve">LOT 200 : </w:t>
            </w:r>
            <w:r w:rsidRPr="00FC2DA8">
              <w:rPr>
                <w:rFonts w:ascii="Times New Roman" w:hAnsi="Times New Roman" w:cs="Times New Roman"/>
                <w:b/>
                <w:bCs/>
                <w:sz w:val="28"/>
                <w:u w:val="single"/>
              </w:rPr>
              <w:t>Terrassements</w:t>
            </w:r>
            <w:r w:rsidRPr="00FC2DA8">
              <w:rPr>
                <w:rFonts w:ascii="Times New Roman" w:hAnsi="Times New Roman" w:cs="Times New Roman"/>
                <w:sz w:val="28"/>
              </w:rPr>
              <w:t> </w:t>
            </w:r>
          </w:p>
        </w:tc>
        <w:tc>
          <w:tcPr>
            <w:tcW w:w="1276" w:type="dxa"/>
          </w:tcPr>
          <w:p w:rsidR="00F82D22" w:rsidRPr="00FC2DA8" w:rsidRDefault="00F82D22" w:rsidP="002657EA">
            <w:pPr>
              <w:spacing w:after="0" w:line="240" w:lineRule="auto"/>
              <w:jc w:val="both"/>
              <w:rPr>
                <w:rFonts w:ascii="Times New Roman" w:hAnsi="Times New Roman" w:cs="Times New Roman"/>
                <w:b/>
                <w:bCs/>
                <w:sz w:val="28"/>
              </w:rPr>
            </w:pPr>
          </w:p>
        </w:tc>
      </w:tr>
      <w:tr w:rsidR="00F82D22" w:rsidRPr="00FC2DA8" w:rsidTr="002657EA">
        <w:trPr>
          <w:trHeight w:val="65"/>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 xml:space="preserve">Le prix 200 </w:t>
            </w:r>
            <w:r w:rsidRPr="00FC2DA8">
              <w:rPr>
                <w:rFonts w:ascii="Times New Roman" w:hAnsi="Times New Roman" w:cs="Times New Roman"/>
                <w:sz w:val="28"/>
              </w:rPr>
              <w:t xml:space="preserve"> comprend</w:t>
            </w:r>
            <w:r w:rsidRPr="00FC2DA8">
              <w:rPr>
                <w:rFonts w:ascii="Times New Roman" w:hAnsi="Times New Roman" w:cs="Times New Roman"/>
                <w:bCs/>
                <w:sz w:val="28"/>
              </w:rPr>
              <w:t xml:space="preserve"> :</w:t>
            </w:r>
          </w:p>
          <w:p w:rsidR="00F82D22" w:rsidRPr="00FC2DA8" w:rsidRDefault="00F82D22" w:rsidP="006671EE">
            <w:pPr>
              <w:numPr>
                <w:ilvl w:val="0"/>
                <w:numId w:val="69"/>
              </w:numPr>
              <w:spacing w:after="0" w:line="240" w:lineRule="auto"/>
              <w:jc w:val="both"/>
              <w:rPr>
                <w:rFonts w:ascii="Times New Roman" w:hAnsi="Times New Roman" w:cs="Times New Roman"/>
                <w:bCs/>
                <w:sz w:val="28"/>
              </w:rPr>
            </w:pPr>
            <w:r w:rsidRPr="00FC2DA8">
              <w:rPr>
                <w:rFonts w:ascii="Times New Roman" w:hAnsi="Times New Roman" w:cs="Times New Roman"/>
                <w:bCs/>
                <w:sz w:val="28"/>
              </w:rPr>
              <w:t>Le nivellement du terrain ;</w:t>
            </w:r>
          </w:p>
          <w:p w:rsidR="00F82D22" w:rsidRPr="00FC2DA8" w:rsidRDefault="00F82D22" w:rsidP="006671EE">
            <w:pPr>
              <w:numPr>
                <w:ilvl w:val="0"/>
                <w:numId w:val="69"/>
              </w:numPr>
              <w:spacing w:after="0" w:line="240" w:lineRule="auto"/>
              <w:jc w:val="both"/>
              <w:rPr>
                <w:rFonts w:ascii="Times New Roman" w:hAnsi="Times New Roman" w:cs="Times New Roman"/>
                <w:bCs/>
                <w:sz w:val="28"/>
              </w:rPr>
            </w:pPr>
            <w:r w:rsidRPr="00FC2DA8">
              <w:rPr>
                <w:rFonts w:ascii="Times New Roman" w:hAnsi="Times New Roman" w:cs="Times New Roman"/>
                <w:bCs/>
                <w:sz w:val="28"/>
              </w:rPr>
              <w:t>Les fouilles en rigoles et en puits ;</w:t>
            </w:r>
          </w:p>
          <w:p w:rsidR="00F82D22" w:rsidRDefault="00F82D22" w:rsidP="006671EE">
            <w:pPr>
              <w:numPr>
                <w:ilvl w:val="0"/>
                <w:numId w:val="69"/>
              </w:numPr>
              <w:spacing w:after="0" w:line="240" w:lineRule="auto"/>
              <w:jc w:val="both"/>
              <w:rPr>
                <w:rFonts w:ascii="Times New Roman" w:hAnsi="Times New Roman" w:cs="Times New Roman"/>
                <w:bCs/>
                <w:sz w:val="28"/>
              </w:rPr>
            </w:pPr>
            <w:r w:rsidRPr="00FC2DA8">
              <w:rPr>
                <w:rFonts w:ascii="Times New Roman" w:hAnsi="Times New Roman" w:cs="Times New Roman"/>
                <w:bCs/>
                <w:sz w:val="28"/>
              </w:rPr>
              <w:t>Les remblais de terre par couches successives de 20cm damées au droit de fondation et sous dallage pour bonne assise de la fondation, stockage et évacuation.</w:t>
            </w:r>
          </w:p>
          <w:p w:rsidR="00BF1480" w:rsidRPr="00FC2DA8" w:rsidRDefault="00BF1480" w:rsidP="006671EE">
            <w:pPr>
              <w:numPr>
                <w:ilvl w:val="0"/>
                <w:numId w:val="69"/>
              </w:numPr>
              <w:spacing w:after="0" w:line="240" w:lineRule="auto"/>
              <w:jc w:val="both"/>
              <w:rPr>
                <w:rFonts w:ascii="Times New Roman" w:hAnsi="Times New Roman" w:cs="Times New Roman"/>
                <w:bCs/>
                <w:sz w:val="28"/>
              </w:rPr>
            </w:pPr>
            <w:r>
              <w:rPr>
                <w:rFonts w:ascii="Times New Roman" w:hAnsi="Times New Roman" w:cs="Times New Roman"/>
                <w:bCs/>
                <w:sz w:val="28"/>
              </w:rPr>
              <w:t>Implantation du batiment</w:t>
            </w:r>
          </w:p>
        </w:tc>
        <w:tc>
          <w:tcPr>
            <w:tcW w:w="992" w:type="dxa"/>
            <w:vAlign w:val="center"/>
          </w:tcPr>
          <w:p w:rsidR="00F82D22" w:rsidRPr="00FC2DA8" w:rsidRDefault="00F82D22" w:rsidP="002657EA">
            <w:pPr>
              <w:spacing w:after="0" w:line="240" w:lineRule="auto"/>
              <w:rPr>
                <w:rFonts w:ascii="Times New Roman" w:hAnsi="Times New Roman" w:cs="Times New Roman"/>
                <w:sz w:val="28"/>
              </w:rPr>
            </w:pPr>
          </w:p>
        </w:tc>
        <w:tc>
          <w:tcPr>
            <w:tcW w:w="1134" w:type="dxa"/>
            <w:vAlign w:val="center"/>
          </w:tcPr>
          <w:p w:rsidR="00F82D22" w:rsidRPr="00FC2DA8" w:rsidRDefault="00F82D22" w:rsidP="002657EA">
            <w:pPr>
              <w:spacing w:after="0" w:line="240" w:lineRule="auto"/>
              <w:jc w:val="right"/>
              <w:rPr>
                <w:rFonts w:ascii="Times New Roman" w:hAnsi="Times New Roman" w:cs="Times New Roman"/>
                <w:b/>
                <w:bCs/>
                <w:sz w:val="28"/>
              </w:rPr>
            </w:pPr>
          </w:p>
        </w:tc>
        <w:tc>
          <w:tcPr>
            <w:tcW w:w="1276" w:type="dxa"/>
          </w:tcPr>
          <w:p w:rsidR="00F82D22" w:rsidRPr="00FC2DA8" w:rsidRDefault="00F82D22" w:rsidP="002657EA">
            <w:pPr>
              <w:spacing w:after="0" w:line="240" w:lineRule="auto"/>
              <w:jc w:val="right"/>
              <w:rPr>
                <w:rFonts w:ascii="Times New Roman" w:hAnsi="Times New Roman" w:cs="Times New Roman"/>
                <w:b/>
                <w:bCs/>
                <w:sz w:val="28"/>
              </w:rPr>
            </w:pPr>
          </w:p>
        </w:tc>
      </w:tr>
      <w:tr w:rsidR="00F82D22" w:rsidRPr="00FC2DA8" w:rsidTr="002657EA">
        <w:trPr>
          <w:trHeight w:val="47"/>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201</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 xml:space="preserve">Nivellement de la </w:t>
            </w:r>
            <w:r w:rsidR="00C81677" w:rsidRPr="00FC2DA8">
              <w:rPr>
                <w:rFonts w:ascii="Times New Roman" w:hAnsi="Times New Roman" w:cs="Times New Roman"/>
                <w:i/>
                <w:sz w:val="28"/>
              </w:rPr>
              <w:t>plateforme</w:t>
            </w:r>
            <w:r w:rsidRPr="00FC2DA8">
              <w:rPr>
                <w:rFonts w:ascii="Times New Roman" w:hAnsi="Times New Roman" w:cs="Times New Roman"/>
                <w:i/>
                <w:sz w:val="28"/>
              </w:rPr>
              <w:t xml:space="preserve"> </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BF1480">
        <w:trPr>
          <w:trHeight w:val="454"/>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202</w:t>
            </w:r>
          </w:p>
        </w:tc>
        <w:tc>
          <w:tcPr>
            <w:tcW w:w="6306" w:type="dxa"/>
            <w:gridSpan w:val="2"/>
            <w:vAlign w:val="center"/>
          </w:tcPr>
          <w:p w:rsidR="00F82D22" w:rsidRPr="00FC2DA8" w:rsidRDefault="00C81677" w:rsidP="002657EA">
            <w:pPr>
              <w:spacing w:after="0" w:line="240" w:lineRule="auto"/>
              <w:jc w:val="both"/>
              <w:rPr>
                <w:rFonts w:ascii="Times New Roman" w:hAnsi="Times New Roman" w:cs="Times New Roman"/>
                <w:sz w:val="28"/>
              </w:rPr>
            </w:pPr>
            <w:r>
              <w:rPr>
                <w:rFonts w:ascii="Times New Roman" w:hAnsi="Times New Roman" w:cs="Times New Roman"/>
                <w:i/>
                <w:sz w:val="28"/>
              </w:rPr>
              <w:t>Implantation de l’ouvrage</w:t>
            </w:r>
          </w:p>
        </w:tc>
        <w:tc>
          <w:tcPr>
            <w:tcW w:w="992" w:type="dxa"/>
            <w:vAlign w:val="center"/>
          </w:tcPr>
          <w:p w:rsidR="00F82D22" w:rsidRPr="00FC2DA8" w:rsidRDefault="00C81677" w:rsidP="002657EA">
            <w:pPr>
              <w:spacing w:after="0" w:line="240" w:lineRule="auto"/>
              <w:jc w:val="center"/>
              <w:rPr>
                <w:rFonts w:ascii="Times New Roman" w:hAnsi="Times New Roman" w:cs="Times New Roman"/>
                <w:sz w:val="28"/>
              </w:rPr>
            </w:pPr>
            <w:r>
              <w:rPr>
                <w:rFonts w:ascii="Times New Roman" w:hAnsi="Times New Roman" w:cs="Times New Roman"/>
                <w:sz w:val="28"/>
              </w:rPr>
              <w:t>ff</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51"/>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203</w:t>
            </w:r>
          </w:p>
        </w:tc>
        <w:tc>
          <w:tcPr>
            <w:tcW w:w="6306" w:type="dxa"/>
            <w:gridSpan w:val="2"/>
            <w:vAlign w:val="center"/>
          </w:tcPr>
          <w:p w:rsidR="00F82D22" w:rsidRPr="00FC2DA8" w:rsidRDefault="00C81677" w:rsidP="002657EA">
            <w:pPr>
              <w:spacing w:after="0" w:line="240" w:lineRule="auto"/>
              <w:jc w:val="both"/>
              <w:rPr>
                <w:rFonts w:ascii="Times New Roman" w:hAnsi="Times New Roman" w:cs="Times New Roman"/>
                <w:i/>
                <w:sz w:val="28"/>
              </w:rPr>
            </w:pPr>
            <w:r>
              <w:rPr>
                <w:rFonts w:ascii="Times New Roman" w:hAnsi="Times New Roman" w:cs="Times New Roman"/>
                <w:i/>
                <w:sz w:val="28"/>
              </w:rPr>
              <w:t>Fouilles en rigoles et en puits</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3</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38"/>
        </w:trPr>
        <w:tc>
          <w:tcPr>
            <w:tcW w:w="9284" w:type="dxa"/>
            <w:gridSpan w:val="6"/>
            <w:vAlign w:val="center"/>
          </w:tcPr>
          <w:p w:rsidR="00F82D22" w:rsidRPr="00FC2DA8" w:rsidRDefault="00F82D22" w:rsidP="002657EA">
            <w:pPr>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lastRenderedPageBreak/>
              <w:t xml:space="preserve">LOT 300 : </w:t>
            </w:r>
            <w:r w:rsidRPr="00FC2DA8">
              <w:rPr>
                <w:rFonts w:ascii="Times New Roman" w:hAnsi="Times New Roman" w:cs="Times New Roman"/>
                <w:b/>
                <w:bCs/>
                <w:sz w:val="28"/>
                <w:u w:val="single"/>
              </w:rPr>
              <w:t>Fondations</w:t>
            </w:r>
            <w:r w:rsidRPr="00FC2DA8">
              <w:rPr>
                <w:rFonts w:ascii="Times New Roman" w:hAnsi="Times New Roman" w:cs="Times New Roman"/>
                <w:sz w:val="28"/>
              </w:rPr>
              <w:t> </w:t>
            </w:r>
          </w:p>
        </w:tc>
        <w:tc>
          <w:tcPr>
            <w:tcW w:w="1276" w:type="dxa"/>
          </w:tcPr>
          <w:p w:rsidR="00F82D22" w:rsidRPr="00FC2DA8" w:rsidRDefault="00F82D22" w:rsidP="002657EA">
            <w:pPr>
              <w:spacing w:after="0" w:line="240" w:lineRule="auto"/>
              <w:jc w:val="both"/>
              <w:rPr>
                <w:rFonts w:ascii="Times New Roman" w:hAnsi="Times New Roman" w:cs="Times New Roman"/>
                <w:b/>
                <w:bCs/>
                <w:sz w:val="28"/>
              </w:rPr>
            </w:pPr>
          </w:p>
        </w:tc>
      </w:tr>
      <w:tr w:rsidR="00F82D22" w:rsidRPr="00FC2DA8" w:rsidTr="002657EA">
        <w:trPr>
          <w:trHeight w:val="87"/>
        </w:trPr>
        <w:tc>
          <w:tcPr>
            <w:tcW w:w="852" w:type="dxa"/>
            <w:gridSpan w:val="2"/>
            <w:vAlign w:val="center"/>
          </w:tcPr>
          <w:p w:rsidR="00F82D22" w:rsidRPr="00FC2DA8" w:rsidRDefault="00F82D22" w:rsidP="002657EA">
            <w:pPr>
              <w:spacing w:after="0" w:line="240" w:lineRule="auto"/>
              <w:rPr>
                <w:rFonts w:ascii="Times New Roman" w:hAnsi="Times New Roman" w:cs="Times New Roman"/>
                <w:sz w:val="28"/>
              </w:rPr>
            </w:pP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sz w:val="28"/>
              </w:rPr>
            </w:pPr>
            <w:r w:rsidRPr="00FC2DA8">
              <w:rPr>
                <w:rFonts w:ascii="Times New Roman" w:hAnsi="Times New Roman" w:cs="Times New Roman"/>
                <w:sz w:val="28"/>
              </w:rPr>
              <w:t>Le prix 300 comprend :</w:t>
            </w:r>
          </w:p>
          <w:p w:rsidR="00F82D22" w:rsidRPr="00FC2DA8" w:rsidRDefault="00F82D22" w:rsidP="002657EA">
            <w:p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la mise en œuvre des bétons (propreté,  ordinaire et armé, soubassement en agglos pleins) en fondations suivant les caractéristiques précisées dans le devis quantitatif et estimatif et le CCTP pour coulage des amorces des poteaux, des semelles, des longrines, dallage du sol 8cm en béton dosé à 350 kg/m</w:t>
            </w:r>
            <w:r w:rsidRPr="00FC2DA8">
              <w:rPr>
                <w:rFonts w:ascii="Times New Roman" w:hAnsi="Times New Roman" w:cs="Times New Roman"/>
                <w:sz w:val="28"/>
                <w:vertAlign w:val="superscript"/>
              </w:rPr>
              <w:t>3</w:t>
            </w:r>
            <w:r w:rsidRPr="00FC2DA8">
              <w:rPr>
                <w:rFonts w:ascii="Times New Roman" w:hAnsi="Times New Roman" w:cs="Times New Roman"/>
                <w:sz w:val="28"/>
              </w:rPr>
              <w:t xml:space="preserve"> et toute sujétion de coffrage, des essais nécessaires  et d’emploi d’adjuvants.</w:t>
            </w:r>
          </w:p>
        </w:tc>
        <w:tc>
          <w:tcPr>
            <w:tcW w:w="992" w:type="dxa"/>
            <w:vAlign w:val="center"/>
          </w:tcPr>
          <w:p w:rsidR="00F82D22" w:rsidRPr="00FC2DA8" w:rsidRDefault="00F82D22" w:rsidP="002657EA">
            <w:pPr>
              <w:spacing w:after="0" w:line="240" w:lineRule="auto"/>
              <w:rPr>
                <w:rFonts w:ascii="Times New Roman" w:hAnsi="Times New Roman" w:cs="Times New Roman"/>
                <w:sz w:val="28"/>
              </w:rPr>
            </w:pP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54"/>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301</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Béton de propreté dosé à 150 kg/m</w:t>
            </w:r>
            <w:r w:rsidRPr="00FC2DA8">
              <w:rPr>
                <w:rFonts w:ascii="Times New Roman" w:hAnsi="Times New Roman" w:cs="Times New Roman"/>
                <w:i/>
                <w:sz w:val="28"/>
                <w:vertAlign w:val="superscript"/>
              </w:rPr>
              <w:t>3</w:t>
            </w:r>
            <w:r w:rsidRPr="00FC2DA8">
              <w:rPr>
                <w:rFonts w:ascii="Times New Roman" w:hAnsi="Times New Roman" w:cs="Times New Roman"/>
                <w:i/>
                <w:sz w:val="28"/>
              </w:rPr>
              <w:t xml:space="preserve"> et de 5 cm d’épaisseur</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3</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4"/>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302</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Agglos bourrés de 20 x 20 x 40 pour sous bassement</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56"/>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303</w:t>
            </w:r>
          </w:p>
        </w:tc>
        <w:tc>
          <w:tcPr>
            <w:tcW w:w="6306" w:type="dxa"/>
            <w:gridSpan w:val="2"/>
            <w:vAlign w:val="center"/>
          </w:tcPr>
          <w:p w:rsidR="00F82D22" w:rsidRPr="00FC2DA8" w:rsidRDefault="00963132" w:rsidP="002657EA">
            <w:pPr>
              <w:spacing w:after="0" w:line="240" w:lineRule="auto"/>
              <w:jc w:val="both"/>
              <w:rPr>
                <w:rFonts w:ascii="Times New Roman" w:hAnsi="Times New Roman" w:cs="Times New Roman"/>
                <w:i/>
                <w:sz w:val="28"/>
              </w:rPr>
            </w:pPr>
            <w:r>
              <w:rPr>
                <w:rFonts w:ascii="Times New Roman" w:hAnsi="Times New Roman" w:cs="Times New Roman"/>
                <w:i/>
                <w:sz w:val="28"/>
              </w:rPr>
              <w:t>Lit de sable 5cm</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3</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61"/>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304</w:t>
            </w:r>
          </w:p>
        </w:tc>
        <w:tc>
          <w:tcPr>
            <w:tcW w:w="6306" w:type="dxa"/>
            <w:gridSpan w:val="2"/>
            <w:vAlign w:val="center"/>
          </w:tcPr>
          <w:p w:rsidR="00F82D22" w:rsidRPr="00FC2DA8" w:rsidRDefault="005C0392" w:rsidP="002657EA">
            <w:pPr>
              <w:spacing w:after="0" w:line="240" w:lineRule="auto"/>
              <w:jc w:val="both"/>
              <w:rPr>
                <w:rFonts w:ascii="Times New Roman" w:hAnsi="Times New Roman" w:cs="Times New Roman"/>
                <w:i/>
                <w:sz w:val="28"/>
              </w:rPr>
            </w:pPr>
            <w:r>
              <w:rPr>
                <w:rFonts w:ascii="Times New Roman" w:hAnsi="Times New Roman" w:cs="Times New Roman"/>
                <w:i/>
                <w:sz w:val="28"/>
              </w:rPr>
              <w:t xml:space="preserve">Film polyane 40 cm </w:t>
            </w:r>
          </w:p>
        </w:tc>
        <w:tc>
          <w:tcPr>
            <w:tcW w:w="992" w:type="dxa"/>
            <w:vAlign w:val="center"/>
          </w:tcPr>
          <w:p w:rsidR="00F82D22" w:rsidRPr="00FC2DA8" w:rsidRDefault="005C039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BF1480" w:rsidRPr="00FC2DA8" w:rsidTr="002657EA">
        <w:trPr>
          <w:trHeight w:val="61"/>
        </w:trPr>
        <w:tc>
          <w:tcPr>
            <w:tcW w:w="852" w:type="dxa"/>
            <w:gridSpan w:val="2"/>
            <w:vAlign w:val="center"/>
          </w:tcPr>
          <w:p w:rsidR="00BF1480" w:rsidRPr="00FC2DA8" w:rsidRDefault="00915D19" w:rsidP="00963132">
            <w:pPr>
              <w:spacing w:after="0" w:line="240" w:lineRule="auto"/>
              <w:rPr>
                <w:rFonts w:ascii="Times New Roman" w:hAnsi="Times New Roman" w:cs="Times New Roman"/>
                <w:sz w:val="28"/>
              </w:rPr>
            </w:pPr>
            <w:r>
              <w:rPr>
                <w:rFonts w:ascii="Times New Roman" w:hAnsi="Times New Roman" w:cs="Times New Roman"/>
                <w:sz w:val="28"/>
              </w:rPr>
              <w:t xml:space="preserve">  304</w:t>
            </w:r>
          </w:p>
        </w:tc>
        <w:tc>
          <w:tcPr>
            <w:tcW w:w="6306" w:type="dxa"/>
            <w:gridSpan w:val="2"/>
            <w:vAlign w:val="center"/>
          </w:tcPr>
          <w:p w:rsidR="00BF1480" w:rsidRPr="00FC2DA8" w:rsidRDefault="0096313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Béton armé pour semelles isolées, amorces de poteaux et chainage (longrines)</w:t>
            </w:r>
          </w:p>
        </w:tc>
        <w:tc>
          <w:tcPr>
            <w:tcW w:w="992" w:type="dxa"/>
            <w:vAlign w:val="center"/>
          </w:tcPr>
          <w:p w:rsidR="00BF1480" w:rsidRPr="00FC2DA8" w:rsidRDefault="0096313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3</w:t>
            </w:r>
          </w:p>
        </w:tc>
        <w:tc>
          <w:tcPr>
            <w:tcW w:w="1134" w:type="dxa"/>
            <w:vAlign w:val="center"/>
          </w:tcPr>
          <w:p w:rsidR="00BF1480" w:rsidRPr="00FC2DA8" w:rsidRDefault="00BF1480" w:rsidP="002657EA">
            <w:pPr>
              <w:spacing w:after="0" w:line="240" w:lineRule="auto"/>
              <w:jc w:val="right"/>
              <w:rPr>
                <w:rFonts w:ascii="Times New Roman" w:hAnsi="Times New Roman" w:cs="Times New Roman"/>
                <w:sz w:val="28"/>
              </w:rPr>
            </w:pPr>
          </w:p>
        </w:tc>
        <w:tc>
          <w:tcPr>
            <w:tcW w:w="1276" w:type="dxa"/>
          </w:tcPr>
          <w:p w:rsidR="00BF1480" w:rsidRPr="00FC2DA8" w:rsidRDefault="00BF1480" w:rsidP="002657EA">
            <w:pPr>
              <w:spacing w:after="0" w:line="240" w:lineRule="auto"/>
              <w:jc w:val="right"/>
              <w:rPr>
                <w:rFonts w:ascii="Times New Roman" w:hAnsi="Times New Roman" w:cs="Times New Roman"/>
                <w:sz w:val="28"/>
              </w:rPr>
            </w:pPr>
          </w:p>
        </w:tc>
      </w:tr>
      <w:tr w:rsidR="00BF1480" w:rsidRPr="00FC2DA8" w:rsidTr="002657EA">
        <w:trPr>
          <w:trHeight w:val="61"/>
        </w:trPr>
        <w:tc>
          <w:tcPr>
            <w:tcW w:w="852" w:type="dxa"/>
            <w:gridSpan w:val="2"/>
            <w:vAlign w:val="center"/>
          </w:tcPr>
          <w:p w:rsidR="00BF1480" w:rsidRPr="00FC2DA8" w:rsidRDefault="00BF1480" w:rsidP="002657EA">
            <w:pPr>
              <w:spacing w:after="0" w:line="240" w:lineRule="auto"/>
              <w:jc w:val="center"/>
              <w:rPr>
                <w:rFonts w:ascii="Times New Roman" w:hAnsi="Times New Roman" w:cs="Times New Roman"/>
                <w:sz w:val="28"/>
              </w:rPr>
            </w:pPr>
            <w:r>
              <w:rPr>
                <w:rFonts w:ascii="Times New Roman" w:hAnsi="Times New Roman" w:cs="Times New Roman"/>
                <w:sz w:val="28"/>
              </w:rPr>
              <w:t>306</w:t>
            </w:r>
          </w:p>
        </w:tc>
        <w:tc>
          <w:tcPr>
            <w:tcW w:w="6306" w:type="dxa"/>
            <w:gridSpan w:val="2"/>
            <w:vAlign w:val="center"/>
          </w:tcPr>
          <w:p w:rsidR="00BF1480" w:rsidRPr="00FC2DA8" w:rsidRDefault="005C039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 xml:space="preserve">Dallage du sol en </w:t>
            </w:r>
            <w:r w:rsidRPr="00FC2DA8">
              <w:rPr>
                <w:rFonts w:ascii="Times New Roman" w:hAnsi="Times New Roman" w:cs="Times New Roman"/>
                <w:b/>
                <w:i/>
                <w:sz w:val="28"/>
              </w:rPr>
              <w:t>béton</w:t>
            </w:r>
            <w:r w:rsidRPr="00FC2DA8">
              <w:rPr>
                <w:rFonts w:ascii="Times New Roman" w:hAnsi="Times New Roman" w:cs="Times New Roman"/>
                <w:i/>
                <w:sz w:val="28"/>
              </w:rPr>
              <w:t xml:space="preserve"> (ép.=8cm dosé à 350 kg/m</w:t>
            </w:r>
            <w:r w:rsidRPr="00FC2DA8">
              <w:rPr>
                <w:rFonts w:ascii="Times New Roman" w:hAnsi="Times New Roman" w:cs="Times New Roman"/>
                <w:i/>
                <w:sz w:val="28"/>
                <w:vertAlign w:val="superscript"/>
              </w:rPr>
              <w:t>3</w:t>
            </w:r>
            <w:r w:rsidRPr="00FC2DA8">
              <w:rPr>
                <w:rFonts w:ascii="Times New Roman" w:hAnsi="Times New Roman" w:cs="Times New Roman"/>
                <w:i/>
                <w:sz w:val="28"/>
              </w:rPr>
              <w:t>)</w:t>
            </w:r>
          </w:p>
        </w:tc>
        <w:tc>
          <w:tcPr>
            <w:tcW w:w="992" w:type="dxa"/>
            <w:vAlign w:val="center"/>
          </w:tcPr>
          <w:p w:rsidR="00BF1480" w:rsidRPr="00FC2DA8" w:rsidRDefault="005C039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3</w:t>
            </w:r>
          </w:p>
        </w:tc>
        <w:tc>
          <w:tcPr>
            <w:tcW w:w="1134" w:type="dxa"/>
            <w:vAlign w:val="center"/>
          </w:tcPr>
          <w:p w:rsidR="00BF1480" w:rsidRPr="00FC2DA8" w:rsidRDefault="00BF1480" w:rsidP="002657EA">
            <w:pPr>
              <w:spacing w:after="0" w:line="240" w:lineRule="auto"/>
              <w:jc w:val="right"/>
              <w:rPr>
                <w:rFonts w:ascii="Times New Roman" w:hAnsi="Times New Roman" w:cs="Times New Roman"/>
                <w:sz w:val="28"/>
              </w:rPr>
            </w:pPr>
          </w:p>
        </w:tc>
        <w:tc>
          <w:tcPr>
            <w:tcW w:w="1276" w:type="dxa"/>
          </w:tcPr>
          <w:p w:rsidR="00BF1480" w:rsidRPr="00FC2DA8" w:rsidRDefault="00BF1480" w:rsidP="002657EA">
            <w:pPr>
              <w:spacing w:after="0" w:line="240" w:lineRule="auto"/>
              <w:jc w:val="right"/>
              <w:rPr>
                <w:rFonts w:ascii="Times New Roman" w:hAnsi="Times New Roman" w:cs="Times New Roman"/>
                <w:sz w:val="28"/>
              </w:rPr>
            </w:pPr>
          </w:p>
        </w:tc>
      </w:tr>
      <w:tr w:rsidR="00BF1480" w:rsidRPr="00FC2DA8" w:rsidTr="002657EA">
        <w:trPr>
          <w:trHeight w:val="61"/>
        </w:trPr>
        <w:tc>
          <w:tcPr>
            <w:tcW w:w="852" w:type="dxa"/>
            <w:gridSpan w:val="2"/>
            <w:vAlign w:val="center"/>
          </w:tcPr>
          <w:p w:rsidR="00BF1480" w:rsidRPr="00FC2DA8" w:rsidRDefault="00BF1480" w:rsidP="002657EA">
            <w:pPr>
              <w:spacing w:after="0" w:line="240" w:lineRule="auto"/>
              <w:jc w:val="center"/>
              <w:rPr>
                <w:rFonts w:ascii="Times New Roman" w:hAnsi="Times New Roman" w:cs="Times New Roman"/>
                <w:sz w:val="28"/>
              </w:rPr>
            </w:pPr>
            <w:r>
              <w:rPr>
                <w:rFonts w:ascii="Times New Roman" w:hAnsi="Times New Roman" w:cs="Times New Roman"/>
                <w:sz w:val="28"/>
              </w:rPr>
              <w:t>307</w:t>
            </w:r>
          </w:p>
        </w:tc>
        <w:tc>
          <w:tcPr>
            <w:tcW w:w="6306" w:type="dxa"/>
            <w:gridSpan w:val="2"/>
            <w:vAlign w:val="center"/>
          </w:tcPr>
          <w:p w:rsidR="00BF1480" w:rsidRPr="00FC2DA8" w:rsidRDefault="005C0392" w:rsidP="002657EA">
            <w:pPr>
              <w:spacing w:after="0" w:line="240" w:lineRule="auto"/>
              <w:jc w:val="both"/>
              <w:rPr>
                <w:rFonts w:ascii="Times New Roman" w:hAnsi="Times New Roman" w:cs="Times New Roman"/>
                <w:i/>
                <w:sz w:val="28"/>
              </w:rPr>
            </w:pPr>
            <w:r>
              <w:rPr>
                <w:rFonts w:ascii="Times New Roman" w:hAnsi="Times New Roman" w:cs="Times New Roman"/>
                <w:i/>
                <w:sz w:val="28"/>
              </w:rPr>
              <w:t>Remblais des terres</w:t>
            </w:r>
          </w:p>
        </w:tc>
        <w:tc>
          <w:tcPr>
            <w:tcW w:w="992" w:type="dxa"/>
            <w:vAlign w:val="center"/>
          </w:tcPr>
          <w:p w:rsidR="00BF1480" w:rsidRPr="00FC2DA8" w:rsidRDefault="00BF1480" w:rsidP="002657EA">
            <w:pPr>
              <w:spacing w:after="0" w:line="240" w:lineRule="auto"/>
              <w:jc w:val="center"/>
              <w:rPr>
                <w:rFonts w:ascii="Times New Roman" w:hAnsi="Times New Roman" w:cs="Times New Roman"/>
                <w:sz w:val="28"/>
              </w:rPr>
            </w:pPr>
          </w:p>
        </w:tc>
        <w:tc>
          <w:tcPr>
            <w:tcW w:w="1134" w:type="dxa"/>
            <w:vAlign w:val="center"/>
          </w:tcPr>
          <w:p w:rsidR="00BF1480" w:rsidRPr="00FC2DA8" w:rsidRDefault="00BF1480" w:rsidP="002657EA">
            <w:pPr>
              <w:spacing w:after="0" w:line="240" w:lineRule="auto"/>
              <w:jc w:val="right"/>
              <w:rPr>
                <w:rFonts w:ascii="Times New Roman" w:hAnsi="Times New Roman" w:cs="Times New Roman"/>
                <w:sz w:val="28"/>
              </w:rPr>
            </w:pPr>
          </w:p>
        </w:tc>
        <w:tc>
          <w:tcPr>
            <w:tcW w:w="1276" w:type="dxa"/>
          </w:tcPr>
          <w:p w:rsidR="00BF1480" w:rsidRPr="00FC2DA8" w:rsidRDefault="00BF1480" w:rsidP="002657EA">
            <w:pPr>
              <w:spacing w:after="0" w:line="240" w:lineRule="auto"/>
              <w:jc w:val="right"/>
              <w:rPr>
                <w:rFonts w:ascii="Times New Roman" w:hAnsi="Times New Roman" w:cs="Times New Roman"/>
                <w:sz w:val="28"/>
              </w:rPr>
            </w:pPr>
          </w:p>
        </w:tc>
      </w:tr>
      <w:tr w:rsidR="00F82D22" w:rsidRPr="00FC2DA8" w:rsidTr="002657EA">
        <w:trPr>
          <w:trHeight w:val="46"/>
        </w:trPr>
        <w:tc>
          <w:tcPr>
            <w:tcW w:w="9284" w:type="dxa"/>
            <w:gridSpan w:val="6"/>
            <w:vAlign w:val="center"/>
          </w:tcPr>
          <w:p w:rsidR="00F82D22" w:rsidRPr="00FC2DA8" w:rsidRDefault="00F82D22" w:rsidP="002657EA">
            <w:pPr>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t xml:space="preserve">LOT 400 : </w:t>
            </w:r>
            <w:r w:rsidRPr="00FC2DA8">
              <w:rPr>
                <w:rFonts w:ascii="Times New Roman" w:hAnsi="Times New Roman" w:cs="Times New Roman"/>
                <w:b/>
                <w:bCs/>
                <w:sz w:val="28"/>
                <w:u w:val="single"/>
              </w:rPr>
              <w:t>Maçonnerie - Élévations</w:t>
            </w:r>
            <w:r w:rsidRPr="00FC2DA8">
              <w:rPr>
                <w:rFonts w:ascii="Times New Roman" w:hAnsi="Times New Roman" w:cs="Times New Roman"/>
                <w:sz w:val="28"/>
              </w:rPr>
              <w:t> </w:t>
            </w:r>
          </w:p>
        </w:tc>
        <w:tc>
          <w:tcPr>
            <w:tcW w:w="1276" w:type="dxa"/>
          </w:tcPr>
          <w:p w:rsidR="00F82D22" w:rsidRPr="00FC2DA8" w:rsidRDefault="00F82D22" w:rsidP="002657EA">
            <w:pPr>
              <w:spacing w:after="0" w:line="240" w:lineRule="auto"/>
              <w:jc w:val="both"/>
              <w:rPr>
                <w:rFonts w:ascii="Times New Roman" w:hAnsi="Times New Roman" w:cs="Times New Roman"/>
                <w:b/>
                <w:bCs/>
                <w:sz w:val="28"/>
              </w:rPr>
            </w:pPr>
          </w:p>
        </w:tc>
      </w:tr>
      <w:tr w:rsidR="00F82D22" w:rsidRPr="00FC2DA8" w:rsidTr="002657EA">
        <w:trPr>
          <w:trHeight w:val="87"/>
        </w:trPr>
        <w:tc>
          <w:tcPr>
            <w:tcW w:w="852" w:type="dxa"/>
            <w:gridSpan w:val="2"/>
            <w:vAlign w:val="center"/>
          </w:tcPr>
          <w:p w:rsidR="00F82D22" w:rsidRPr="00FC2DA8" w:rsidRDefault="00F82D22" w:rsidP="002657EA">
            <w:pPr>
              <w:spacing w:after="0" w:line="240" w:lineRule="auto"/>
              <w:rPr>
                <w:rFonts w:ascii="Times New Roman" w:hAnsi="Times New Roman" w:cs="Times New Roman"/>
                <w:sz w:val="28"/>
              </w:rPr>
            </w:pP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sz w:val="28"/>
              </w:rPr>
            </w:pPr>
            <w:r w:rsidRPr="00FC2DA8">
              <w:rPr>
                <w:rFonts w:ascii="Times New Roman" w:hAnsi="Times New Roman" w:cs="Times New Roman"/>
                <w:sz w:val="28"/>
              </w:rPr>
              <w:t>Le prix 400  comprend :</w:t>
            </w:r>
          </w:p>
          <w:p w:rsidR="00F82D22" w:rsidRPr="00FC2DA8" w:rsidRDefault="00F82D22" w:rsidP="006671EE">
            <w:pPr>
              <w:numPr>
                <w:ilvl w:val="0"/>
                <w:numId w:val="65"/>
              </w:num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la mise en œuvre de béton armé dosé à 350 kg/m</w:t>
            </w:r>
            <w:r w:rsidRPr="00FC2DA8">
              <w:rPr>
                <w:rFonts w:ascii="Times New Roman" w:hAnsi="Times New Roman" w:cs="Times New Roman"/>
                <w:sz w:val="28"/>
                <w:vertAlign w:val="superscript"/>
              </w:rPr>
              <w:t xml:space="preserve">3 </w:t>
            </w:r>
            <w:r w:rsidRPr="00FC2DA8">
              <w:rPr>
                <w:rFonts w:ascii="Times New Roman" w:hAnsi="Times New Roman" w:cs="Times New Roman"/>
                <w:sz w:val="28"/>
              </w:rPr>
              <w:t>pour coulage des poteaux, des linteaux, du chaînage, des poutres et des escaliers le cas échéant ;</w:t>
            </w:r>
          </w:p>
          <w:p w:rsidR="00F82D22" w:rsidRPr="00FC2DA8" w:rsidRDefault="00F82D22" w:rsidP="006671EE">
            <w:pPr>
              <w:numPr>
                <w:ilvl w:val="0"/>
                <w:numId w:val="65"/>
              </w:numPr>
              <w:spacing w:after="0" w:line="240" w:lineRule="auto"/>
              <w:jc w:val="both"/>
              <w:rPr>
                <w:rFonts w:ascii="Times New Roman" w:hAnsi="Times New Roman" w:cs="Times New Roman"/>
                <w:sz w:val="28"/>
              </w:rPr>
            </w:pPr>
            <w:r w:rsidRPr="00FC2DA8">
              <w:rPr>
                <w:rFonts w:ascii="Times New Roman" w:hAnsi="Times New Roman" w:cs="Times New Roman"/>
                <w:sz w:val="28"/>
              </w:rPr>
              <w:t>des éventuels adjuvants ;</w:t>
            </w:r>
          </w:p>
          <w:p w:rsidR="00F82D22" w:rsidRPr="00FC2DA8" w:rsidRDefault="00F82D22" w:rsidP="006671EE">
            <w:pPr>
              <w:numPr>
                <w:ilvl w:val="0"/>
                <w:numId w:val="65"/>
              </w:numPr>
              <w:spacing w:after="0" w:line="240" w:lineRule="auto"/>
              <w:jc w:val="both"/>
              <w:rPr>
                <w:rFonts w:ascii="Times New Roman" w:hAnsi="Times New Roman" w:cs="Times New Roman"/>
                <w:sz w:val="28"/>
              </w:rPr>
            </w:pPr>
            <w:r w:rsidRPr="00FC2DA8">
              <w:rPr>
                <w:rFonts w:ascii="Times New Roman" w:hAnsi="Times New Roman" w:cs="Times New Roman"/>
                <w:sz w:val="28"/>
              </w:rPr>
              <w:t>les élévations des murs en agglos creux de 15 x 20 x 40;</w:t>
            </w:r>
          </w:p>
          <w:p w:rsidR="00F82D22" w:rsidRPr="00FC2DA8" w:rsidRDefault="00F82D22" w:rsidP="006671EE">
            <w:pPr>
              <w:numPr>
                <w:ilvl w:val="0"/>
                <w:numId w:val="65"/>
              </w:numPr>
              <w:spacing w:after="0" w:line="240" w:lineRule="auto"/>
              <w:jc w:val="both"/>
              <w:rPr>
                <w:rFonts w:ascii="Times New Roman" w:hAnsi="Times New Roman" w:cs="Times New Roman"/>
                <w:sz w:val="28"/>
              </w:rPr>
            </w:pPr>
            <w:r w:rsidRPr="00FC2DA8">
              <w:rPr>
                <w:rFonts w:ascii="Times New Roman" w:hAnsi="Times New Roman" w:cs="Times New Roman"/>
                <w:sz w:val="28"/>
              </w:rPr>
              <w:t>les enduits sur murs ;</w:t>
            </w:r>
          </w:p>
          <w:p w:rsidR="00F82D22" w:rsidRPr="00FC2DA8" w:rsidRDefault="00F82D22" w:rsidP="006671EE">
            <w:pPr>
              <w:numPr>
                <w:ilvl w:val="0"/>
                <w:numId w:val="65"/>
              </w:numPr>
              <w:spacing w:after="0" w:line="240" w:lineRule="auto"/>
              <w:jc w:val="both"/>
              <w:rPr>
                <w:rFonts w:ascii="Times New Roman" w:hAnsi="Times New Roman" w:cs="Times New Roman"/>
                <w:sz w:val="28"/>
              </w:rPr>
            </w:pPr>
            <w:r w:rsidRPr="00FC2DA8">
              <w:rPr>
                <w:rFonts w:ascii="Times New Roman" w:hAnsi="Times New Roman" w:cs="Times New Roman"/>
                <w:sz w:val="28"/>
              </w:rPr>
              <w:t>les tableaux muraux ;</w:t>
            </w:r>
          </w:p>
          <w:p w:rsidR="00F82D22" w:rsidRPr="00FC2DA8" w:rsidRDefault="00F82D22" w:rsidP="006671EE">
            <w:pPr>
              <w:numPr>
                <w:ilvl w:val="0"/>
                <w:numId w:val="65"/>
              </w:num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la pose des claustras sur fenêtres</w:t>
            </w:r>
          </w:p>
          <w:p w:rsidR="00F82D22" w:rsidRPr="00FC2DA8" w:rsidRDefault="00F82D22" w:rsidP="006671EE">
            <w:pPr>
              <w:numPr>
                <w:ilvl w:val="0"/>
                <w:numId w:val="65"/>
              </w:numPr>
              <w:spacing w:after="0" w:line="240" w:lineRule="auto"/>
              <w:jc w:val="both"/>
              <w:rPr>
                <w:rFonts w:ascii="Times New Roman" w:hAnsi="Times New Roman" w:cs="Times New Roman"/>
                <w:sz w:val="28"/>
              </w:rPr>
            </w:pPr>
            <w:r w:rsidRPr="00FC2DA8">
              <w:rPr>
                <w:rFonts w:ascii="Times New Roman" w:hAnsi="Times New Roman" w:cs="Times New Roman"/>
                <w:sz w:val="28"/>
              </w:rPr>
              <w:t>Y compris toutes sujétions de coffrage et d’étayage.</w:t>
            </w:r>
          </w:p>
        </w:tc>
        <w:tc>
          <w:tcPr>
            <w:tcW w:w="992" w:type="dxa"/>
            <w:vAlign w:val="center"/>
          </w:tcPr>
          <w:p w:rsidR="00F82D22" w:rsidRPr="00FC2DA8" w:rsidRDefault="00F82D22" w:rsidP="002657EA">
            <w:pPr>
              <w:spacing w:after="0" w:line="240" w:lineRule="auto"/>
              <w:rPr>
                <w:rFonts w:ascii="Times New Roman" w:hAnsi="Times New Roman" w:cs="Times New Roman"/>
                <w:sz w:val="28"/>
              </w:rPr>
            </w:pP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0"/>
        </w:trPr>
        <w:tc>
          <w:tcPr>
            <w:tcW w:w="846"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401</w:t>
            </w:r>
          </w:p>
        </w:tc>
        <w:tc>
          <w:tcPr>
            <w:tcW w:w="6312" w:type="dxa"/>
            <w:gridSpan w:val="3"/>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Agglo creux  de 15 x 20 x 40</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6"/>
        </w:trPr>
        <w:tc>
          <w:tcPr>
            <w:tcW w:w="846" w:type="dxa"/>
            <w:vAlign w:val="center"/>
          </w:tcPr>
          <w:p w:rsidR="00F82D22" w:rsidRPr="00FC2DA8" w:rsidRDefault="00845A65" w:rsidP="002657EA">
            <w:pPr>
              <w:spacing w:after="0" w:line="240" w:lineRule="auto"/>
              <w:jc w:val="center"/>
              <w:rPr>
                <w:rFonts w:ascii="Times New Roman" w:hAnsi="Times New Roman" w:cs="Times New Roman"/>
                <w:sz w:val="28"/>
              </w:rPr>
            </w:pPr>
            <w:r>
              <w:rPr>
                <w:rFonts w:ascii="Times New Roman" w:hAnsi="Times New Roman" w:cs="Times New Roman"/>
                <w:sz w:val="28"/>
              </w:rPr>
              <w:t>402</w:t>
            </w:r>
          </w:p>
        </w:tc>
        <w:tc>
          <w:tcPr>
            <w:tcW w:w="6312" w:type="dxa"/>
            <w:gridSpan w:val="3"/>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Enduits au mortier de ciment dosé à 400 kg/m</w:t>
            </w:r>
            <w:r w:rsidRPr="00FC2DA8">
              <w:rPr>
                <w:rFonts w:ascii="Times New Roman" w:hAnsi="Times New Roman" w:cs="Times New Roman"/>
                <w:i/>
                <w:sz w:val="28"/>
                <w:vertAlign w:val="superscript"/>
              </w:rPr>
              <w:t>3</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56"/>
        </w:trPr>
        <w:tc>
          <w:tcPr>
            <w:tcW w:w="846" w:type="dxa"/>
            <w:vAlign w:val="center"/>
          </w:tcPr>
          <w:p w:rsidR="00F82D22" w:rsidRPr="00FC2DA8" w:rsidRDefault="00845A65" w:rsidP="002657EA">
            <w:pPr>
              <w:spacing w:after="0" w:line="240" w:lineRule="auto"/>
              <w:jc w:val="center"/>
              <w:rPr>
                <w:rFonts w:ascii="Times New Roman" w:hAnsi="Times New Roman" w:cs="Times New Roman"/>
                <w:sz w:val="28"/>
              </w:rPr>
            </w:pPr>
            <w:r>
              <w:rPr>
                <w:rFonts w:ascii="Times New Roman" w:hAnsi="Times New Roman" w:cs="Times New Roman"/>
                <w:sz w:val="28"/>
              </w:rPr>
              <w:t>403</w:t>
            </w:r>
          </w:p>
        </w:tc>
        <w:tc>
          <w:tcPr>
            <w:tcW w:w="6312" w:type="dxa"/>
            <w:gridSpan w:val="3"/>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Béton armé dosé à 350 kg/m</w:t>
            </w:r>
            <w:r w:rsidRPr="00FC2DA8">
              <w:rPr>
                <w:rFonts w:ascii="Times New Roman" w:hAnsi="Times New Roman" w:cs="Times New Roman"/>
                <w:i/>
                <w:sz w:val="28"/>
                <w:vertAlign w:val="superscript"/>
              </w:rPr>
              <w:t>3</w:t>
            </w:r>
            <w:r w:rsidRPr="00FC2DA8">
              <w:rPr>
                <w:rFonts w:ascii="Times New Roman" w:hAnsi="Times New Roman" w:cs="Times New Roman"/>
                <w:i/>
                <w:sz w:val="28"/>
              </w:rPr>
              <w:t xml:space="preserve"> pour poteaux, linteaux, chaînages haut et poutres</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3</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5"/>
        </w:trPr>
        <w:tc>
          <w:tcPr>
            <w:tcW w:w="846" w:type="dxa"/>
            <w:vAlign w:val="center"/>
          </w:tcPr>
          <w:p w:rsidR="00F82D22" w:rsidRPr="00FC2DA8" w:rsidRDefault="00845A65" w:rsidP="002657EA">
            <w:pPr>
              <w:spacing w:after="0" w:line="240" w:lineRule="auto"/>
              <w:jc w:val="center"/>
              <w:rPr>
                <w:rFonts w:ascii="Times New Roman" w:hAnsi="Times New Roman" w:cs="Times New Roman"/>
                <w:sz w:val="28"/>
              </w:rPr>
            </w:pPr>
            <w:r>
              <w:rPr>
                <w:rFonts w:ascii="Times New Roman" w:hAnsi="Times New Roman" w:cs="Times New Roman"/>
                <w:sz w:val="28"/>
              </w:rPr>
              <w:t>404</w:t>
            </w:r>
          </w:p>
        </w:tc>
        <w:tc>
          <w:tcPr>
            <w:tcW w:w="6312" w:type="dxa"/>
            <w:gridSpan w:val="3"/>
            <w:vAlign w:val="center"/>
          </w:tcPr>
          <w:p w:rsidR="00F82D22" w:rsidRPr="00FC2DA8" w:rsidRDefault="00845A65" w:rsidP="002657EA">
            <w:pPr>
              <w:spacing w:after="0" w:line="240" w:lineRule="auto"/>
              <w:jc w:val="both"/>
              <w:rPr>
                <w:rFonts w:ascii="Times New Roman" w:hAnsi="Times New Roman" w:cs="Times New Roman"/>
                <w:sz w:val="28"/>
              </w:rPr>
            </w:pPr>
            <w:r>
              <w:rPr>
                <w:rFonts w:ascii="Times New Roman" w:hAnsi="Times New Roman" w:cs="Times New Roman"/>
                <w:i/>
                <w:sz w:val="28"/>
              </w:rPr>
              <w:t>Carreaux grés cérame de 60x60 pour sol de salle et véranda</w:t>
            </w:r>
          </w:p>
        </w:tc>
        <w:tc>
          <w:tcPr>
            <w:tcW w:w="992" w:type="dxa"/>
            <w:vAlign w:val="center"/>
          </w:tcPr>
          <w:p w:rsidR="00F82D22" w:rsidRPr="00FC2DA8" w:rsidRDefault="00845A65"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6"/>
        </w:trPr>
        <w:tc>
          <w:tcPr>
            <w:tcW w:w="846" w:type="dxa"/>
            <w:vAlign w:val="center"/>
          </w:tcPr>
          <w:p w:rsidR="00F82D22" w:rsidRPr="00FC2DA8" w:rsidRDefault="00845A65" w:rsidP="002657EA">
            <w:pPr>
              <w:spacing w:after="0" w:line="240" w:lineRule="auto"/>
              <w:jc w:val="center"/>
              <w:rPr>
                <w:rFonts w:ascii="Times New Roman" w:hAnsi="Times New Roman" w:cs="Times New Roman"/>
                <w:sz w:val="28"/>
              </w:rPr>
            </w:pPr>
            <w:r>
              <w:rPr>
                <w:rFonts w:ascii="Times New Roman" w:hAnsi="Times New Roman" w:cs="Times New Roman"/>
                <w:sz w:val="28"/>
              </w:rPr>
              <w:t>405</w:t>
            </w:r>
          </w:p>
        </w:tc>
        <w:tc>
          <w:tcPr>
            <w:tcW w:w="6312" w:type="dxa"/>
            <w:gridSpan w:val="3"/>
            <w:vAlign w:val="center"/>
          </w:tcPr>
          <w:p w:rsidR="00F82D22" w:rsidRPr="00FC2DA8" w:rsidRDefault="00845A65" w:rsidP="002657EA">
            <w:pPr>
              <w:spacing w:after="0" w:line="240" w:lineRule="auto"/>
              <w:jc w:val="both"/>
              <w:rPr>
                <w:rFonts w:ascii="Times New Roman" w:hAnsi="Times New Roman" w:cs="Times New Roman"/>
                <w:i/>
                <w:sz w:val="28"/>
              </w:rPr>
            </w:pPr>
            <w:r>
              <w:rPr>
                <w:rFonts w:ascii="Times New Roman" w:hAnsi="Times New Roman" w:cs="Times New Roman"/>
                <w:i/>
                <w:sz w:val="28"/>
              </w:rPr>
              <w:t>Carreaux faïence de 15x30 pour sol et mur de toilette</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7"/>
        </w:trPr>
        <w:tc>
          <w:tcPr>
            <w:tcW w:w="9284" w:type="dxa"/>
            <w:gridSpan w:val="6"/>
            <w:vAlign w:val="center"/>
          </w:tcPr>
          <w:p w:rsidR="00F82D22" w:rsidRPr="00FC2DA8" w:rsidRDefault="00F82D22" w:rsidP="002657EA">
            <w:pPr>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t xml:space="preserve">LOT 500 : </w:t>
            </w:r>
            <w:r w:rsidRPr="00FC2DA8">
              <w:rPr>
                <w:rFonts w:ascii="Times New Roman" w:hAnsi="Times New Roman" w:cs="Times New Roman"/>
                <w:b/>
                <w:bCs/>
                <w:sz w:val="28"/>
                <w:u w:val="single"/>
              </w:rPr>
              <w:t>Charpente - Couverture - Plafond</w:t>
            </w:r>
            <w:r w:rsidRPr="00FC2DA8">
              <w:rPr>
                <w:rFonts w:ascii="Times New Roman" w:hAnsi="Times New Roman" w:cs="Times New Roman"/>
                <w:sz w:val="28"/>
              </w:rPr>
              <w:t> </w:t>
            </w:r>
          </w:p>
        </w:tc>
        <w:tc>
          <w:tcPr>
            <w:tcW w:w="1276" w:type="dxa"/>
          </w:tcPr>
          <w:p w:rsidR="00F82D22" w:rsidRPr="00FC2DA8" w:rsidRDefault="00F82D22" w:rsidP="002657EA">
            <w:pPr>
              <w:spacing w:after="0" w:line="240" w:lineRule="auto"/>
              <w:jc w:val="both"/>
              <w:rPr>
                <w:rFonts w:ascii="Times New Roman" w:hAnsi="Times New Roman" w:cs="Times New Roman"/>
                <w:b/>
                <w:bCs/>
                <w:sz w:val="28"/>
              </w:rPr>
            </w:pPr>
          </w:p>
        </w:tc>
      </w:tr>
      <w:tr w:rsidR="00F82D22" w:rsidRPr="00FC2DA8" w:rsidTr="002657EA">
        <w:trPr>
          <w:trHeight w:val="100"/>
        </w:trPr>
        <w:tc>
          <w:tcPr>
            <w:tcW w:w="852" w:type="dxa"/>
            <w:gridSpan w:val="2"/>
            <w:vAlign w:val="center"/>
          </w:tcPr>
          <w:p w:rsidR="00F82D22" w:rsidRPr="00FC2DA8" w:rsidRDefault="00F82D22" w:rsidP="002657EA">
            <w:pPr>
              <w:spacing w:after="0" w:line="240" w:lineRule="auto"/>
              <w:rPr>
                <w:rFonts w:ascii="Times New Roman" w:hAnsi="Times New Roman" w:cs="Times New Roman"/>
                <w:sz w:val="28"/>
              </w:rPr>
            </w:pPr>
          </w:p>
        </w:tc>
        <w:tc>
          <w:tcPr>
            <w:tcW w:w="6306" w:type="dxa"/>
            <w:gridSpan w:val="2"/>
            <w:vAlign w:val="center"/>
          </w:tcPr>
          <w:p w:rsidR="00F82D22" w:rsidRPr="00FC2DA8" w:rsidRDefault="00F82D22" w:rsidP="002657EA">
            <w:pPr>
              <w:spacing w:before="120" w:after="0" w:line="240" w:lineRule="auto"/>
              <w:jc w:val="both"/>
              <w:rPr>
                <w:rFonts w:ascii="Times New Roman" w:hAnsi="Times New Roman" w:cs="Times New Roman"/>
                <w:sz w:val="28"/>
              </w:rPr>
            </w:pPr>
            <w:r w:rsidRPr="00FC2DA8">
              <w:rPr>
                <w:rFonts w:ascii="Times New Roman" w:hAnsi="Times New Roman" w:cs="Times New Roman"/>
                <w:sz w:val="28"/>
              </w:rPr>
              <w:t>Le prix 500  comprend :</w:t>
            </w:r>
          </w:p>
          <w:p w:rsidR="00F82D22" w:rsidRPr="00FC2DA8" w:rsidRDefault="00F82D22" w:rsidP="006671EE">
            <w:pPr>
              <w:numPr>
                <w:ilvl w:val="0"/>
                <w:numId w:val="70"/>
              </w:numPr>
              <w:spacing w:after="0" w:line="240" w:lineRule="auto"/>
              <w:jc w:val="both"/>
              <w:rPr>
                <w:rFonts w:ascii="Times New Roman" w:hAnsi="Times New Roman" w:cs="Times New Roman"/>
                <w:sz w:val="28"/>
              </w:rPr>
            </w:pPr>
            <w:r w:rsidRPr="00FC2DA8">
              <w:rPr>
                <w:rFonts w:ascii="Times New Roman" w:hAnsi="Times New Roman" w:cs="Times New Roman"/>
                <w:sz w:val="28"/>
              </w:rPr>
              <w:lastRenderedPageBreak/>
              <w:t>la fourniture et la pose y compris traitement des fermes, pannes, des contreplaqués en AYOUS ou SAPPELI pour plafonds ;</w:t>
            </w:r>
          </w:p>
          <w:p w:rsidR="00F82D22" w:rsidRPr="00FC2DA8" w:rsidRDefault="00F82D22" w:rsidP="006671EE">
            <w:pPr>
              <w:numPr>
                <w:ilvl w:val="0"/>
                <w:numId w:val="70"/>
              </w:numPr>
              <w:spacing w:after="0" w:line="240" w:lineRule="auto"/>
              <w:jc w:val="both"/>
              <w:rPr>
                <w:rFonts w:ascii="Times New Roman" w:hAnsi="Times New Roman" w:cs="Times New Roman"/>
                <w:sz w:val="28"/>
              </w:rPr>
            </w:pPr>
            <w:r w:rsidRPr="00FC2DA8">
              <w:rPr>
                <w:rFonts w:ascii="Times New Roman" w:hAnsi="Times New Roman" w:cs="Times New Roman"/>
                <w:sz w:val="28"/>
              </w:rPr>
              <w:t>La pose du plafond en tôle lisse sur la périphérie du bâtiment ;</w:t>
            </w:r>
          </w:p>
          <w:p w:rsidR="00F82D22" w:rsidRPr="00FC2DA8" w:rsidRDefault="00F82D22" w:rsidP="006671EE">
            <w:pPr>
              <w:numPr>
                <w:ilvl w:val="0"/>
                <w:numId w:val="70"/>
              </w:numPr>
              <w:spacing w:after="0" w:line="240" w:lineRule="auto"/>
              <w:jc w:val="both"/>
              <w:rPr>
                <w:rFonts w:ascii="Times New Roman" w:hAnsi="Times New Roman" w:cs="Times New Roman"/>
                <w:sz w:val="28"/>
              </w:rPr>
            </w:pPr>
            <w:r w:rsidRPr="00FC2DA8">
              <w:rPr>
                <w:rFonts w:ascii="Times New Roman" w:hAnsi="Times New Roman" w:cs="Times New Roman"/>
                <w:sz w:val="28"/>
              </w:rPr>
              <w:t>La fabrication et la pose du solivage en bois dur du pays de 4/8</w:t>
            </w:r>
            <w:r w:rsidRPr="00FC2DA8">
              <w:rPr>
                <w:rFonts w:ascii="Times New Roman" w:hAnsi="Times New Roman" w:cs="Times New Roman"/>
                <w:sz w:val="28"/>
                <w:vertAlign w:val="superscript"/>
              </w:rPr>
              <w:t>e</w:t>
            </w:r>
            <w:r w:rsidRPr="00FC2DA8">
              <w:rPr>
                <w:rFonts w:ascii="Times New Roman" w:hAnsi="Times New Roman" w:cs="Times New Roman"/>
                <w:sz w:val="28"/>
              </w:rPr>
              <w:t xml:space="preserve">  ; </w:t>
            </w:r>
          </w:p>
          <w:p w:rsidR="00F82D22" w:rsidRPr="00FC2DA8" w:rsidRDefault="00F82D22" w:rsidP="006671EE">
            <w:pPr>
              <w:numPr>
                <w:ilvl w:val="0"/>
                <w:numId w:val="70"/>
              </w:num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la pose des tôles dont les caractéristiques sont précises dans le devis quantitatif et estimatif des travaux et le CCTP ;</w:t>
            </w:r>
          </w:p>
          <w:p w:rsidR="00F82D22" w:rsidRPr="00FC2DA8" w:rsidRDefault="00F82D22" w:rsidP="006671EE">
            <w:pPr>
              <w:numPr>
                <w:ilvl w:val="0"/>
                <w:numId w:val="70"/>
              </w:num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pose de tôles faîtières ;</w:t>
            </w:r>
          </w:p>
          <w:p w:rsidR="00F82D22" w:rsidRPr="00FC2DA8" w:rsidRDefault="00F82D22" w:rsidP="006671EE">
            <w:pPr>
              <w:numPr>
                <w:ilvl w:val="0"/>
                <w:numId w:val="70"/>
              </w:num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la pose du Bardage en tôles bac ALU                    e ≥ 5/10</w:t>
            </w:r>
            <w:r w:rsidRPr="00FC2DA8">
              <w:rPr>
                <w:rFonts w:ascii="Times New Roman" w:hAnsi="Times New Roman" w:cs="Times New Roman"/>
                <w:sz w:val="28"/>
                <w:vertAlign w:val="superscript"/>
              </w:rPr>
              <w:t>e</w:t>
            </w:r>
          </w:p>
          <w:p w:rsidR="00F82D22" w:rsidRPr="00FC2DA8" w:rsidRDefault="00F82D22" w:rsidP="006671EE">
            <w:pPr>
              <w:numPr>
                <w:ilvl w:val="0"/>
                <w:numId w:val="70"/>
              </w:numPr>
              <w:spacing w:after="0" w:line="240" w:lineRule="auto"/>
              <w:jc w:val="both"/>
              <w:rPr>
                <w:rFonts w:ascii="Times New Roman" w:hAnsi="Times New Roman" w:cs="Times New Roman"/>
                <w:sz w:val="28"/>
              </w:rPr>
            </w:pPr>
            <w:r w:rsidRPr="00FC2DA8">
              <w:rPr>
                <w:rFonts w:ascii="Times New Roman" w:hAnsi="Times New Roman" w:cs="Times New Roman"/>
                <w:sz w:val="28"/>
              </w:rPr>
              <w:t>Y compris toute sujétion d’étanchéité.</w:t>
            </w:r>
          </w:p>
        </w:tc>
        <w:tc>
          <w:tcPr>
            <w:tcW w:w="992" w:type="dxa"/>
            <w:vAlign w:val="center"/>
          </w:tcPr>
          <w:p w:rsidR="00F82D22" w:rsidRPr="00FC2DA8" w:rsidRDefault="00F82D22" w:rsidP="002657EA">
            <w:pPr>
              <w:spacing w:after="0" w:line="240" w:lineRule="auto"/>
              <w:rPr>
                <w:rFonts w:ascii="Times New Roman" w:hAnsi="Times New Roman" w:cs="Times New Roman"/>
                <w:sz w:val="28"/>
              </w:rPr>
            </w:pP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D57A46" w:rsidRPr="00FC2DA8" w:rsidTr="002657EA">
        <w:trPr>
          <w:gridAfter w:val="4"/>
          <w:wAfter w:w="9284" w:type="dxa"/>
          <w:trHeight w:val="35"/>
        </w:trPr>
        <w:tc>
          <w:tcPr>
            <w:tcW w:w="1276" w:type="dxa"/>
            <w:gridSpan w:val="3"/>
          </w:tcPr>
          <w:p w:rsidR="00D57A46" w:rsidRPr="00FC2DA8" w:rsidRDefault="00D57A46" w:rsidP="002657EA">
            <w:pPr>
              <w:spacing w:after="0" w:line="240" w:lineRule="auto"/>
              <w:jc w:val="right"/>
              <w:rPr>
                <w:rFonts w:ascii="Times New Roman" w:hAnsi="Times New Roman" w:cs="Times New Roman"/>
                <w:sz w:val="28"/>
              </w:rPr>
            </w:pPr>
          </w:p>
        </w:tc>
      </w:tr>
      <w:tr w:rsidR="00F82D22" w:rsidRPr="00FC2DA8" w:rsidTr="002657EA">
        <w:trPr>
          <w:trHeight w:val="50"/>
        </w:trPr>
        <w:tc>
          <w:tcPr>
            <w:tcW w:w="852" w:type="dxa"/>
            <w:gridSpan w:val="2"/>
            <w:vAlign w:val="center"/>
          </w:tcPr>
          <w:p w:rsidR="00F82D22" w:rsidRPr="00FC2DA8" w:rsidRDefault="00D57A46" w:rsidP="002657EA">
            <w:pPr>
              <w:spacing w:after="0" w:line="240" w:lineRule="auto"/>
              <w:jc w:val="center"/>
              <w:rPr>
                <w:rFonts w:ascii="Times New Roman" w:hAnsi="Times New Roman" w:cs="Times New Roman"/>
                <w:sz w:val="28"/>
              </w:rPr>
            </w:pPr>
            <w:r>
              <w:rPr>
                <w:rFonts w:ascii="Times New Roman" w:hAnsi="Times New Roman" w:cs="Times New Roman"/>
                <w:sz w:val="28"/>
              </w:rPr>
              <w:t>501</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Pannes  en chevrons de section 8x8 et lattes de rive de pignon en bois dur du pays traité au xylamon</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3</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6"/>
        </w:trPr>
        <w:tc>
          <w:tcPr>
            <w:tcW w:w="852" w:type="dxa"/>
            <w:gridSpan w:val="2"/>
            <w:vAlign w:val="center"/>
          </w:tcPr>
          <w:p w:rsidR="00F82D22" w:rsidRPr="00FC2DA8" w:rsidRDefault="00D57A46" w:rsidP="002657EA">
            <w:pPr>
              <w:spacing w:after="0" w:line="240" w:lineRule="auto"/>
              <w:jc w:val="center"/>
              <w:rPr>
                <w:rFonts w:ascii="Times New Roman" w:hAnsi="Times New Roman" w:cs="Times New Roman"/>
                <w:sz w:val="28"/>
              </w:rPr>
            </w:pPr>
            <w:r>
              <w:rPr>
                <w:rFonts w:ascii="Times New Roman" w:hAnsi="Times New Roman" w:cs="Times New Roman"/>
                <w:sz w:val="28"/>
              </w:rPr>
              <w:t>502</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 xml:space="preserve">Plafonds en contreplaqués de panneaux 120cm x </w:t>
            </w:r>
            <w:smartTag w:uri="urn:schemas-microsoft-com:office:smarttags" w:element="metricconverter">
              <w:smartTagPr>
                <w:attr w:name="ProductID" w:val="60 cm"/>
              </w:smartTagPr>
              <w:r w:rsidRPr="00FC2DA8">
                <w:rPr>
                  <w:rFonts w:ascii="Times New Roman" w:hAnsi="Times New Roman" w:cs="Times New Roman"/>
                  <w:i/>
                  <w:sz w:val="28"/>
                </w:rPr>
                <w:t>60 cm</w:t>
              </w:r>
            </w:smartTag>
            <w:r w:rsidRPr="00FC2DA8">
              <w:rPr>
                <w:rFonts w:ascii="Times New Roman" w:hAnsi="Times New Roman" w:cs="Times New Roman"/>
                <w:i/>
                <w:sz w:val="28"/>
              </w:rPr>
              <w:t xml:space="preserve"> type AYOUS de </w:t>
            </w:r>
            <w:smartTag w:uri="urn:schemas-microsoft-com:office:smarttags" w:element="metricconverter">
              <w:smartTagPr>
                <w:attr w:name="ProductID" w:val="5 mm"/>
              </w:smartTagPr>
              <w:r w:rsidRPr="00FC2DA8">
                <w:rPr>
                  <w:rFonts w:ascii="Times New Roman" w:hAnsi="Times New Roman" w:cs="Times New Roman"/>
                  <w:i/>
                  <w:sz w:val="28"/>
                </w:rPr>
                <w:t>5 mm</w:t>
              </w:r>
              <w:r w:rsidRPr="00FC2DA8">
                <w:rPr>
                  <w:rFonts w:ascii="Times New Roman" w:hAnsi="Times New Roman" w:cs="Times New Roman"/>
                  <w:b/>
                  <w:i/>
                  <w:sz w:val="28"/>
                </w:rPr>
                <w:t xml:space="preserve"> </w:t>
              </w:r>
            </w:smartTag>
            <w:r w:rsidRPr="00FC2DA8">
              <w:rPr>
                <w:rFonts w:ascii="Times New Roman" w:hAnsi="Times New Roman" w:cs="Times New Roman"/>
                <w:i/>
                <w:sz w:val="28"/>
              </w:rPr>
              <w:t xml:space="preserve"> y compris solivage et  couvres joints </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5"/>
        </w:trPr>
        <w:tc>
          <w:tcPr>
            <w:tcW w:w="852" w:type="dxa"/>
            <w:gridSpan w:val="2"/>
            <w:vAlign w:val="center"/>
          </w:tcPr>
          <w:p w:rsidR="00F82D22" w:rsidRPr="00FC2DA8" w:rsidRDefault="00D57A46" w:rsidP="002657EA">
            <w:pPr>
              <w:spacing w:after="0" w:line="240" w:lineRule="auto"/>
              <w:jc w:val="center"/>
              <w:rPr>
                <w:rFonts w:ascii="Times New Roman" w:hAnsi="Times New Roman" w:cs="Times New Roman"/>
                <w:sz w:val="28"/>
              </w:rPr>
            </w:pPr>
            <w:r>
              <w:rPr>
                <w:rFonts w:ascii="Times New Roman" w:hAnsi="Times New Roman" w:cs="Times New Roman"/>
                <w:sz w:val="28"/>
              </w:rPr>
              <w:t>503</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Couverture en tôles bac alu de 6/10</w:t>
            </w:r>
            <w:r w:rsidRPr="00FC2DA8">
              <w:rPr>
                <w:rFonts w:ascii="Times New Roman" w:hAnsi="Times New Roman" w:cs="Times New Roman"/>
                <w:i/>
                <w:sz w:val="28"/>
                <w:vertAlign w:val="superscript"/>
              </w:rPr>
              <w:t>e</w:t>
            </w:r>
            <w:r w:rsidRPr="00FC2DA8">
              <w:rPr>
                <w:rFonts w:ascii="Times New Roman" w:hAnsi="Times New Roman" w:cs="Times New Roman"/>
                <w:i/>
                <w:sz w:val="28"/>
              </w:rPr>
              <w:t xml:space="preserve"> y compris toutes sujétions</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75"/>
        </w:trPr>
        <w:tc>
          <w:tcPr>
            <w:tcW w:w="852" w:type="dxa"/>
            <w:gridSpan w:val="2"/>
            <w:vAlign w:val="center"/>
          </w:tcPr>
          <w:p w:rsidR="00F82D22" w:rsidRPr="00FC2DA8" w:rsidRDefault="00D57A46" w:rsidP="002657EA">
            <w:pPr>
              <w:spacing w:after="0" w:line="240" w:lineRule="auto"/>
              <w:jc w:val="center"/>
              <w:rPr>
                <w:rFonts w:ascii="Times New Roman" w:hAnsi="Times New Roman" w:cs="Times New Roman"/>
                <w:sz w:val="28"/>
              </w:rPr>
            </w:pPr>
            <w:r>
              <w:rPr>
                <w:rFonts w:ascii="Times New Roman" w:hAnsi="Times New Roman" w:cs="Times New Roman"/>
                <w:sz w:val="28"/>
              </w:rPr>
              <w:t>504</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 xml:space="preserve">Tôle  faitière de 50cm de large </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ml</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58"/>
        </w:trPr>
        <w:tc>
          <w:tcPr>
            <w:tcW w:w="852" w:type="dxa"/>
            <w:gridSpan w:val="2"/>
            <w:vAlign w:val="center"/>
          </w:tcPr>
          <w:p w:rsidR="00F82D22" w:rsidRPr="00FC2DA8" w:rsidRDefault="00D57A46" w:rsidP="002657EA">
            <w:pPr>
              <w:spacing w:after="0" w:line="240" w:lineRule="auto"/>
              <w:jc w:val="center"/>
              <w:rPr>
                <w:rFonts w:ascii="Times New Roman" w:hAnsi="Times New Roman" w:cs="Times New Roman"/>
                <w:sz w:val="28"/>
              </w:rPr>
            </w:pPr>
            <w:r>
              <w:rPr>
                <w:rFonts w:ascii="Times New Roman" w:hAnsi="Times New Roman" w:cs="Times New Roman"/>
                <w:sz w:val="28"/>
              </w:rPr>
              <w:t>505</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 xml:space="preserve">Rive pignon en alu </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ml</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58"/>
        </w:trPr>
        <w:tc>
          <w:tcPr>
            <w:tcW w:w="852" w:type="dxa"/>
            <w:gridSpan w:val="2"/>
            <w:vAlign w:val="center"/>
          </w:tcPr>
          <w:p w:rsidR="00F82D22" w:rsidRPr="00FC2DA8" w:rsidRDefault="00D57A46" w:rsidP="002657EA">
            <w:pPr>
              <w:spacing w:after="0" w:line="240" w:lineRule="auto"/>
              <w:jc w:val="center"/>
              <w:rPr>
                <w:rFonts w:ascii="Times New Roman" w:hAnsi="Times New Roman" w:cs="Times New Roman"/>
                <w:sz w:val="28"/>
              </w:rPr>
            </w:pPr>
            <w:r>
              <w:rPr>
                <w:rFonts w:ascii="Times New Roman" w:hAnsi="Times New Roman" w:cs="Times New Roman"/>
                <w:sz w:val="28"/>
              </w:rPr>
              <w:t>506</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Tôle plane (lisse) en alu de 2m pour les abords</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u</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27"/>
        </w:trPr>
        <w:tc>
          <w:tcPr>
            <w:tcW w:w="9284" w:type="dxa"/>
            <w:gridSpan w:val="6"/>
            <w:vAlign w:val="center"/>
          </w:tcPr>
          <w:p w:rsidR="00F82D22" w:rsidRPr="00FC2DA8" w:rsidRDefault="00F82D22" w:rsidP="002657EA">
            <w:pPr>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t xml:space="preserve">LOT 600 : </w:t>
            </w:r>
            <w:r w:rsidRPr="00FC2DA8">
              <w:rPr>
                <w:rFonts w:ascii="Times New Roman" w:hAnsi="Times New Roman" w:cs="Times New Roman"/>
                <w:b/>
                <w:bCs/>
                <w:sz w:val="28"/>
                <w:u w:val="single"/>
              </w:rPr>
              <w:t xml:space="preserve">Menuiseries Métallique </w:t>
            </w:r>
            <w:r w:rsidR="008401FB">
              <w:rPr>
                <w:rFonts w:ascii="Times New Roman" w:hAnsi="Times New Roman" w:cs="Times New Roman"/>
                <w:b/>
                <w:bCs/>
                <w:sz w:val="28"/>
                <w:u w:val="single"/>
              </w:rPr>
              <w:t>et bois</w:t>
            </w:r>
          </w:p>
        </w:tc>
        <w:tc>
          <w:tcPr>
            <w:tcW w:w="1276" w:type="dxa"/>
          </w:tcPr>
          <w:p w:rsidR="00F82D22" w:rsidRPr="00FC2DA8" w:rsidRDefault="00F82D22" w:rsidP="002657EA">
            <w:pPr>
              <w:spacing w:after="0" w:line="240" w:lineRule="auto"/>
              <w:jc w:val="both"/>
              <w:rPr>
                <w:rFonts w:ascii="Times New Roman" w:hAnsi="Times New Roman" w:cs="Times New Roman"/>
                <w:b/>
                <w:bCs/>
                <w:sz w:val="28"/>
              </w:rPr>
            </w:pPr>
          </w:p>
        </w:tc>
      </w:tr>
      <w:tr w:rsidR="00F82D22" w:rsidRPr="00FC2DA8" w:rsidTr="002657EA">
        <w:trPr>
          <w:trHeight w:val="45"/>
        </w:trPr>
        <w:tc>
          <w:tcPr>
            <w:tcW w:w="852" w:type="dxa"/>
            <w:gridSpan w:val="2"/>
            <w:vAlign w:val="center"/>
          </w:tcPr>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sz w:val="28"/>
              </w:rPr>
            </w:pPr>
            <w:r w:rsidRPr="00FC2DA8">
              <w:rPr>
                <w:rFonts w:ascii="Times New Roman" w:hAnsi="Times New Roman" w:cs="Times New Roman"/>
                <w:sz w:val="28"/>
              </w:rPr>
              <w:t>Le prix 600  comprend :</w:t>
            </w:r>
          </w:p>
          <w:p w:rsidR="00F82D22" w:rsidRPr="00FC2DA8" w:rsidRDefault="00F82D22" w:rsidP="006671EE">
            <w:pPr>
              <w:numPr>
                <w:ilvl w:val="0"/>
                <w:numId w:val="66"/>
              </w:num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la pose de</w:t>
            </w:r>
            <w:r w:rsidR="00502174">
              <w:rPr>
                <w:rFonts w:ascii="Times New Roman" w:hAnsi="Times New Roman" w:cs="Times New Roman"/>
                <w:sz w:val="28"/>
              </w:rPr>
              <w:t>s ouvertures complètes en</w:t>
            </w:r>
            <w:r w:rsidRPr="00FC2DA8">
              <w:rPr>
                <w:rFonts w:ascii="Times New Roman" w:hAnsi="Times New Roman" w:cs="Times New Roman"/>
                <w:sz w:val="28"/>
              </w:rPr>
              <w:t xml:space="preserve"> bois de dimensions suivant plans d’exécution y compris toute sujétion de traitement ; </w:t>
            </w:r>
          </w:p>
          <w:p w:rsidR="00F82D22" w:rsidRPr="00FC2DA8" w:rsidRDefault="008401FB" w:rsidP="006671EE">
            <w:pPr>
              <w:numPr>
                <w:ilvl w:val="0"/>
                <w:numId w:val="66"/>
              </w:numPr>
              <w:spacing w:after="0" w:line="240" w:lineRule="auto"/>
              <w:jc w:val="both"/>
              <w:rPr>
                <w:rFonts w:ascii="Times New Roman" w:hAnsi="Times New Roman" w:cs="Times New Roman"/>
                <w:sz w:val="28"/>
              </w:rPr>
            </w:pPr>
            <w:r>
              <w:rPr>
                <w:rFonts w:ascii="Times New Roman" w:hAnsi="Times New Roman" w:cs="Times New Roman"/>
                <w:sz w:val="28"/>
              </w:rPr>
              <w:t>Porte ridos métallique complet pour porte et fenêtre</w:t>
            </w:r>
            <w:r w:rsidR="00F82D22" w:rsidRPr="00FC2DA8">
              <w:rPr>
                <w:rFonts w:ascii="Times New Roman" w:hAnsi="Times New Roman" w:cs="Times New Roman"/>
                <w:sz w:val="28"/>
              </w:rPr>
              <w:t> ;</w:t>
            </w:r>
          </w:p>
          <w:p w:rsidR="00F82D22" w:rsidRPr="00FC2DA8" w:rsidRDefault="00F82D22" w:rsidP="006671EE">
            <w:pPr>
              <w:numPr>
                <w:ilvl w:val="0"/>
                <w:numId w:val="66"/>
              </w:numPr>
              <w:spacing w:after="0" w:line="240" w:lineRule="auto"/>
              <w:jc w:val="both"/>
              <w:rPr>
                <w:rFonts w:ascii="Times New Roman" w:hAnsi="Times New Roman" w:cs="Times New Roman"/>
                <w:sz w:val="28"/>
              </w:rPr>
            </w:pPr>
            <w:r w:rsidRPr="00FC2DA8">
              <w:rPr>
                <w:rFonts w:ascii="Times New Roman" w:hAnsi="Times New Roman" w:cs="Times New Roman"/>
                <w:sz w:val="28"/>
              </w:rPr>
              <w:t>Les serrures complètes de type CANON de première qualité ;</w:t>
            </w:r>
          </w:p>
          <w:p w:rsidR="00F82D22" w:rsidRPr="00FC2DA8" w:rsidRDefault="00F82D22" w:rsidP="006671EE">
            <w:pPr>
              <w:numPr>
                <w:ilvl w:val="0"/>
                <w:numId w:val="66"/>
              </w:numPr>
              <w:spacing w:after="0" w:line="240" w:lineRule="auto"/>
              <w:jc w:val="both"/>
              <w:rPr>
                <w:rFonts w:ascii="Times New Roman" w:hAnsi="Times New Roman" w:cs="Times New Roman"/>
                <w:sz w:val="28"/>
              </w:rPr>
            </w:pPr>
            <w:r w:rsidRPr="00FC2DA8">
              <w:rPr>
                <w:rFonts w:ascii="Times New Roman" w:hAnsi="Times New Roman" w:cs="Times New Roman"/>
                <w:sz w:val="28"/>
              </w:rPr>
              <w:t>Les cadres (dormants) en bois dur pour</w:t>
            </w:r>
            <w:r w:rsidR="00502174">
              <w:rPr>
                <w:rFonts w:ascii="Times New Roman" w:hAnsi="Times New Roman" w:cs="Times New Roman"/>
                <w:sz w:val="28"/>
              </w:rPr>
              <w:t xml:space="preserve"> fixation des portes en bois </w:t>
            </w:r>
            <w:r w:rsidR="00502174" w:rsidRPr="00FC2DA8">
              <w:rPr>
                <w:rFonts w:ascii="Times New Roman" w:hAnsi="Times New Roman" w:cs="Times New Roman"/>
                <w:sz w:val="28"/>
              </w:rPr>
              <w:t>;</w:t>
            </w:r>
          </w:p>
          <w:p w:rsidR="00F82D22" w:rsidRPr="00FC2DA8" w:rsidRDefault="00502174" w:rsidP="006671EE">
            <w:pPr>
              <w:numPr>
                <w:ilvl w:val="0"/>
                <w:numId w:val="66"/>
              </w:numPr>
              <w:spacing w:after="0" w:line="240" w:lineRule="auto"/>
              <w:jc w:val="both"/>
              <w:rPr>
                <w:rFonts w:ascii="Times New Roman" w:hAnsi="Times New Roman" w:cs="Times New Roman"/>
                <w:sz w:val="28"/>
              </w:rPr>
            </w:pPr>
            <w:r>
              <w:rPr>
                <w:rFonts w:ascii="Times New Roman" w:hAnsi="Times New Roman" w:cs="Times New Roman"/>
                <w:sz w:val="28"/>
              </w:rPr>
              <w:t>Grilles antivol</w:t>
            </w:r>
            <w:r w:rsidR="008401FB">
              <w:rPr>
                <w:rFonts w:ascii="Times New Roman" w:hAnsi="Times New Roman" w:cs="Times New Roman"/>
                <w:sz w:val="28"/>
              </w:rPr>
              <w:t xml:space="preserve"> et vitre coulissante</w:t>
            </w:r>
            <w:r>
              <w:rPr>
                <w:rFonts w:ascii="Times New Roman" w:hAnsi="Times New Roman" w:cs="Times New Roman"/>
                <w:sz w:val="28"/>
              </w:rPr>
              <w:t xml:space="preserve"> pour fenêtres</w:t>
            </w:r>
          </w:p>
          <w:p w:rsidR="00F82D22" w:rsidRPr="00FC2DA8" w:rsidRDefault="00F82D22" w:rsidP="006671EE">
            <w:pPr>
              <w:numPr>
                <w:ilvl w:val="0"/>
                <w:numId w:val="66"/>
              </w:numPr>
              <w:spacing w:after="0" w:line="240" w:lineRule="auto"/>
              <w:jc w:val="both"/>
              <w:rPr>
                <w:rFonts w:ascii="Times New Roman" w:hAnsi="Times New Roman" w:cs="Times New Roman"/>
                <w:sz w:val="28"/>
              </w:rPr>
            </w:pPr>
            <w:r w:rsidRPr="00FC2DA8">
              <w:rPr>
                <w:rFonts w:ascii="Times New Roman" w:hAnsi="Times New Roman" w:cs="Times New Roman"/>
                <w:sz w:val="28"/>
              </w:rPr>
              <w:t>Les seuils en cornières de 30 sur nez des vérandas et estrades dans les salles de classe.</w:t>
            </w:r>
          </w:p>
        </w:tc>
        <w:tc>
          <w:tcPr>
            <w:tcW w:w="992" w:type="dxa"/>
            <w:vAlign w:val="center"/>
          </w:tcPr>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p w:rsidR="00F82D22" w:rsidRPr="00FC2DA8" w:rsidRDefault="00F82D22" w:rsidP="002657EA">
            <w:pPr>
              <w:spacing w:after="0" w:line="240" w:lineRule="auto"/>
              <w:rPr>
                <w:rFonts w:ascii="Times New Roman" w:hAnsi="Times New Roman" w:cs="Times New Roman"/>
                <w:sz w:val="28"/>
              </w:rPr>
            </w:pP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55"/>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601</w:t>
            </w:r>
          </w:p>
        </w:tc>
        <w:tc>
          <w:tcPr>
            <w:tcW w:w="6306" w:type="dxa"/>
            <w:gridSpan w:val="2"/>
            <w:vAlign w:val="center"/>
          </w:tcPr>
          <w:p w:rsidR="00F82D22" w:rsidRPr="00FC2DA8" w:rsidRDefault="00915D19" w:rsidP="002657EA">
            <w:pPr>
              <w:spacing w:after="0" w:line="240" w:lineRule="auto"/>
              <w:jc w:val="both"/>
              <w:rPr>
                <w:rFonts w:ascii="Times New Roman" w:hAnsi="Times New Roman" w:cs="Times New Roman"/>
                <w:i/>
                <w:sz w:val="28"/>
              </w:rPr>
            </w:pPr>
            <w:r>
              <w:rPr>
                <w:rFonts w:ascii="Times New Roman" w:hAnsi="Times New Roman" w:cs="Times New Roman"/>
                <w:i/>
                <w:sz w:val="28"/>
              </w:rPr>
              <w:t xml:space="preserve">Portes en bois de 144x220cm y compris toutes subjection de pose et de protection contre les rouilles </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u</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915D19" w:rsidRPr="00FC2DA8" w:rsidTr="002657EA">
        <w:trPr>
          <w:trHeight w:val="55"/>
        </w:trPr>
        <w:tc>
          <w:tcPr>
            <w:tcW w:w="852" w:type="dxa"/>
            <w:gridSpan w:val="2"/>
            <w:vAlign w:val="center"/>
          </w:tcPr>
          <w:p w:rsidR="00915D19" w:rsidRPr="00FC2DA8" w:rsidRDefault="00915D19" w:rsidP="002657EA">
            <w:pPr>
              <w:spacing w:after="0" w:line="240" w:lineRule="auto"/>
              <w:jc w:val="center"/>
              <w:rPr>
                <w:rFonts w:ascii="Times New Roman" w:hAnsi="Times New Roman" w:cs="Times New Roman"/>
                <w:sz w:val="28"/>
              </w:rPr>
            </w:pPr>
            <w:r>
              <w:rPr>
                <w:rFonts w:ascii="Times New Roman" w:hAnsi="Times New Roman" w:cs="Times New Roman"/>
                <w:sz w:val="28"/>
              </w:rPr>
              <w:lastRenderedPageBreak/>
              <w:t>602</w:t>
            </w:r>
          </w:p>
        </w:tc>
        <w:tc>
          <w:tcPr>
            <w:tcW w:w="6306" w:type="dxa"/>
            <w:gridSpan w:val="2"/>
            <w:vAlign w:val="center"/>
          </w:tcPr>
          <w:p w:rsidR="00915D19" w:rsidRDefault="00915D19" w:rsidP="002657EA">
            <w:pPr>
              <w:spacing w:after="0" w:line="240" w:lineRule="auto"/>
              <w:jc w:val="both"/>
              <w:rPr>
                <w:rFonts w:ascii="Times New Roman" w:hAnsi="Times New Roman" w:cs="Times New Roman"/>
                <w:i/>
                <w:sz w:val="28"/>
              </w:rPr>
            </w:pPr>
            <w:r>
              <w:rPr>
                <w:rFonts w:ascii="Times New Roman" w:hAnsi="Times New Roman" w:cs="Times New Roman"/>
                <w:i/>
                <w:sz w:val="28"/>
              </w:rPr>
              <w:t>Grilles antivol et vitre coulissante pour fenêtre insérée dans un cadre en bois</w:t>
            </w:r>
          </w:p>
        </w:tc>
        <w:tc>
          <w:tcPr>
            <w:tcW w:w="992" w:type="dxa"/>
            <w:vAlign w:val="center"/>
          </w:tcPr>
          <w:p w:rsidR="00915D19" w:rsidRPr="00FC2DA8" w:rsidRDefault="00915D19"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915D19" w:rsidRPr="00FC2DA8" w:rsidRDefault="00915D19" w:rsidP="002657EA">
            <w:pPr>
              <w:spacing w:after="0" w:line="240" w:lineRule="auto"/>
              <w:jc w:val="right"/>
              <w:rPr>
                <w:rFonts w:ascii="Times New Roman" w:hAnsi="Times New Roman" w:cs="Times New Roman"/>
                <w:sz w:val="28"/>
              </w:rPr>
            </w:pPr>
          </w:p>
        </w:tc>
        <w:tc>
          <w:tcPr>
            <w:tcW w:w="1276" w:type="dxa"/>
          </w:tcPr>
          <w:p w:rsidR="00915D19" w:rsidRPr="00FC2DA8" w:rsidRDefault="00915D19" w:rsidP="002657EA">
            <w:pPr>
              <w:spacing w:after="0" w:line="240" w:lineRule="auto"/>
              <w:jc w:val="right"/>
              <w:rPr>
                <w:rFonts w:ascii="Times New Roman" w:hAnsi="Times New Roman" w:cs="Times New Roman"/>
                <w:sz w:val="28"/>
              </w:rPr>
            </w:pPr>
          </w:p>
        </w:tc>
      </w:tr>
      <w:tr w:rsidR="00915D19" w:rsidRPr="00FC2DA8" w:rsidTr="002657EA">
        <w:trPr>
          <w:trHeight w:val="55"/>
        </w:trPr>
        <w:tc>
          <w:tcPr>
            <w:tcW w:w="852" w:type="dxa"/>
            <w:gridSpan w:val="2"/>
            <w:vAlign w:val="center"/>
          </w:tcPr>
          <w:p w:rsidR="00915D19" w:rsidRPr="00FC2DA8" w:rsidRDefault="00915D19" w:rsidP="002657EA">
            <w:pPr>
              <w:spacing w:after="0" w:line="240" w:lineRule="auto"/>
              <w:jc w:val="center"/>
              <w:rPr>
                <w:rFonts w:ascii="Times New Roman" w:hAnsi="Times New Roman" w:cs="Times New Roman"/>
                <w:sz w:val="28"/>
              </w:rPr>
            </w:pPr>
            <w:r>
              <w:rPr>
                <w:rFonts w:ascii="Times New Roman" w:hAnsi="Times New Roman" w:cs="Times New Roman"/>
                <w:sz w:val="28"/>
              </w:rPr>
              <w:t>603</w:t>
            </w:r>
          </w:p>
        </w:tc>
        <w:tc>
          <w:tcPr>
            <w:tcW w:w="6306" w:type="dxa"/>
            <w:gridSpan w:val="2"/>
            <w:vAlign w:val="center"/>
          </w:tcPr>
          <w:p w:rsidR="00915D19" w:rsidRDefault="00915D19" w:rsidP="002657EA">
            <w:pPr>
              <w:spacing w:after="0" w:line="240" w:lineRule="auto"/>
              <w:jc w:val="both"/>
              <w:rPr>
                <w:rFonts w:ascii="Times New Roman" w:hAnsi="Times New Roman" w:cs="Times New Roman"/>
                <w:i/>
                <w:sz w:val="28"/>
              </w:rPr>
            </w:pPr>
            <w:r>
              <w:rPr>
                <w:rFonts w:ascii="Times New Roman" w:hAnsi="Times New Roman" w:cs="Times New Roman"/>
                <w:i/>
                <w:sz w:val="28"/>
              </w:rPr>
              <w:t xml:space="preserve">Porte en bois de 70x220 y compris toutes </w:t>
            </w:r>
            <w:r w:rsidR="00E379E9">
              <w:rPr>
                <w:rFonts w:ascii="Times New Roman" w:hAnsi="Times New Roman" w:cs="Times New Roman"/>
                <w:i/>
                <w:sz w:val="28"/>
              </w:rPr>
              <w:t>subjections</w:t>
            </w:r>
          </w:p>
        </w:tc>
        <w:tc>
          <w:tcPr>
            <w:tcW w:w="992" w:type="dxa"/>
            <w:vAlign w:val="center"/>
          </w:tcPr>
          <w:p w:rsidR="00915D19" w:rsidRPr="00FC2DA8" w:rsidRDefault="00E379E9" w:rsidP="002657EA">
            <w:pPr>
              <w:spacing w:after="0" w:line="240" w:lineRule="auto"/>
              <w:jc w:val="center"/>
              <w:rPr>
                <w:rFonts w:ascii="Times New Roman" w:hAnsi="Times New Roman" w:cs="Times New Roman"/>
                <w:sz w:val="28"/>
              </w:rPr>
            </w:pPr>
            <w:r>
              <w:rPr>
                <w:rFonts w:ascii="Times New Roman" w:hAnsi="Times New Roman" w:cs="Times New Roman"/>
                <w:sz w:val="28"/>
              </w:rPr>
              <w:t>u</w:t>
            </w:r>
          </w:p>
        </w:tc>
        <w:tc>
          <w:tcPr>
            <w:tcW w:w="1134" w:type="dxa"/>
            <w:vAlign w:val="center"/>
          </w:tcPr>
          <w:p w:rsidR="00915D19" w:rsidRPr="00FC2DA8" w:rsidRDefault="00915D19" w:rsidP="002657EA">
            <w:pPr>
              <w:spacing w:after="0" w:line="240" w:lineRule="auto"/>
              <w:jc w:val="right"/>
              <w:rPr>
                <w:rFonts w:ascii="Times New Roman" w:hAnsi="Times New Roman" w:cs="Times New Roman"/>
                <w:sz w:val="28"/>
              </w:rPr>
            </w:pPr>
          </w:p>
        </w:tc>
        <w:tc>
          <w:tcPr>
            <w:tcW w:w="1276" w:type="dxa"/>
          </w:tcPr>
          <w:p w:rsidR="00915D19" w:rsidRPr="00FC2DA8" w:rsidRDefault="00915D19" w:rsidP="002657EA">
            <w:pPr>
              <w:spacing w:after="0" w:line="240" w:lineRule="auto"/>
              <w:jc w:val="right"/>
              <w:rPr>
                <w:rFonts w:ascii="Times New Roman" w:hAnsi="Times New Roman" w:cs="Times New Roman"/>
                <w:sz w:val="28"/>
              </w:rPr>
            </w:pPr>
          </w:p>
        </w:tc>
      </w:tr>
      <w:tr w:rsidR="00915D19" w:rsidRPr="00FC2DA8" w:rsidTr="002657EA">
        <w:trPr>
          <w:trHeight w:val="55"/>
        </w:trPr>
        <w:tc>
          <w:tcPr>
            <w:tcW w:w="852" w:type="dxa"/>
            <w:gridSpan w:val="2"/>
            <w:vAlign w:val="center"/>
          </w:tcPr>
          <w:p w:rsidR="00915D19" w:rsidRPr="00FC2DA8" w:rsidRDefault="00E379E9" w:rsidP="002657EA">
            <w:pPr>
              <w:spacing w:after="0" w:line="240" w:lineRule="auto"/>
              <w:jc w:val="center"/>
              <w:rPr>
                <w:rFonts w:ascii="Times New Roman" w:hAnsi="Times New Roman" w:cs="Times New Roman"/>
                <w:sz w:val="28"/>
              </w:rPr>
            </w:pPr>
            <w:r>
              <w:rPr>
                <w:rFonts w:ascii="Times New Roman" w:hAnsi="Times New Roman" w:cs="Times New Roman"/>
                <w:sz w:val="28"/>
              </w:rPr>
              <w:t>604</w:t>
            </w:r>
          </w:p>
        </w:tc>
        <w:tc>
          <w:tcPr>
            <w:tcW w:w="6306" w:type="dxa"/>
            <w:gridSpan w:val="2"/>
            <w:vAlign w:val="center"/>
          </w:tcPr>
          <w:p w:rsidR="00915D19" w:rsidRDefault="00E379E9"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 xml:space="preserve">Seuils en cornières </w:t>
            </w:r>
            <w:r>
              <w:rPr>
                <w:rFonts w:ascii="Times New Roman" w:hAnsi="Times New Roman" w:cs="Times New Roman"/>
                <w:i/>
                <w:sz w:val="28"/>
              </w:rPr>
              <w:t xml:space="preserve">de 30 sur nez véranda </w:t>
            </w:r>
          </w:p>
        </w:tc>
        <w:tc>
          <w:tcPr>
            <w:tcW w:w="992" w:type="dxa"/>
            <w:vAlign w:val="center"/>
          </w:tcPr>
          <w:p w:rsidR="00915D19" w:rsidRPr="00FC2DA8" w:rsidRDefault="00E379E9" w:rsidP="002657EA">
            <w:pPr>
              <w:spacing w:after="0" w:line="240" w:lineRule="auto"/>
              <w:jc w:val="center"/>
              <w:rPr>
                <w:rFonts w:ascii="Times New Roman" w:hAnsi="Times New Roman" w:cs="Times New Roman"/>
                <w:sz w:val="28"/>
              </w:rPr>
            </w:pPr>
            <w:r>
              <w:rPr>
                <w:rFonts w:ascii="Times New Roman" w:hAnsi="Times New Roman" w:cs="Times New Roman"/>
                <w:sz w:val="28"/>
              </w:rPr>
              <w:t>ml</w:t>
            </w:r>
          </w:p>
        </w:tc>
        <w:tc>
          <w:tcPr>
            <w:tcW w:w="1134" w:type="dxa"/>
            <w:vAlign w:val="center"/>
          </w:tcPr>
          <w:p w:rsidR="00915D19" w:rsidRPr="00FC2DA8" w:rsidRDefault="00915D19" w:rsidP="002657EA">
            <w:pPr>
              <w:spacing w:after="0" w:line="240" w:lineRule="auto"/>
              <w:jc w:val="right"/>
              <w:rPr>
                <w:rFonts w:ascii="Times New Roman" w:hAnsi="Times New Roman" w:cs="Times New Roman"/>
                <w:sz w:val="28"/>
              </w:rPr>
            </w:pPr>
          </w:p>
        </w:tc>
        <w:tc>
          <w:tcPr>
            <w:tcW w:w="1276" w:type="dxa"/>
          </w:tcPr>
          <w:p w:rsidR="00915D19" w:rsidRPr="00FC2DA8" w:rsidRDefault="00915D19" w:rsidP="002657EA">
            <w:pPr>
              <w:spacing w:after="0" w:line="240" w:lineRule="auto"/>
              <w:jc w:val="right"/>
              <w:rPr>
                <w:rFonts w:ascii="Times New Roman" w:hAnsi="Times New Roman" w:cs="Times New Roman"/>
                <w:sz w:val="28"/>
              </w:rPr>
            </w:pPr>
          </w:p>
        </w:tc>
      </w:tr>
      <w:tr w:rsidR="00F82D22" w:rsidRPr="00FC2DA8" w:rsidTr="002657EA">
        <w:trPr>
          <w:trHeight w:val="38"/>
        </w:trPr>
        <w:tc>
          <w:tcPr>
            <w:tcW w:w="852" w:type="dxa"/>
            <w:gridSpan w:val="2"/>
            <w:vAlign w:val="center"/>
          </w:tcPr>
          <w:p w:rsidR="00F82D22" w:rsidRPr="00FC2DA8" w:rsidRDefault="00E379E9" w:rsidP="002657EA">
            <w:pPr>
              <w:spacing w:after="0" w:line="240" w:lineRule="auto"/>
              <w:jc w:val="center"/>
              <w:rPr>
                <w:rFonts w:ascii="Times New Roman" w:hAnsi="Times New Roman" w:cs="Times New Roman"/>
                <w:sz w:val="28"/>
              </w:rPr>
            </w:pPr>
            <w:r>
              <w:rPr>
                <w:rFonts w:ascii="Times New Roman" w:hAnsi="Times New Roman" w:cs="Times New Roman"/>
                <w:sz w:val="28"/>
              </w:rPr>
              <w:t>605</w:t>
            </w:r>
          </w:p>
        </w:tc>
        <w:tc>
          <w:tcPr>
            <w:tcW w:w="6306" w:type="dxa"/>
            <w:gridSpan w:val="2"/>
            <w:vAlign w:val="center"/>
          </w:tcPr>
          <w:p w:rsidR="00F82D22" w:rsidRPr="00FC2DA8" w:rsidRDefault="00E379E9" w:rsidP="002657EA">
            <w:pPr>
              <w:spacing w:after="0" w:line="240" w:lineRule="auto"/>
              <w:jc w:val="both"/>
              <w:rPr>
                <w:rFonts w:ascii="Times New Roman" w:hAnsi="Times New Roman" w:cs="Times New Roman"/>
                <w:i/>
                <w:sz w:val="28"/>
              </w:rPr>
            </w:pPr>
            <w:r>
              <w:rPr>
                <w:rFonts w:ascii="Times New Roman" w:hAnsi="Times New Roman" w:cs="Times New Roman"/>
                <w:i/>
                <w:sz w:val="28"/>
              </w:rPr>
              <w:t>Porte ridos métallique complet pour porte et fenêtre</w:t>
            </w:r>
          </w:p>
        </w:tc>
        <w:tc>
          <w:tcPr>
            <w:tcW w:w="992" w:type="dxa"/>
            <w:vAlign w:val="center"/>
          </w:tcPr>
          <w:p w:rsidR="00F82D22" w:rsidRPr="00FC2DA8" w:rsidRDefault="00E379E9" w:rsidP="002657EA">
            <w:pPr>
              <w:spacing w:after="0" w:line="240" w:lineRule="auto"/>
              <w:jc w:val="center"/>
              <w:rPr>
                <w:rFonts w:ascii="Times New Roman" w:hAnsi="Times New Roman" w:cs="Times New Roman"/>
                <w:sz w:val="28"/>
              </w:rPr>
            </w:pPr>
            <w:r>
              <w:rPr>
                <w:rFonts w:ascii="Times New Roman" w:hAnsi="Times New Roman" w:cs="Times New Roman"/>
                <w:sz w:val="28"/>
              </w:rPr>
              <w:t>u</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29"/>
        </w:trPr>
        <w:tc>
          <w:tcPr>
            <w:tcW w:w="9284" w:type="dxa"/>
            <w:gridSpan w:val="6"/>
            <w:vAlign w:val="center"/>
          </w:tcPr>
          <w:p w:rsidR="00F82D22" w:rsidRPr="00FC2DA8" w:rsidRDefault="008401FB" w:rsidP="002657EA">
            <w:pPr>
              <w:spacing w:after="0" w:line="240" w:lineRule="auto"/>
              <w:jc w:val="both"/>
              <w:rPr>
                <w:rFonts w:ascii="Times New Roman" w:hAnsi="Times New Roman" w:cs="Times New Roman"/>
                <w:b/>
                <w:bCs/>
                <w:sz w:val="28"/>
              </w:rPr>
            </w:pPr>
            <w:r>
              <w:rPr>
                <w:rFonts w:ascii="Times New Roman" w:hAnsi="Times New Roman" w:cs="Times New Roman"/>
                <w:b/>
                <w:bCs/>
                <w:sz w:val="28"/>
              </w:rPr>
              <w:t>LOT 700</w:t>
            </w:r>
            <w:r w:rsidR="00F82D22" w:rsidRPr="00FC2DA8">
              <w:rPr>
                <w:rFonts w:ascii="Times New Roman" w:hAnsi="Times New Roman" w:cs="Times New Roman"/>
                <w:b/>
                <w:bCs/>
                <w:sz w:val="28"/>
              </w:rPr>
              <w:t xml:space="preserve"> : </w:t>
            </w:r>
            <w:r w:rsidR="00F82D22" w:rsidRPr="00FC2DA8">
              <w:rPr>
                <w:rFonts w:ascii="Times New Roman" w:hAnsi="Times New Roman" w:cs="Times New Roman"/>
                <w:b/>
                <w:bCs/>
                <w:sz w:val="28"/>
                <w:u w:val="single"/>
              </w:rPr>
              <w:t>Électricité</w:t>
            </w:r>
          </w:p>
        </w:tc>
        <w:tc>
          <w:tcPr>
            <w:tcW w:w="1276" w:type="dxa"/>
          </w:tcPr>
          <w:p w:rsidR="00F82D22" w:rsidRPr="00FC2DA8" w:rsidRDefault="00F82D22" w:rsidP="002657EA">
            <w:pPr>
              <w:spacing w:after="0" w:line="240" w:lineRule="auto"/>
              <w:jc w:val="both"/>
              <w:rPr>
                <w:rFonts w:ascii="Times New Roman" w:hAnsi="Times New Roman" w:cs="Times New Roman"/>
                <w:b/>
                <w:bCs/>
                <w:sz w:val="28"/>
              </w:rPr>
            </w:pPr>
          </w:p>
        </w:tc>
      </w:tr>
      <w:tr w:rsidR="00F82D22" w:rsidRPr="00FC2DA8" w:rsidTr="002657EA">
        <w:trPr>
          <w:trHeight w:val="51"/>
        </w:trPr>
        <w:tc>
          <w:tcPr>
            <w:tcW w:w="852" w:type="dxa"/>
            <w:gridSpan w:val="2"/>
            <w:vAlign w:val="center"/>
          </w:tcPr>
          <w:p w:rsidR="00F82D22" w:rsidRPr="00FC2DA8" w:rsidRDefault="00F82D22" w:rsidP="002657EA">
            <w:pPr>
              <w:spacing w:after="0" w:line="240" w:lineRule="auto"/>
              <w:rPr>
                <w:rFonts w:ascii="Times New Roman" w:hAnsi="Times New Roman" w:cs="Times New Roman"/>
                <w:sz w:val="28"/>
              </w:rPr>
            </w:pPr>
          </w:p>
        </w:tc>
        <w:tc>
          <w:tcPr>
            <w:tcW w:w="6306" w:type="dxa"/>
            <w:gridSpan w:val="2"/>
            <w:vAlign w:val="center"/>
          </w:tcPr>
          <w:p w:rsidR="00F82D22" w:rsidRPr="00FC2DA8" w:rsidRDefault="008401FB" w:rsidP="002657EA">
            <w:pPr>
              <w:spacing w:after="0" w:line="240" w:lineRule="auto"/>
              <w:jc w:val="both"/>
              <w:rPr>
                <w:rFonts w:ascii="Times New Roman" w:hAnsi="Times New Roman" w:cs="Times New Roman"/>
                <w:sz w:val="28"/>
              </w:rPr>
            </w:pPr>
            <w:r>
              <w:rPr>
                <w:rFonts w:ascii="Times New Roman" w:hAnsi="Times New Roman" w:cs="Times New Roman"/>
                <w:sz w:val="28"/>
              </w:rPr>
              <w:t>Le prix 700</w:t>
            </w:r>
            <w:r w:rsidR="00F82D22" w:rsidRPr="00FC2DA8">
              <w:rPr>
                <w:rFonts w:ascii="Times New Roman" w:hAnsi="Times New Roman" w:cs="Times New Roman"/>
                <w:sz w:val="28"/>
              </w:rPr>
              <w:t xml:space="preserve">  comprend :</w:t>
            </w:r>
          </w:p>
          <w:p w:rsidR="00F82D22" w:rsidRPr="00FC2DA8" w:rsidRDefault="00F82D22" w:rsidP="006671EE">
            <w:pPr>
              <w:numPr>
                <w:ilvl w:val="0"/>
                <w:numId w:val="68"/>
              </w:num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la pose des canalisations verticales, horizontales en tubes flexibles orange ;</w:t>
            </w:r>
          </w:p>
          <w:p w:rsidR="00F82D22" w:rsidRPr="00FC2DA8" w:rsidRDefault="00F82D22" w:rsidP="006671EE">
            <w:pPr>
              <w:numPr>
                <w:ilvl w:val="0"/>
                <w:numId w:val="68"/>
              </w:num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la pose des appareillages suivant les plans d’électricité ;</w:t>
            </w:r>
          </w:p>
          <w:p w:rsidR="00F82D22" w:rsidRPr="00FC2DA8" w:rsidRDefault="00F82D22" w:rsidP="006671EE">
            <w:pPr>
              <w:numPr>
                <w:ilvl w:val="0"/>
                <w:numId w:val="68"/>
              </w:numPr>
              <w:spacing w:after="0" w:line="240" w:lineRule="auto"/>
              <w:jc w:val="both"/>
              <w:rPr>
                <w:rFonts w:ascii="Times New Roman" w:hAnsi="Times New Roman" w:cs="Times New Roman"/>
                <w:sz w:val="28"/>
              </w:rPr>
            </w:pPr>
            <w:r w:rsidRPr="00FC2DA8">
              <w:rPr>
                <w:rFonts w:ascii="Times New Roman" w:hAnsi="Times New Roman" w:cs="Times New Roman"/>
                <w:sz w:val="28"/>
              </w:rPr>
              <w:t>La fourniture et la pose des boîtiers de dérivations ;</w:t>
            </w:r>
          </w:p>
          <w:p w:rsidR="00F82D22" w:rsidRPr="00FC2DA8" w:rsidRDefault="00F82D22" w:rsidP="006671EE">
            <w:pPr>
              <w:numPr>
                <w:ilvl w:val="0"/>
                <w:numId w:val="68"/>
              </w:numPr>
              <w:spacing w:after="0" w:line="240" w:lineRule="auto"/>
              <w:jc w:val="both"/>
              <w:rPr>
                <w:rFonts w:ascii="Times New Roman" w:hAnsi="Times New Roman" w:cs="Times New Roman"/>
                <w:sz w:val="28"/>
              </w:rPr>
            </w:pPr>
            <w:r w:rsidRPr="00FC2DA8">
              <w:rPr>
                <w:rFonts w:ascii="Times New Roman" w:hAnsi="Times New Roman" w:cs="Times New Roman"/>
                <w:sz w:val="28"/>
              </w:rPr>
              <w:t>La connexion au réseau existant ;</w:t>
            </w:r>
          </w:p>
          <w:p w:rsidR="00F82D22" w:rsidRPr="00FC2DA8" w:rsidRDefault="00F82D22" w:rsidP="006671EE">
            <w:pPr>
              <w:numPr>
                <w:ilvl w:val="0"/>
                <w:numId w:val="68"/>
              </w:numPr>
              <w:spacing w:after="0" w:line="240" w:lineRule="auto"/>
              <w:jc w:val="both"/>
              <w:rPr>
                <w:rFonts w:ascii="Times New Roman" w:hAnsi="Times New Roman" w:cs="Times New Roman"/>
                <w:sz w:val="28"/>
              </w:rPr>
            </w:pPr>
            <w:r w:rsidRPr="00FC2DA8">
              <w:rPr>
                <w:rFonts w:ascii="Times New Roman" w:hAnsi="Times New Roman" w:cs="Times New Roman"/>
                <w:sz w:val="28"/>
              </w:rPr>
              <w:t>y compris toutes sujétions d’essais.</w:t>
            </w:r>
          </w:p>
        </w:tc>
        <w:tc>
          <w:tcPr>
            <w:tcW w:w="992" w:type="dxa"/>
            <w:vAlign w:val="center"/>
          </w:tcPr>
          <w:p w:rsidR="00F82D22" w:rsidRPr="00FC2DA8" w:rsidRDefault="00F82D22" w:rsidP="002657EA">
            <w:pPr>
              <w:spacing w:after="0" w:line="240" w:lineRule="auto"/>
              <w:rPr>
                <w:rFonts w:ascii="Times New Roman" w:hAnsi="Times New Roman" w:cs="Times New Roman"/>
                <w:sz w:val="28"/>
              </w:rPr>
            </w:pP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51"/>
        </w:trPr>
        <w:tc>
          <w:tcPr>
            <w:tcW w:w="852" w:type="dxa"/>
            <w:gridSpan w:val="2"/>
            <w:vAlign w:val="center"/>
          </w:tcPr>
          <w:p w:rsidR="00F82D22" w:rsidRPr="00FC2DA8" w:rsidRDefault="008401FB" w:rsidP="002657EA">
            <w:pPr>
              <w:spacing w:after="0" w:line="240" w:lineRule="auto"/>
              <w:jc w:val="center"/>
              <w:rPr>
                <w:rFonts w:ascii="Times New Roman" w:hAnsi="Times New Roman" w:cs="Times New Roman"/>
                <w:sz w:val="28"/>
              </w:rPr>
            </w:pPr>
            <w:r>
              <w:rPr>
                <w:rFonts w:ascii="Times New Roman" w:hAnsi="Times New Roman" w:cs="Times New Roman"/>
                <w:sz w:val="28"/>
              </w:rPr>
              <w:t>7</w:t>
            </w:r>
            <w:r w:rsidR="00F82D22" w:rsidRPr="00FC2DA8">
              <w:rPr>
                <w:rFonts w:ascii="Times New Roman" w:hAnsi="Times New Roman" w:cs="Times New Roman"/>
                <w:sz w:val="28"/>
              </w:rPr>
              <w:t>01</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 xml:space="preserve">Tube flexible orange </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Rouleau</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46"/>
        </w:trPr>
        <w:tc>
          <w:tcPr>
            <w:tcW w:w="852" w:type="dxa"/>
            <w:gridSpan w:val="2"/>
            <w:vAlign w:val="center"/>
          </w:tcPr>
          <w:p w:rsidR="00F82D22" w:rsidRPr="00FC2DA8" w:rsidRDefault="008401FB" w:rsidP="002657EA">
            <w:pPr>
              <w:spacing w:after="0" w:line="240" w:lineRule="auto"/>
              <w:jc w:val="center"/>
              <w:rPr>
                <w:rFonts w:ascii="Times New Roman" w:hAnsi="Times New Roman" w:cs="Times New Roman"/>
                <w:sz w:val="28"/>
              </w:rPr>
            </w:pPr>
            <w:r>
              <w:rPr>
                <w:rFonts w:ascii="Times New Roman" w:hAnsi="Times New Roman" w:cs="Times New Roman"/>
                <w:sz w:val="28"/>
              </w:rPr>
              <w:t>7</w:t>
            </w:r>
            <w:r w:rsidR="00F82D22" w:rsidRPr="00FC2DA8">
              <w:rPr>
                <w:rFonts w:ascii="Times New Roman" w:hAnsi="Times New Roman" w:cs="Times New Roman"/>
                <w:sz w:val="28"/>
              </w:rPr>
              <w:t>02</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Câble en V.G.V1.5 mm</w:t>
            </w:r>
            <w:r w:rsidRPr="00FC2DA8">
              <w:rPr>
                <w:rFonts w:ascii="Times New Roman" w:hAnsi="Times New Roman" w:cs="Times New Roman"/>
                <w:i/>
                <w:sz w:val="28"/>
                <w:vertAlign w:val="superscript"/>
              </w:rPr>
              <w:t xml:space="preserve">2 </w:t>
            </w:r>
            <w:r w:rsidRPr="00FC2DA8">
              <w:rPr>
                <w:rFonts w:ascii="Times New Roman" w:hAnsi="Times New Roman" w:cs="Times New Roman"/>
                <w:i/>
                <w:sz w:val="28"/>
              </w:rPr>
              <w:t>en plafond</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Rouleau</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33"/>
        </w:trPr>
        <w:tc>
          <w:tcPr>
            <w:tcW w:w="852" w:type="dxa"/>
            <w:gridSpan w:val="2"/>
            <w:vAlign w:val="center"/>
          </w:tcPr>
          <w:p w:rsidR="00F82D22" w:rsidRPr="00FC2DA8" w:rsidRDefault="008401FB" w:rsidP="002657EA">
            <w:pPr>
              <w:spacing w:after="0" w:line="240" w:lineRule="auto"/>
              <w:jc w:val="center"/>
              <w:rPr>
                <w:rFonts w:ascii="Times New Roman" w:hAnsi="Times New Roman" w:cs="Times New Roman"/>
                <w:sz w:val="28"/>
              </w:rPr>
            </w:pPr>
            <w:r>
              <w:rPr>
                <w:rFonts w:ascii="Times New Roman" w:hAnsi="Times New Roman" w:cs="Times New Roman"/>
                <w:sz w:val="28"/>
              </w:rPr>
              <w:t>7</w:t>
            </w:r>
            <w:r w:rsidR="00F82D22" w:rsidRPr="00FC2DA8">
              <w:rPr>
                <w:rFonts w:ascii="Times New Roman" w:hAnsi="Times New Roman" w:cs="Times New Roman"/>
                <w:sz w:val="28"/>
              </w:rPr>
              <w:t>03</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Câble en Fil TH 2,5 mm</w:t>
            </w:r>
            <w:r w:rsidRPr="00FC2DA8">
              <w:rPr>
                <w:rFonts w:ascii="Times New Roman" w:hAnsi="Times New Roman" w:cs="Times New Roman"/>
                <w:i/>
                <w:sz w:val="28"/>
                <w:vertAlign w:val="superscript"/>
              </w:rPr>
              <w:t>2</w:t>
            </w:r>
            <w:r w:rsidRPr="00FC2DA8">
              <w:rPr>
                <w:rFonts w:ascii="Times New Roman" w:hAnsi="Times New Roman" w:cs="Times New Roman"/>
                <w:i/>
                <w:sz w:val="28"/>
              </w:rPr>
              <w:t>pour toutes les installations </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Rouleau</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37"/>
        </w:trPr>
        <w:tc>
          <w:tcPr>
            <w:tcW w:w="852" w:type="dxa"/>
            <w:gridSpan w:val="2"/>
            <w:vAlign w:val="center"/>
          </w:tcPr>
          <w:p w:rsidR="00F82D22" w:rsidRPr="00FC2DA8" w:rsidRDefault="008401FB" w:rsidP="002657EA">
            <w:pPr>
              <w:spacing w:after="0" w:line="240" w:lineRule="auto"/>
              <w:jc w:val="center"/>
              <w:rPr>
                <w:rFonts w:ascii="Times New Roman" w:hAnsi="Times New Roman" w:cs="Times New Roman"/>
                <w:sz w:val="28"/>
              </w:rPr>
            </w:pPr>
            <w:r>
              <w:rPr>
                <w:rFonts w:ascii="Times New Roman" w:hAnsi="Times New Roman" w:cs="Times New Roman"/>
                <w:sz w:val="28"/>
              </w:rPr>
              <w:t>7</w:t>
            </w:r>
            <w:r w:rsidR="00F82D22" w:rsidRPr="00FC2DA8">
              <w:rPr>
                <w:rFonts w:ascii="Times New Roman" w:hAnsi="Times New Roman" w:cs="Times New Roman"/>
                <w:sz w:val="28"/>
              </w:rPr>
              <w:t>04</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Réglette de 120</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u</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37"/>
        </w:trPr>
        <w:tc>
          <w:tcPr>
            <w:tcW w:w="852" w:type="dxa"/>
            <w:gridSpan w:val="2"/>
            <w:vAlign w:val="center"/>
          </w:tcPr>
          <w:p w:rsidR="00F82D22" w:rsidRPr="00FC2DA8" w:rsidRDefault="008401FB" w:rsidP="002657EA">
            <w:pPr>
              <w:spacing w:after="0" w:line="240" w:lineRule="auto"/>
              <w:jc w:val="center"/>
              <w:rPr>
                <w:rFonts w:ascii="Times New Roman" w:hAnsi="Times New Roman" w:cs="Times New Roman"/>
                <w:sz w:val="28"/>
              </w:rPr>
            </w:pPr>
            <w:r>
              <w:rPr>
                <w:rFonts w:ascii="Times New Roman" w:hAnsi="Times New Roman" w:cs="Times New Roman"/>
                <w:sz w:val="28"/>
              </w:rPr>
              <w:t>7</w:t>
            </w:r>
            <w:r w:rsidR="00F82D22" w:rsidRPr="00FC2DA8">
              <w:rPr>
                <w:rFonts w:ascii="Times New Roman" w:hAnsi="Times New Roman" w:cs="Times New Roman"/>
                <w:sz w:val="28"/>
              </w:rPr>
              <w:t>05</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Hublots ronds</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u</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36"/>
        </w:trPr>
        <w:tc>
          <w:tcPr>
            <w:tcW w:w="852" w:type="dxa"/>
            <w:gridSpan w:val="2"/>
            <w:vAlign w:val="center"/>
          </w:tcPr>
          <w:p w:rsidR="00F82D22" w:rsidRPr="00FC2DA8" w:rsidRDefault="008401FB" w:rsidP="002657EA">
            <w:pPr>
              <w:spacing w:after="0" w:line="240" w:lineRule="auto"/>
              <w:jc w:val="center"/>
              <w:rPr>
                <w:rFonts w:ascii="Times New Roman" w:hAnsi="Times New Roman" w:cs="Times New Roman"/>
                <w:sz w:val="28"/>
              </w:rPr>
            </w:pPr>
            <w:r>
              <w:rPr>
                <w:rFonts w:ascii="Times New Roman" w:hAnsi="Times New Roman" w:cs="Times New Roman"/>
                <w:sz w:val="28"/>
              </w:rPr>
              <w:t>7</w:t>
            </w:r>
            <w:r w:rsidR="00F82D22" w:rsidRPr="00FC2DA8">
              <w:rPr>
                <w:rFonts w:ascii="Times New Roman" w:hAnsi="Times New Roman" w:cs="Times New Roman"/>
                <w:sz w:val="28"/>
              </w:rPr>
              <w:t>06</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Interrupteurs et prises de courant encastrés</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u</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F82D22" w:rsidRPr="00FC2DA8" w:rsidTr="002657EA">
        <w:trPr>
          <w:trHeight w:val="36"/>
        </w:trPr>
        <w:tc>
          <w:tcPr>
            <w:tcW w:w="852" w:type="dxa"/>
            <w:gridSpan w:val="2"/>
            <w:vAlign w:val="center"/>
          </w:tcPr>
          <w:p w:rsidR="00F82D22" w:rsidRPr="00FC2DA8" w:rsidRDefault="008401FB" w:rsidP="002657EA">
            <w:pPr>
              <w:spacing w:after="0" w:line="240" w:lineRule="auto"/>
              <w:jc w:val="center"/>
              <w:rPr>
                <w:rFonts w:ascii="Times New Roman" w:hAnsi="Times New Roman" w:cs="Times New Roman"/>
                <w:sz w:val="28"/>
              </w:rPr>
            </w:pPr>
            <w:r>
              <w:rPr>
                <w:rFonts w:ascii="Times New Roman" w:hAnsi="Times New Roman" w:cs="Times New Roman"/>
                <w:sz w:val="28"/>
              </w:rPr>
              <w:t>7</w:t>
            </w:r>
            <w:r w:rsidR="00F82D22" w:rsidRPr="00FC2DA8">
              <w:rPr>
                <w:rFonts w:ascii="Times New Roman" w:hAnsi="Times New Roman" w:cs="Times New Roman"/>
                <w:sz w:val="28"/>
              </w:rPr>
              <w:t>07</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Attaches, dominos, boîtes de dérivation et toutes sujétions de sécurité et de raccordement avec le réseau existant dans l’établissement</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Ens</w:t>
            </w:r>
          </w:p>
        </w:tc>
        <w:tc>
          <w:tcPr>
            <w:tcW w:w="1134" w:type="dxa"/>
            <w:vAlign w:val="center"/>
          </w:tcPr>
          <w:p w:rsidR="00F82D22" w:rsidRPr="00FC2DA8" w:rsidRDefault="00F82D22" w:rsidP="002657EA">
            <w:pPr>
              <w:spacing w:after="0" w:line="240" w:lineRule="auto"/>
              <w:jc w:val="right"/>
              <w:rPr>
                <w:rFonts w:ascii="Times New Roman" w:hAnsi="Times New Roman" w:cs="Times New Roman"/>
                <w:sz w:val="28"/>
              </w:rPr>
            </w:pPr>
          </w:p>
        </w:tc>
        <w:tc>
          <w:tcPr>
            <w:tcW w:w="1276" w:type="dxa"/>
          </w:tcPr>
          <w:p w:rsidR="00F82D22" w:rsidRPr="00FC2DA8" w:rsidRDefault="00F82D22" w:rsidP="002657EA">
            <w:pPr>
              <w:spacing w:after="0" w:line="240" w:lineRule="auto"/>
              <w:jc w:val="right"/>
              <w:rPr>
                <w:rFonts w:ascii="Times New Roman" w:hAnsi="Times New Roman" w:cs="Times New Roman"/>
                <w:sz w:val="28"/>
              </w:rPr>
            </w:pPr>
          </w:p>
        </w:tc>
      </w:tr>
      <w:tr w:rsidR="008401FB" w:rsidRPr="00FC2DA8" w:rsidTr="002657EA">
        <w:trPr>
          <w:trHeight w:val="36"/>
        </w:trPr>
        <w:tc>
          <w:tcPr>
            <w:tcW w:w="852" w:type="dxa"/>
            <w:gridSpan w:val="2"/>
            <w:vAlign w:val="center"/>
          </w:tcPr>
          <w:p w:rsidR="008401FB" w:rsidRDefault="008401FB" w:rsidP="002657EA">
            <w:pPr>
              <w:spacing w:after="0" w:line="240" w:lineRule="auto"/>
              <w:jc w:val="center"/>
              <w:rPr>
                <w:rFonts w:ascii="Times New Roman" w:hAnsi="Times New Roman" w:cs="Times New Roman"/>
                <w:sz w:val="28"/>
              </w:rPr>
            </w:pPr>
            <w:r>
              <w:rPr>
                <w:rFonts w:ascii="Times New Roman" w:hAnsi="Times New Roman" w:cs="Times New Roman"/>
                <w:sz w:val="28"/>
              </w:rPr>
              <w:t>708</w:t>
            </w:r>
          </w:p>
        </w:tc>
        <w:tc>
          <w:tcPr>
            <w:tcW w:w="6306" w:type="dxa"/>
            <w:gridSpan w:val="2"/>
            <w:vAlign w:val="center"/>
          </w:tcPr>
          <w:p w:rsidR="008401FB" w:rsidRPr="00FC2DA8" w:rsidRDefault="008401FB" w:rsidP="002657EA">
            <w:pPr>
              <w:spacing w:after="0" w:line="240" w:lineRule="auto"/>
              <w:jc w:val="both"/>
              <w:rPr>
                <w:rFonts w:ascii="Times New Roman" w:hAnsi="Times New Roman" w:cs="Times New Roman"/>
                <w:i/>
                <w:sz w:val="28"/>
              </w:rPr>
            </w:pPr>
            <w:r>
              <w:rPr>
                <w:rFonts w:ascii="Times New Roman" w:hAnsi="Times New Roman" w:cs="Times New Roman"/>
                <w:i/>
                <w:sz w:val="28"/>
              </w:rPr>
              <w:t>Lustres d’éclairage</w:t>
            </w:r>
          </w:p>
        </w:tc>
        <w:tc>
          <w:tcPr>
            <w:tcW w:w="992" w:type="dxa"/>
            <w:vAlign w:val="center"/>
          </w:tcPr>
          <w:p w:rsidR="008401FB" w:rsidRPr="00FC2DA8" w:rsidRDefault="008401FB" w:rsidP="002657EA">
            <w:pPr>
              <w:spacing w:after="0" w:line="240" w:lineRule="auto"/>
              <w:jc w:val="center"/>
              <w:rPr>
                <w:rFonts w:ascii="Times New Roman" w:hAnsi="Times New Roman" w:cs="Times New Roman"/>
                <w:sz w:val="28"/>
              </w:rPr>
            </w:pPr>
          </w:p>
        </w:tc>
        <w:tc>
          <w:tcPr>
            <w:tcW w:w="1134" w:type="dxa"/>
            <w:vAlign w:val="center"/>
          </w:tcPr>
          <w:p w:rsidR="008401FB" w:rsidRPr="00FC2DA8" w:rsidRDefault="008401FB" w:rsidP="002657EA">
            <w:pPr>
              <w:spacing w:after="0" w:line="240" w:lineRule="auto"/>
              <w:jc w:val="right"/>
              <w:rPr>
                <w:rFonts w:ascii="Times New Roman" w:hAnsi="Times New Roman" w:cs="Times New Roman"/>
                <w:sz w:val="28"/>
              </w:rPr>
            </w:pPr>
          </w:p>
        </w:tc>
        <w:tc>
          <w:tcPr>
            <w:tcW w:w="1276" w:type="dxa"/>
          </w:tcPr>
          <w:p w:rsidR="008401FB" w:rsidRPr="00FC2DA8" w:rsidRDefault="008401FB" w:rsidP="002657EA">
            <w:pPr>
              <w:spacing w:after="0" w:line="240" w:lineRule="auto"/>
              <w:jc w:val="right"/>
              <w:rPr>
                <w:rFonts w:ascii="Times New Roman" w:hAnsi="Times New Roman" w:cs="Times New Roman"/>
                <w:sz w:val="28"/>
              </w:rPr>
            </w:pPr>
          </w:p>
        </w:tc>
      </w:tr>
      <w:tr w:rsidR="008401FB" w:rsidRPr="00FC2DA8" w:rsidTr="002657EA">
        <w:trPr>
          <w:trHeight w:val="36"/>
        </w:trPr>
        <w:tc>
          <w:tcPr>
            <w:tcW w:w="852" w:type="dxa"/>
            <w:gridSpan w:val="2"/>
            <w:vAlign w:val="center"/>
          </w:tcPr>
          <w:p w:rsidR="008401FB" w:rsidRDefault="008401FB" w:rsidP="002657EA">
            <w:pPr>
              <w:spacing w:after="0" w:line="240" w:lineRule="auto"/>
              <w:jc w:val="center"/>
              <w:rPr>
                <w:rFonts w:ascii="Times New Roman" w:hAnsi="Times New Roman" w:cs="Times New Roman"/>
                <w:sz w:val="28"/>
              </w:rPr>
            </w:pPr>
            <w:r>
              <w:rPr>
                <w:rFonts w:ascii="Times New Roman" w:hAnsi="Times New Roman" w:cs="Times New Roman"/>
                <w:sz w:val="28"/>
              </w:rPr>
              <w:t>709</w:t>
            </w:r>
          </w:p>
        </w:tc>
        <w:tc>
          <w:tcPr>
            <w:tcW w:w="6306" w:type="dxa"/>
            <w:gridSpan w:val="2"/>
            <w:vAlign w:val="center"/>
          </w:tcPr>
          <w:p w:rsidR="008401FB" w:rsidRPr="00FC2DA8" w:rsidRDefault="008401FB" w:rsidP="002657EA">
            <w:pPr>
              <w:spacing w:after="0" w:line="240" w:lineRule="auto"/>
              <w:jc w:val="both"/>
              <w:rPr>
                <w:rFonts w:ascii="Times New Roman" w:hAnsi="Times New Roman" w:cs="Times New Roman"/>
                <w:i/>
                <w:sz w:val="28"/>
              </w:rPr>
            </w:pPr>
            <w:r>
              <w:rPr>
                <w:rFonts w:ascii="Times New Roman" w:hAnsi="Times New Roman" w:cs="Times New Roman"/>
                <w:i/>
                <w:sz w:val="28"/>
              </w:rPr>
              <w:t>Climatisation</w:t>
            </w:r>
            <w:r w:rsidR="00840F09">
              <w:rPr>
                <w:rFonts w:ascii="Times New Roman" w:hAnsi="Times New Roman" w:cs="Times New Roman"/>
                <w:i/>
                <w:sz w:val="28"/>
              </w:rPr>
              <w:t xml:space="preserve">  </w:t>
            </w:r>
          </w:p>
        </w:tc>
        <w:tc>
          <w:tcPr>
            <w:tcW w:w="992" w:type="dxa"/>
            <w:vAlign w:val="center"/>
          </w:tcPr>
          <w:p w:rsidR="008401FB" w:rsidRPr="00FC2DA8" w:rsidRDefault="008401FB" w:rsidP="002657EA">
            <w:pPr>
              <w:spacing w:after="0" w:line="240" w:lineRule="auto"/>
              <w:jc w:val="center"/>
              <w:rPr>
                <w:rFonts w:ascii="Times New Roman" w:hAnsi="Times New Roman" w:cs="Times New Roman"/>
                <w:sz w:val="28"/>
              </w:rPr>
            </w:pPr>
          </w:p>
        </w:tc>
        <w:tc>
          <w:tcPr>
            <w:tcW w:w="1134" w:type="dxa"/>
            <w:vAlign w:val="center"/>
          </w:tcPr>
          <w:p w:rsidR="008401FB" w:rsidRPr="00FC2DA8" w:rsidRDefault="008401FB" w:rsidP="002657EA">
            <w:pPr>
              <w:spacing w:after="0" w:line="240" w:lineRule="auto"/>
              <w:jc w:val="right"/>
              <w:rPr>
                <w:rFonts w:ascii="Times New Roman" w:hAnsi="Times New Roman" w:cs="Times New Roman"/>
                <w:sz w:val="28"/>
              </w:rPr>
            </w:pPr>
          </w:p>
        </w:tc>
        <w:tc>
          <w:tcPr>
            <w:tcW w:w="1276" w:type="dxa"/>
          </w:tcPr>
          <w:p w:rsidR="008401FB" w:rsidRPr="00FC2DA8" w:rsidRDefault="008401FB" w:rsidP="002657EA">
            <w:pPr>
              <w:spacing w:after="0" w:line="240" w:lineRule="auto"/>
              <w:jc w:val="right"/>
              <w:rPr>
                <w:rFonts w:ascii="Times New Roman" w:hAnsi="Times New Roman" w:cs="Times New Roman"/>
                <w:sz w:val="28"/>
              </w:rPr>
            </w:pPr>
          </w:p>
        </w:tc>
      </w:tr>
      <w:tr w:rsidR="00090B2E" w:rsidRPr="00FC2DA8" w:rsidTr="002657EA">
        <w:trPr>
          <w:trHeight w:val="36"/>
        </w:trPr>
        <w:tc>
          <w:tcPr>
            <w:tcW w:w="852" w:type="dxa"/>
            <w:gridSpan w:val="2"/>
            <w:vAlign w:val="center"/>
          </w:tcPr>
          <w:p w:rsidR="00090B2E" w:rsidRDefault="00090B2E" w:rsidP="002657EA">
            <w:pPr>
              <w:spacing w:after="0" w:line="240" w:lineRule="auto"/>
              <w:jc w:val="center"/>
              <w:rPr>
                <w:rFonts w:ascii="Times New Roman" w:hAnsi="Times New Roman" w:cs="Times New Roman"/>
                <w:sz w:val="28"/>
              </w:rPr>
            </w:pPr>
          </w:p>
        </w:tc>
        <w:tc>
          <w:tcPr>
            <w:tcW w:w="6306" w:type="dxa"/>
            <w:gridSpan w:val="2"/>
            <w:vAlign w:val="center"/>
          </w:tcPr>
          <w:p w:rsidR="00090B2E" w:rsidRDefault="00090B2E" w:rsidP="002657EA">
            <w:pPr>
              <w:spacing w:after="0" w:line="240" w:lineRule="auto"/>
              <w:jc w:val="both"/>
              <w:rPr>
                <w:rFonts w:ascii="Times New Roman" w:hAnsi="Times New Roman" w:cs="Times New Roman"/>
                <w:i/>
                <w:sz w:val="28"/>
              </w:rPr>
            </w:pPr>
          </w:p>
        </w:tc>
        <w:tc>
          <w:tcPr>
            <w:tcW w:w="992" w:type="dxa"/>
            <w:vAlign w:val="center"/>
          </w:tcPr>
          <w:p w:rsidR="00090B2E" w:rsidRPr="00FC2DA8" w:rsidRDefault="00090B2E" w:rsidP="002657EA">
            <w:pPr>
              <w:spacing w:after="0" w:line="240" w:lineRule="auto"/>
              <w:jc w:val="center"/>
              <w:rPr>
                <w:rFonts w:ascii="Times New Roman" w:hAnsi="Times New Roman" w:cs="Times New Roman"/>
                <w:sz w:val="28"/>
              </w:rPr>
            </w:pPr>
          </w:p>
        </w:tc>
        <w:tc>
          <w:tcPr>
            <w:tcW w:w="1134" w:type="dxa"/>
            <w:vAlign w:val="center"/>
          </w:tcPr>
          <w:p w:rsidR="00090B2E" w:rsidRPr="00FC2DA8" w:rsidRDefault="00090B2E" w:rsidP="002657EA">
            <w:pPr>
              <w:spacing w:after="0" w:line="240" w:lineRule="auto"/>
              <w:jc w:val="right"/>
              <w:rPr>
                <w:rFonts w:ascii="Times New Roman" w:hAnsi="Times New Roman" w:cs="Times New Roman"/>
                <w:sz w:val="28"/>
              </w:rPr>
            </w:pPr>
          </w:p>
        </w:tc>
        <w:tc>
          <w:tcPr>
            <w:tcW w:w="1276" w:type="dxa"/>
          </w:tcPr>
          <w:p w:rsidR="00090B2E" w:rsidRPr="00FC2DA8" w:rsidRDefault="00090B2E" w:rsidP="002657EA">
            <w:pPr>
              <w:spacing w:after="0" w:line="240" w:lineRule="auto"/>
              <w:jc w:val="right"/>
              <w:rPr>
                <w:rFonts w:ascii="Times New Roman" w:hAnsi="Times New Roman" w:cs="Times New Roman"/>
                <w:sz w:val="28"/>
              </w:rPr>
            </w:pPr>
          </w:p>
        </w:tc>
      </w:tr>
      <w:tr w:rsidR="00090B2E" w:rsidRPr="00FC2DA8" w:rsidTr="008E3315">
        <w:trPr>
          <w:trHeight w:val="36"/>
        </w:trPr>
        <w:tc>
          <w:tcPr>
            <w:tcW w:w="7158" w:type="dxa"/>
            <w:gridSpan w:val="4"/>
            <w:vAlign w:val="center"/>
          </w:tcPr>
          <w:p w:rsidR="00090B2E" w:rsidRDefault="00090B2E" w:rsidP="002657EA">
            <w:pPr>
              <w:spacing w:after="0" w:line="240" w:lineRule="auto"/>
              <w:jc w:val="both"/>
              <w:rPr>
                <w:rFonts w:ascii="Times New Roman" w:hAnsi="Times New Roman" w:cs="Times New Roman"/>
                <w:i/>
                <w:sz w:val="28"/>
              </w:rPr>
            </w:pPr>
            <w:r>
              <w:rPr>
                <w:rFonts w:ascii="Times New Roman" w:hAnsi="Times New Roman" w:cs="Times New Roman"/>
                <w:b/>
                <w:bCs/>
                <w:sz w:val="28"/>
              </w:rPr>
              <w:t>LOT 800</w:t>
            </w:r>
            <w:r w:rsidRPr="00FC2DA8">
              <w:rPr>
                <w:rFonts w:ascii="Times New Roman" w:hAnsi="Times New Roman" w:cs="Times New Roman"/>
                <w:b/>
                <w:bCs/>
                <w:sz w:val="28"/>
              </w:rPr>
              <w:t xml:space="preserve"> : </w:t>
            </w:r>
            <w:r>
              <w:rPr>
                <w:rFonts w:ascii="Times New Roman" w:hAnsi="Times New Roman" w:cs="Times New Roman"/>
                <w:b/>
                <w:bCs/>
                <w:sz w:val="28"/>
                <w:u w:val="single"/>
              </w:rPr>
              <w:t>Plomberie sanitaire</w:t>
            </w:r>
          </w:p>
        </w:tc>
        <w:tc>
          <w:tcPr>
            <w:tcW w:w="992" w:type="dxa"/>
            <w:vAlign w:val="center"/>
          </w:tcPr>
          <w:p w:rsidR="00090B2E" w:rsidRPr="00FC2DA8" w:rsidRDefault="00090B2E" w:rsidP="002657EA">
            <w:pPr>
              <w:spacing w:after="0" w:line="240" w:lineRule="auto"/>
              <w:jc w:val="center"/>
              <w:rPr>
                <w:rFonts w:ascii="Times New Roman" w:hAnsi="Times New Roman" w:cs="Times New Roman"/>
                <w:sz w:val="28"/>
              </w:rPr>
            </w:pPr>
          </w:p>
        </w:tc>
        <w:tc>
          <w:tcPr>
            <w:tcW w:w="1134" w:type="dxa"/>
            <w:vAlign w:val="center"/>
          </w:tcPr>
          <w:p w:rsidR="00090B2E" w:rsidRPr="00FC2DA8" w:rsidRDefault="00090B2E" w:rsidP="002657EA">
            <w:pPr>
              <w:spacing w:after="0" w:line="240" w:lineRule="auto"/>
              <w:jc w:val="right"/>
              <w:rPr>
                <w:rFonts w:ascii="Times New Roman" w:hAnsi="Times New Roman" w:cs="Times New Roman"/>
                <w:sz w:val="28"/>
              </w:rPr>
            </w:pPr>
          </w:p>
        </w:tc>
        <w:tc>
          <w:tcPr>
            <w:tcW w:w="1276" w:type="dxa"/>
          </w:tcPr>
          <w:p w:rsidR="00090B2E" w:rsidRPr="00FC2DA8" w:rsidRDefault="00090B2E" w:rsidP="002657EA">
            <w:pPr>
              <w:spacing w:after="0" w:line="240" w:lineRule="auto"/>
              <w:jc w:val="right"/>
              <w:rPr>
                <w:rFonts w:ascii="Times New Roman" w:hAnsi="Times New Roman" w:cs="Times New Roman"/>
                <w:sz w:val="28"/>
              </w:rPr>
            </w:pPr>
          </w:p>
        </w:tc>
      </w:tr>
      <w:tr w:rsidR="00090B2E" w:rsidRPr="00FC2DA8" w:rsidTr="002657EA">
        <w:trPr>
          <w:trHeight w:val="36"/>
        </w:trPr>
        <w:tc>
          <w:tcPr>
            <w:tcW w:w="852" w:type="dxa"/>
            <w:gridSpan w:val="2"/>
            <w:vAlign w:val="center"/>
          </w:tcPr>
          <w:p w:rsidR="00090B2E" w:rsidRDefault="00840F09" w:rsidP="002657EA">
            <w:pPr>
              <w:spacing w:after="0" w:line="240" w:lineRule="auto"/>
              <w:jc w:val="center"/>
              <w:rPr>
                <w:rFonts w:ascii="Times New Roman" w:hAnsi="Times New Roman" w:cs="Times New Roman"/>
                <w:sz w:val="28"/>
              </w:rPr>
            </w:pPr>
            <w:r>
              <w:rPr>
                <w:rFonts w:ascii="Times New Roman" w:hAnsi="Times New Roman" w:cs="Times New Roman"/>
                <w:sz w:val="28"/>
              </w:rPr>
              <w:t>801</w:t>
            </w:r>
          </w:p>
        </w:tc>
        <w:tc>
          <w:tcPr>
            <w:tcW w:w="6306" w:type="dxa"/>
            <w:gridSpan w:val="2"/>
            <w:vAlign w:val="center"/>
          </w:tcPr>
          <w:p w:rsidR="00090B2E" w:rsidRDefault="00840F09" w:rsidP="002657EA">
            <w:pPr>
              <w:spacing w:after="0" w:line="240" w:lineRule="auto"/>
              <w:jc w:val="both"/>
              <w:rPr>
                <w:rFonts w:ascii="Times New Roman" w:hAnsi="Times New Roman" w:cs="Times New Roman"/>
                <w:i/>
                <w:sz w:val="28"/>
              </w:rPr>
            </w:pPr>
            <w:r>
              <w:rPr>
                <w:rFonts w:ascii="Times New Roman" w:hAnsi="Times New Roman" w:cs="Times New Roman"/>
                <w:i/>
                <w:sz w:val="28"/>
              </w:rPr>
              <w:t>Fourniture et pose y compris toutes subjections de canalisations des EU-EV en PVC en série EU</w:t>
            </w:r>
          </w:p>
        </w:tc>
        <w:tc>
          <w:tcPr>
            <w:tcW w:w="992" w:type="dxa"/>
            <w:vAlign w:val="center"/>
          </w:tcPr>
          <w:p w:rsidR="00090B2E" w:rsidRPr="00FC2DA8" w:rsidRDefault="00FA4FE1" w:rsidP="002657EA">
            <w:pPr>
              <w:spacing w:after="0" w:line="240" w:lineRule="auto"/>
              <w:jc w:val="center"/>
              <w:rPr>
                <w:rFonts w:ascii="Times New Roman" w:hAnsi="Times New Roman" w:cs="Times New Roman"/>
                <w:sz w:val="28"/>
              </w:rPr>
            </w:pPr>
            <w:r>
              <w:rPr>
                <w:rFonts w:ascii="Times New Roman" w:hAnsi="Times New Roman" w:cs="Times New Roman"/>
                <w:sz w:val="28"/>
              </w:rPr>
              <w:t>ens</w:t>
            </w:r>
          </w:p>
        </w:tc>
        <w:tc>
          <w:tcPr>
            <w:tcW w:w="1134" w:type="dxa"/>
            <w:vAlign w:val="center"/>
          </w:tcPr>
          <w:p w:rsidR="00090B2E" w:rsidRPr="00FC2DA8" w:rsidRDefault="00090B2E" w:rsidP="002657EA">
            <w:pPr>
              <w:spacing w:after="0" w:line="240" w:lineRule="auto"/>
              <w:jc w:val="right"/>
              <w:rPr>
                <w:rFonts w:ascii="Times New Roman" w:hAnsi="Times New Roman" w:cs="Times New Roman"/>
                <w:sz w:val="28"/>
              </w:rPr>
            </w:pPr>
          </w:p>
        </w:tc>
        <w:tc>
          <w:tcPr>
            <w:tcW w:w="1276" w:type="dxa"/>
          </w:tcPr>
          <w:p w:rsidR="00090B2E" w:rsidRPr="00FC2DA8" w:rsidRDefault="00090B2E" w:rsidP="002657EA">
            <w:pPr>
              <w:spacing w:after="0" w:line="240" w:lineRule="auto"/>
              <w:jc w:val="right"/>
              <w:rPr>
                <w:rFonts w:ascii="Times New Roman" w:hAnsi="Times New Roman" w:cs="Times New Roman"/>
                <w:sz w:val="28"/>
              </w:rPr>
            </w:pPr>
          </w:p>
        </w:tc>
      </w:tr>
      <w:tr w:rsidR="00090B2E" w:rsidRPr="00FC2DA8" w:rsidTr="002657EA">
        <w:trPr>
          <w:trHeight w:val="36"/>
        </w:trPr>
        <w:tc>
          <w:tcPr>
            <w:tcW w:w="852" w:type="dxa"/>
            <w:gridSpan w:val="2"/>
            <w:vAlign w:val="center"/>
          </w:tcPr>
          <w:p w:rsidR="00090B2E" w:rsidRDefault="00840F09" w:rsidP="002657EA">
            <w:pPr>
              <w:spacing w:after="0" w:line="240" w:lineRule="auto"/>
              <w:jc w:val="center"/>
              <w:rPr>
                <w:rFonts w:ascii="Times New Roman" w:hAnsi="Times New Roman" w:cs="Times New Roman"/>
                <w:sz w:val="28"/>
              </w:rPr>
            </w:pPr>
            <w:r>
              <w:rPr>
                <w:rFonts w:ascii="Times New Roman" w:hAnsi="Times New Roman" w:cs="Times New Roman"/>
                <w:sz w:val="28"/>
              </w:rPr>
              <w:t>802</w:t>
            </w:r>
          </w:p>
        </w:tc>
        <w:tc>
          <w:tcPr>
            <w:tcW w:w="6306" w:type="dxa"/>
            <w:gridSpan w:val="2"/>
            <w:vAlign w:val="center"/>
          </w:tcPr>
          <w:p w:rsidR="00090B2E" w:rsidRDefault="00840F09" w:rsidP="002657EA">
            <w:pPr>
              <w:spacing w:after="0" w:line="240" w:lineRule="auto"/>
              <w:jc w:val="both"/>
              <w:rPr>
                <w:rFonts w:ascii="Times New Roman" w:hAnsi="Times New Roman" w:cs="Times New Roman"/>
                <w:i/>
                <w:sz w:val="28"/>
              </w:rPr>
            </w:pPr>
            <w:r>
              <w:rPr>
                <w:rFonts w:ascii="Times New Roman" w:hAnsi="Times New Roman" w:cs="Times New Roman"/>
                <w:i/>
                <w:sz w:val="28"/>
              </w:rPr>
              <w:t>Fourniture et pose y compris toutes subjections de canalisations des EF en PVC en série y compris toutes subjections</w:t>
            </w:r>
          </w:p>
        </w:tc>
        <w:tc>
          <w:tcPr>
            <w:tcW w:w="992" w:type="dxa"/>
            <w:vAlign w:val="center"/>
          </w:tcPr>
          <w:p w:rsidR="00090B2E" w:rsidRPr="00FC2DA8" w:rsidRDefault="00FA4FE1" w:rsidP="002657EA">
            <w:pPr>
              <w:spacing w:after="0" w:line="240" w:lineRule="auto"/>
              <w:jc w:val="center"/>
              <w:rPr>
                <w:rFonts w:ascii="Times New Roman" w:hAnsi="Times New Roman" w:cs="Times New Roman"/>
                <w:sz w:val="28"/>
              </w:rPr>
            </w:pPr>
            <w:r>
              <w:rPr>
                <w:rFonts w:ascii="Times New Roman" w:hAnsi="Times New Roman" w:cs="Times New Roman"/>
                <w:sz w:val="28"/>
              </w:rPr>
              <w:t>Ens</w:t>
            </w:r>
          </w:p>
        </w:tc>
        <w:tc>
          <w:tcPr>
            <w:tcW w:w="1134" w:type="dxa"/>
            <w:vAlign w:val="center"/>
          </w:tcPr>
          <w:p w:rsidR="00090B2E" w:rsidRPr="00FC2DA8" w:rsidRDefault="00090B2E" w:rsidP="002657EA">
            <w:pPr>
              <w:spacing w:after="0" w:line="240" w:lineRule="auto"/>
              <w:jc w:val="right"/>
              <w:rPr>
                <w:rFonts w:ascii="Times New Roman" w:hAnsi="Times New Roman" w:cs="Times New Roman"/>
                <w:sz w:val="28"/>
              </w:rPr>
            </w:pPr>
          </w:p>
        </w:tc>
        <w:tc>
          <w:tcPr>
            <w:tcW w:w="1276" w:type="dxa"/>
          </w:tcPr>
          <w:p w:rsidR="00090B2E" w:rsidRPr="00FC2DA8" w:rsidRDefault="00090B2E" w:rsidP="002657EA">
            <w:pPr>
              <w:spacing w:after="0" w:line="240" w:lineRule="auto"/>
              <w:jc w:val="right"/>
              <w:rPr>
                <w:rFonts w:ascii="Times New Roman" w:hAnsi="Times New Roman" w:cs="Times New Roman"/>
                <w:sz w:val="28"/>
              </w:rPr>
            </w:pPr>
          </w:p>
        </w:tc>
      </w:tr>
      <w:tr w:rsidR="00090B2E" w:rsidRPr="00FC2DA8" w:rsidTr="002657EA">
        <w:trPr>
          <w:trHeight w:val="36"/>
        </w:trPr>
        <w:tc>
          <w:tcPr>
            <w:tcW w:w="852" w:type="dxa"/>
            <w:gridSpan w:val="2"/>
            <w:vAlign w:val="center"/>
          </w:tcPr>
          <w:p w:rsidR="00090B2E" w:rsidRDefault="00840F09" w:rsidP="002657EA">
            <w:pPr>
              <w:spacing w:after="0" w:line="240" w:lineRule="auto"/>
              <w:jc w:val="center"/>
              <w:rPr>
                <w:rFonts w:ascii="Times New Roman" w:hAnsi="Times New Roman" w:cs="Times New Roman"/>
                <w:sz w:val="28"/>
              </w:rPr>
            </w:pPr>
            <w:r>
              <w:rPr>
                <w:rFonts w:ascii="Times New Roman" w:hAnsi="Times New Roman" w:cs="Times New Roman"/>
                <w:sz w:val="28"/>
              </w:rPr>
              <w:t>803</w:t>
            </w:r>
          </w:p>
        </w:tc>
        <w:tc>
          <w:tcPr>
            <w:tcW w:w="6306" w:type="dxa"/>
            <w:gridSpan w:val="2"/>
            <w:vAlign w:val="center"/>
          </w:tcPr>
          <w:p w:rsidR="00090B2E" w:rsidRDefault="00840F09" w:rsidP="002657EA">
            <w:pPr>
              <w:spacing w:after="0" w:line="240" w:lineRule="auto"/>
              <w:jc w:val="both"/>
              <w:rPr>
                <w:rFonts w:ascii="Times New Roman" w:hAnsi="Times New Roman" w:cs="Times New Roman"/>
                <w:i/>
                <w:sz w:val="28"/>
              </w:rPr>
            </w:pPr>
            <w:r>
              <w:rPr>
                <w:rFonts w:ascii="Times New Roman" w:hAnsi="Times New Roman" w:cs="Times New Roman"/>
                <w:i/>
                <w:sz w:val="28"/>
              </w:rPr>
              <w:t>Lavabo</w:t>
            </w:r>
            <w:r w:rsidR="00FA4FE1">
              <w:rPr>
                <w:rFonts w:ascii="Times New Roman" w:hAnsi="Times New Roman" w:cs="Times New Roman"/>
                <w:i/>
                <w:sz w:val="28"/>
              </w:rPr>
              <w:t xml:space="preserve"> dimension 60x48cm y compris toutes subjection</w:t>
            </w:r>
          </w:p>
        </w:tc>
        <w:tc>
          <w:tcPr>
            <w:tcW w:w="992" w:type="dxa"/>
            <w:vAlign w:val="center"/>
          </w:tcPr>
          <w:p w:rsidR="00090B2E" w:rsidRPr="00FC2DA8" w:rsidRDefault="00FA4FE1" w:rsidP="002657EA">
            <w:pPr>
              <w:spacing w:after="0" w:line="240" w:lineRule="auto"/>
              <w:jc w:val="center"/>
              <w:rPr>
                <w:rFonts w:ascii="Times New Roman" w:hAnsi="Times New Roman" w:cs="Times New Roman"/>
                <w:sz w:val="28"/>
              </w:rPr>
            </w:pPr>
            <w:r>
              <w:rPr>
                <w:rFonts w:ascii="Times New Roman" w:hAnsi="Times New Roman" w:cs="Times New Roman"/>
                <w:sz w:val="28"/>
              </w:rPr>
              <w:t>U</w:t>
            </w:r>
          </w:p>
        </w:tc>
        <w:tc>
          <w:tcPr>
            <w:tcW w:w="1134" w:type="dxa"/>
            <w:vAlign w:val="center"/>
          </w:tcPr>
          <w:p w:rsidR="00090B2E" w:rsidRPr="00FC2DA8" w:rsidRDefault="00090B2E" w:rsidP="002657EA">
            <w:pPr>
              <w:spacing w:after="0" w:line="240" w:lineRule="auto"/>
              <w:jc w:val="right"/>
              <w:rPr>
                <w:rFonts w:ascii="Times New Roman" w:hAnsi="Times New Roman" w:cs="Times New Roman"/>
                <w:sz w:val="28"/>
              </w:rPr>
            </w:pPr>
          </w:p>
        </w:tc>
        <w:tc>
          <w:tcPr>
            <w:tcW w:w="1276" w:type="dxa"/>
          </w:tcPr>
          <w:p w:rsidR="00090B2E" w:rsidRPr="00FC2DA8" w:rsidRDefault="00090B2E" w:rsidP="002657EA">
            <w:pPr>
              <w:spacing w:after="0" w:line="240" w:lineRule="auto"/>
              <w:jc w:val="right"/>
              <w:rPr>
                <w:rFonts w:ascii="Times New Roman" w:hAnsi="Times New Roman" w:cs="Times New Roman"/>
                <w:sz w:val="28"/>
              </w:rPr>
            </w:pPr>
          </w:p>
        </w:tc>
      </w:tr>
      <w:tr w:rsidR="00090B2E" w:rsidRPr="00FC2DA8" w:rsidTr="002657EA">
        <w:trPr>
          <w:trHeight w:val="36"/>
        </w:trPr>
        <w:tc>
          <w:tcPr>
            <w:tcW w:w="852" w:type="dxa"/>
            <w:gridSpan w:val="2"/>
            <w:vAlign w:val="center"/>
          </w:tcPr>
          <w:p w:rsidR="00090B2E" w:rsidRDefault="00840F09" w:rsidP="002657EA">
            <w:pPr>
              <w:spacing w:after="0" w:line="240" w:lineRule="auto"/>
              <w:jc w:val="center"/>
              <w:rPr>
                <w:rFonts w:ascii="Times New Roman" w:hAnsi="Times New Roman" w:cs="Times New Roman"/>
                <w:sz w:val="28"/>
              </w:rPr>
            </w:pPr>
            <w:r>
              <w:rPr>
                <w:rFonts w:ascii="Times New Roman" w:hAnsi="Times New Roman" w:cs="Times New Roman"/>
                <w:sz w:val="28"/>
              </w:rPr>
              <w:t>804</w:t>
            </w:r>
          </w:p>
        </w:tc>
        <w:tc>
          <w:tcPr>
            <w:tcW w:w="6306" w:type="dxa"/>
            <w:gridSpan w:val="2"/>
            <w:vAlign w:val="center"/>
          </w:tcPr>
          <w:p w:rsidR="00090B2E" w:rsidRDefault="00FA4FE1" w:rsidP="002657EA">
            <w:pPr>
              <w:spacing w:after="0" w:line="240" w:lineRule="auto"/>
              <w:jc w:val="both"/>
              <w:rPr>
                <w:rFonts w:ascii="Times New Roman" w:hAnsi="Times New Roman" w:cs="Times New Roman"/>
                <w:i/>
                <w:sz w:val="28"/>
              </w:rPr>
            </w:pPr>
            <w:r>
              <w:rPr>
                <w:rFonts w:ascii="Times New Roman" w:hAnsi="Times New Roman" w:cs="Times New Roman"/>
                <w:i/>
                <w:sz w:val="28"/>
              </w:rPr>
              <w:t>WC à réservoir de chasse y compris robinet et toutes subjections d’installation</w:t>
            </w:r>
          </w:p>
        </w:tc>
        <w:tc>
          <w:tcPr>
            <w:tcW w:w="992" w:type="dxa"/>
            <w:vAlign w:val="center"/>
          </w:tcPr>
          <w:p w:rsidR="00090B2E" w:rsidRPr="00FC2DA8" w:rsidRDefault="00FA4FE1" w:rsidP="002657EA">
            <w:pPr>
              <w:spacing w:after="0" w:line="240" w:lineRule="auto"/>
              <w:jc w:val="center"/>
              <w:rPr>
                <w:rFonts w:ascii="Times New Roman" w:hAnsi="Times New Roman" w:cs="Times New Roman"/>
                <w:sz w:val="28"/>
              </w:rPr>
            </w:pPr>
            <w:r>
              <w:rPr>
                <w:rFonts w:ascii="Times New Roman" w:hAnsi="Times New Roman" w:cs="Times New Roman"/>
                <w:sz w:val="28"/>
              </w:rPr>
              <w:t>U</w:t>
            </w:r>
          </w:p>
        </w:tc>
        <w:tc>
          <w:tcPr>
            <w:tcW w:w="1134" w:type="dxa"/>
            <w:vAlign w:val="center"/>
          </w:tcPr>
          <w:p w:rsidR="00090B2E" w:rsidRPr="00FC2DA8" w:rsidRDefault="00090B2E" w:rsidP="002657EA">
            <w:pPr>
              <w:spacing w:after="0" w:line="240" w:lineRule="auto"/>
              <w:jc w:val="right"/>
              <w:rPr>
                <w:rFonts w:ascii="Times New Roman" w:hAnsi="Times New Roman" w:cs="Times New Roman"/>
                <w:sz w:val="28"/>
              </w:rPr>
            </w:pPr>
          </w:p>
        </w:tc>
        <w:tc>
          <w:tcPr>
            <w:tcW w:w="1276" w:type="dxa"/>
          </w:tcPr>
          <w:p w:rsidR="00090B2E" w:rsidRPr="00FC2DA8" w:rsidRDefault="00090B2E" w:rsidP="002657EA">
            <w:pPr>
              <w:spacing w:after="0" w:line="240" w:lineRule="auto"/>
              <w:jc w:val="right"/>
              <w:rPr>
                <w:rFonts w:ascii="Times New Roman" w:hAnsi="Times New Roman" w:cs="Times New Roman"/>
                <w:sz w:val="28"/>
              </w:rPr>
            </w:pPr>
          </w:p>
        </w:tc>
      </w:tr>
      <w:tr w:rsidR="00090B2E" w:rsidRPr="00FC2DA8" w:rsidTr="002657EA">
        <w:trPr>
          <w:trHeight w:val="36"/>
        </w:trPr>
        <w:tc>
          <w:tcPr>
            <w:tcW w:w="852" w:type="dxa"/>
            <w:gridSpan w:val="2"/>
            <w:vAlign w:val="center"/>
          </w:tcPr>
          <w:p w:rsidR="00090B2E" w:rsidRDefault="00840F09" w:rsidP="002657EA">
            <w:pPr>
              <w:spacing w:after="0" w:line="240" w:lineRule="auto"/>
              <w:jc w:val="center"/>
              <w:rPr>
                <w:rFonts w:ascii="Times New Roman" w:hAnsi="Times New Roman" w:cs="Times New Roman"/>
                <w:sz w:val="28"/>
              </w:rPr>
            </w:pPr>
            <w:r>
              <w:rPr>
                <w:rFonts w:ascii="Times New Roman" w:hAnsi="Times New Roman" w:cs="Times New Roman"/>
                <w:sz w:val="28"/>
              </w:rPr>
              <w:t>805</w:t>
            </w:r>
          </w:p>
        </w:tc>
        <w:tc>
          <w:tcPr>
            <w:tcW w:w="6306" w:type="dxa"/>
            <w:gridSpan w:val="2"/>
            <w:vAlign w:val="center"/>
          </w:tcPr>
          <w:p w:rsidR="00090B2E" w:rsidRDefault="00FA4FE1" w:rsidP="002657EA">
            <w:pPr>
              <w:spacing w:after="0" w:line="240" w:lineRule="auto"/>
              <w:jc w:val="both"/>
              <w:rPr>
                <w:rFonts w:ascii="Times New Roman" w:hAnsi="Times New Roman" w:cs="Times New Roman"/>
                <w:i/>
                <w:sz w:val="28"/>
              </w:rPr>
            </w:pPr>
            <w:r>
              <w:rPr>
                <w:rFonts w:ascii="Times New Roman" w:hAnsi="Times New Roman" w:cs="Times New Roman"/>
                <w:i/>
                <w:sz w:val="28"/>
              </w:rPr>
              <w:t>Fosse septique et puisard</w:t>
            </w:r>
          </w:p>
        </w:tc>
        <w:tc>
          <w:tcPr>
            <w:tcW w:w="992" w:type="dxa"/>
            <w:vAlign w:val="center"/>
          </w:tcPr>
          <w:p w:rsidR="00090B2E" w:rsidRPr="00FC2DA8" w:rsidRDefault="00FA4FE1" w:rsidP="002657EA">
            <w:pPr>
              <w:spacing w:after="0" w:line="240" w:lineRule="auto"/>
              <w:jc w:val="center"/>
              <w:rPr>
                <w:rFonts w:ascii="Times New Roman" w:hAnsi="Times New Roman" w:cs="Times New Roman"/>
                <w:sz w:val="28"/>
              </w:rPr>
            </w:pPr>
            <w:r>
              <w:rPr>
                <w:rFonts w:ascii="Times New Roman" w:hAnsi="Times New Roman" w:cs="Times New Roman"/>
                <w:sz w:val="28"/>
              </w:rPr>
              <w:t>Ens</w:t>
            </w:r>
          </w:p>
        </w:tc>
        <w:tc>
          <w:tcPr>
            <w:tcW w:w="1134" w:type="dxa"/>
            <w:vAlign w:val="center"/>
          </w:tcPr>
          <w:p w:rsidR="00090B2E" w:rsidRPr="00FC2DA8" w:rsidRDefault="00090B2E" w:rsidP="002657EA">
            <w:pPr>
              <w:spacing w:after="0" w:line="240" w:lineRule="auto"/>
              <w:jc w:val="right"/>
              <w:rPr>
                <w:rFonts w:ascii="Times New Roman" w:hAnsi="Times New Roman" w:cs="Times New Roman"/>
                <w:sz w:val="28"/>
              </w:rPr>
            </w:pPr>
          </w:p>
        </w:tc>
        <w:tc>
          <w:tcPr>
            <w:tcW w:w="1276" w:type="dxa"/>
          </w:tcPr>
          <w:p w:rsidR="00090B2E" w:rsidRPr="00FC2DA8" w:rsidRDefault="00090B2E" w:rsidP="002657EA">
            <w:pPr>
              <w:spacing w:after="0" w:line="240" w:lineRule="auto"/>
              <w:jc w:val="right"/>
              <w:rPr>
                <w:rFonts w:ascii="Times New Roman" w:hAnsi="Times New Roman" w:cs="Times New Roman"/>
                <w:sz w:val="28"/>
              </w:rPr>
            </w:pPr>
          </w:p>
        </w:tc>
      </w:tr>
      <w:tr w:rsidR="00840F09" w:rsidRPr="00FC2DA8" w:rsidTr="002657EA">
        <w:trPr>
          <w:trHeight w:val="36"/>
        </w:trPr>
        <w:tc>
          <w:tcPr>
            <w:tcW w:w="852" w:type="dxa"/>
            <w:gridSpan w:val="2"/>
            <w:vAlign w:val="center"/>
          </w:tcPr>
          <w:p w:rsidR="00840F09" w:rsidRDefault="00840F09" w:rsidP="002657EA">
            <w:pPr>
              <w:spacing w:after="0" w:line="240" w:lineRule="auto"/>
              <w:jc w:val="center"/>
              <w:rPr>
                <w:rFonts w:ascii="Times New Roman" w:hAnsi="Times New Roman" w:cs="Times New Roman"/>
                <w:sz w:val="28"/>
              </w:rPr>
            </w:pPr>
            <w:r>
              <w:rPr>
                <w:rFonts w:ascii="Times New Roman" w:hAnsi="Times New Roman" w:cs="Times New Roman"/>
                <w:sz w:val="28"/>
              </w:rPr>
              <w:t>806</w:t>
            </w:r>
          </w:p>
        </w:tc>
        <w:tc>
          <w:tcPr>
            <w:tcW w:w="6306" w:type="dxa"/>
            <w:gridSpan w:val="2"/>
            <w:vAlign w:val="center"/>
          </w:tcPr>
          <w:p w:rsidR="00840F09" w:rsidRDefault="00FA4FE1" w:rsidP="002657EA">
            <w:pPr>
              <w:spacing w:after="0" w:line="240" w:lineRule="auto"/>
              <w:jc w:val="both"/>
              <w:rPr>
                <w:rFonts w:ascii="Times New Roman" w:hAnsi="Times New Roman" w:cs="Times New Roman"/>
                <w:i/>
                <w:sz w:val="28"/>
              </w:rPr>
            </w:pPr>
            <w:r>
              <w:rPr>
                <w:rFonts w:ascii="Times New Roman" w:hAnsi="Times New Roman" w:cs="Times New Roman"/>
                <w:i/>
                <w:sz w:val="28"/>
              </w:rPr>
              <w:t>Porte papier hygiénique</w:t>
            </w:r>
          </w:p>
        </w:tc>
        <w:tc>
          <w:tcPr>
            <w:tcW w:w="992" w:type="dxa"/>
            <w:vAlign w:val="center"/>
          </w:tcPr>
          <w:p w:rsidR="00840F09" w:rsidRPr="00FC2DA8" w:rsidRDefault="00FA4FE1" w:rsidP="002657EA">
            <w:pPr>
              <w:spacing w:after="0" w:line="240" w:lineRule="auto"/>
              <w:jc w:val="center"/>
              <w:rPr>
                <w:rFonts w:ascii="Times New Roman" w:hAnsi="Times New Roman" w:cs="Times New Roman"/>
                <w:sz w:val="28"/>
              </w:rPr>
            </w:pPr>
            <w:r>
              <w:rPr>
                <w:rFonts w:ascii="Times New Roman" w:hAnsi="Times New Roman" w:cs="Times New Roman"/>
                <w:sz w:val="28"/>
              </w:rPr>
              <w:t>U</w:t>
            </w:r>
          </w:p>
        </w:tc>
        <w:tc>
          <w:tcPr>
            <w:tcW w:w="1134" w:type="dxa"/>
            <w:vAlign w:val="center"/>
          </w:tcPr>
          <w:p w:rsidR="00840F09" w:rsidRPr="00FC2DA8" w:rsidRDefault="00840F09" w:rsidP="002657EA">
            <w:pPr>
              <w:spacing w:after="0" w:line="240" w:lineRule="auto"/>
              <w:jc w:val="right"/>
              <w:rPr>
                <w:rFonts w:ascii="Times New Roman" w:hAnsi="Times New Roman" w:cs="Times New Roman"/>
                <w:sz w:val="28"/>
              </w:rPr>
            </w:pPr>
          </w:p>
        </w:tc>
        <w:tc>
          <w:tcPr>
            <w:tcW w:w="1276" w:type="dxa"/>
          </w:tcPr>
          <w:p w:rsidR="00840F09" w:rsidRPr="00FC2DA8" w:rsidRDefault="00840F09" w:rsidP="002657EA">
            <w:pPr>
              <w:spacing w:after="0" w:line="240" w:lineRule="auto"/>
              <w:jc w:val="right"/>
              <w:rPr>
                <w:rFonts w:ascii="Times New Roman" w:hAnsi="Times New Roman" w:cs="Times New Roman"/>
                <w:sz w:val="28"/>
              </w:rPr>
            </w:pPr>
          </w:p>
        </w:tc>
      </w:tr>
      <w:tr w:rsidR="00840F09" w:rsidRPr="00FC2DA8" w:rsidTr="002657EA">
        <w:trPr>
          <w:trHeight w:val="36"/>
        </w:trPr>
        <w:tc>
          <w:tcPr>
            <w:tcW w:w="852" w:type="dxa"/>
            <w:gridSpan w:val="2"/>
            <w:vAlign w:val="center"/>
          </w:tcPr>
          <w:p w:rsidR="00840F09" w:rsidRDefault="00840F09" w:rsidP="002657EA">
            <w:pPr>
              <w:spacing w:after="0" w:line="240" w:lineRule="auto"/>
              <w:jc w:val="center"/>
              <w:rPr>
                <w:rFonts w:ascii="Times New Roman" w:hAnsi="Times New Roman" w:cs="Times New Roman"/>
                <w:sz w:val="28"/>
              </w:rPr>
            </w:pPr>
            <w:r>
              <w:rPr>
                <w:rFonts w:ascii="Times New Roman" w:hAnsi="Times New Roman" w:cs="Times New Roman"/>
                <w:sz w:val="28"/>
              </w:rPr>
              <w:t>807</w:t>
            </w:r>
          </w:p>
        </w:tc>
        <w:tc>
          <w:tcPr>
            <w:tcW w:w="6306" w:type="dxa"/>
            <w:gridSpan w:val="2"/>
            <w:vAlign w:val="center"/>
          </w:tcPr>
          <w:p w:rsidR="00840F09" w:rsidRDefault="00FA4FE1" w:rsidP="002657EA">
            <w:pPr>
              <w:spacing w:after="0" w:line="240" w:lineRule="auto"/>
              <w:jc w:val="both"/>
              <w:rPr>
                <w:rFonts w:ascii="Times New Roman" w:hAnsi="Times New Roman" w:cs="Times New Roman"/>
                <w:i/>
                <w:sz w:val="28"/>
              </w:rPr>
            </w:pPr>
            <w:r>
              <w:rPr>
                <w:rFonts w:ascii="Times New Roman" w:hAnsi="Times New Roman" w:cs="Times New Roman"/>
                <w:i/>
                <w:sz w:val="28"/>
              </w:rPr>
              <w:t>Porte serviette 60cm</w:t>
            </w:r>
          </w:p>
        </w:tc>
        <w:tc>
          <w:tcPr>
            <w:tcW w:w="992" w:type="dxa"/>
            <w:vAlign w:val="center"/>
          </w:tcPr>
          <w:p w:rsidR="00840F09" w:rsidRPr="00FC2DA8" w:rsidRDefault="00FA4FE1" w:rsidP="002657EA">
            <w:pPr>
              <w:spacing w:after="0" w:line="240" w:lineRule="auto"/>
              <w:jc w:val="center"/>
              <w:rPr>
                <w:rFonts w:ascii="Times New Roman" w:hAnsi="Times New Roman" w:cs="Times New Roman"/>
                <w:sz w:val="28"/>
              </w:rPr>
            </w:pPr>
            <w:r>
              <w:rPr>
                <w:rFonts w:ascii="Times New Roman" w:hAnsi="Times New Roman" w:cs="Times New Roman"/>
                <w:sz w:val="28"/>
              </w:rPr>
              <w:t>U</w:t>
            </w:r>
          </w:p>
        </w:tc>
        <w:tc>
          <w:tcPr>
            <w:tcW w:w="1134" w:type="dxa"/>
            <w:vAlign w:val="center"/>
          </w:tcPr>
          <w:p w:rsidR="00840F09" w:rsidRPr="00FC2DA8" w:rsidRDefault="00840F09" w:rsidP="002657EA">
            <w:pPr>
              <w:spacing w:after="0" w:line="240" w:lineRule="auto"/>
              <w:jc w:val="right"/>
              <w:rPr>
                <w:rFonts w:ascii="Times New Roman" w:hAnsi="Times New Roman" w:cs="Times New Roman"/>
                <w:sz w:val="28"/>
              </w:rPr>
            </w:pPr>
          </w:p>
        </w:tc>
        <w:tc>
          <w:tcPr>
            <w:tcW w:w="1276" w:type="dxa"/>
          </w:tcPr>
          <w:p w:rsidR="00840F09" w:rsidRPr="00FC2DA8" w:rsidRDefault="00840F09" w:rsidP="002657EA">
            <w:pPr>
              <w:spacing w:after="0" w:line="240" w:lineRule="auto"/>
              <w:jc w:val="right"/>
              <w:rPr>
                <w:rFonts w:ascii="Times New Roman" w:hAnsi="Times New Roman" w:cs="Times New Roman"/>
                <w:sz w:val="28"/>
              </w:rPr>
            </w:pPr>
          </w:p>
        </w:tc>
      </w:tr>
      <w:tr w:rsidR="00840F09" w:rsidRPr="00FC2DA8" w:rsidTr="002657EA">
        <w:trPr>
          <w:trHeight w:val="36"/>
        </w:trPr>
        <w:tc>
          <w:tcPr>
            <w:tcW w:w="852" w:type="dxa"/>
            <w:gridSpan w:val="2"/>
            <w:vAlign w:val="center"/>
          </w:tcPr>
          <w:p w:rsidR="00840F09" w:rsidRDefault="00840F09" w:rsidP="002657EA">
            <w:pPr>
              <w:spacing w:after="0" w:line="240" w:lineRule="auto"/>
              <w:jc w:val="center"/>
              <w:rPr>
                <w:rFonts w:ascii="Times New Roman" w:hAnsi="Times New Roman" w:cs="Times New Roman"/>
                <w:sz w:val="28"/>
              </w:rPr>
            </w:pPr>
            <w:r>
              <w:rPr>
                <w:rFonts w:ascii="Times New Roman" w:hAnsi="Times New Roman" w:cs="Times New Roman"/>
                <w:sz w:val="28"/>
              </w:rPr>
              <w:lastRenderedPageBreak/>
              <w:t>808</w:t>
            </w:r>
          </w:p>
        </w:tc>
        <w:tc>
          <w:tcPr>
            <w:tcW w:w="6306" w:type="dxa"/>
            <w:gridSpan w:val="2"/>
            <w:vAlign w:val="center"/>
          </w:tcPr>
          <w:p w:rsidR="00840F09" w:rsidRDefault="00FA4FE1" w:rsidP="002657EA">
            <w:pPr>
              <w:spacing w:after="0" w:line="240" w:lineRule="auto"/>
              <w:jc w:val="both"/>
              <w:rPr>
                <w:rFonts w:ascii="Times New Roman" w:hAnsi="Times New Roman" w:cs="Times New Roman"/>
                <w:i/>
                <w:sz w:val="28"/>
              </w:rPr>
            </w:pPr>
            <w:r>
              <w:rPr>
                <w:rFonts w:ascii="Times New Roman" w:hAnsi="Times New Roman" w:cs="Times New Roman"/>
                <w:i/>
                <w:sz w:val="28"/>
              </w:rPr>
              <w:t>Porte savon</w:t>
            </w:r>
          </w:p>
        </w:tc>
        <w:tc>
          <w:tcPr>
            <w:tcW w:w="992" w:type="dxa"/>
            <w:vAlign w:val="center"/>
          </w:tcPr>
          <w:p w:rsidR="00840F09" w:rsidRPr="00FC2DA8" w:rsidRDefault="00FA4FE1" w:rsidP="002657EA">
            <w:pPr>
              <w:spacing w:after="0" w:line="240" w:lineRule="auto"/>
              <w:jc w:val="center"/>
              <w:rPr>
                <w:rFonts w:ascii="Times New Roman" w:hAnsi="Times New Roman" w:cs="Times New Roman"/>
                <w:sz w:val="28"/>
              </w:rPr>
            </w:pPr>
            <w:r>
              <w:rPr>
                <w:rFonts w:ascii="Times New Roman" w:hAnsi="Times New Roman" w:cs="Times New Roman"/>
                <w:sz w:val="28"/>
              </w:rPr>
              <w:t>U</w:t>
            </w:r>
          </w:p>
        </w:tc>
        <w:tc>
          <w:tcPr>
            <w:tcW w:w="1134" w:type="dxa"/>
            <w:vAlign w:val="center"/>
          </w:tcPr>
          <w:p w:rsidR="00840F09" w:rsidRPr="00FC2DA8" w:rsidRDefault="00840F09" w:rsidP="002657EA">
            <w:pPr>
              <w:spacing w:after="0" w:line="240" w:lineRule="auto"/>
              <w:jc w:val="right"/>
              <w:rPr>
                <w:rFonts w:ascii="Times New Roman" w:hAnsi="Times New Roman" w:cs="Times New Roman"/>
                <w:sz w:val="28"/>
              </w:rPr>
            </w:pPr>
          </w:p>
        </w:tc>
        <w:tc>
          <w:tcPr>
            <w:tcW w:w="1276" w:type="dxa"/>
          </w:tcPr>
          <w:p w:rsidR="00840F09" w:rsidRPr="00FC2DA8" w:rsidRDefault="00840F09" w:rsidP="002657EA">
            <w:pPr>
              <w:spacing w:after="0" w:line="240" w:lineRule="auto"/>
              <w:jc w:val="right"/>
              <w:rPr>
                <w:rFonts w:ascii="Times New Roman" w:hAnsi="Times New Roman" w:cs="Times New Roman"/>
                <w:sz w:val="28"/>
              </w:rPr>
            </w:pPr>
          </w:p>
        </w:tc>
      </w:tr>
      <w:tr w:rsidR="00F82D22" w:rsidRPr="00FC2DA8" w:rsidTr="002657EA">
        <w:trPr>
          <w:trHeight w:val="49"/>
        </w:trPr>
        <w:tc>
          <w:tcPr>
            <w:tcW w:w="9284" w:type="dxa"/>
            <w:gridSpan w:val="6"/>
            <w:vAlign w:val="center"/>
          </w:tcPr>
          <w:p w:rsidR="00F82D22" w:rsidRPr="003D553D" w:rsidRDefault="00F82D22" w:rsidP="002657EA">
            <w:pPr>
              <w:spacing w:after="0" w:line="240" w:lineRule="auto"/>
              <w:rPr>
                <w:rFonts w:ascii="Times New Roman" w:hAnsi="Times New Roman" w:cs="Times New Roman"/>
                <w:b/>
                <w:bCs/>
                <w:color w:val="FF0000"/>
                <w:sz w:val="28"/>
              </w:rPr>
            </w:pPr>
            <w:r w:rsidRPr="003D553D">
              <w:rPr>
                <w:rFonts w:ascii="Times New Roman" w:hAnsi="Times New Roman" w:cs="Times New Roman"/>
                <w:b/>
                <w:bCs/>
                <w:color w:val="FF0000"/>
                <w:sz w:val="28"/>
              </w:rPr>
              <w:t xml:space="preserve">LOT 1000 : </w:t>
            </w:r>
            <w:r w:rsidRPr="003D553D">
              <w:rPr>
                <w:rFonts w:ascii="Times New Roman" w:hAnsi="Times New Roman" w:cs="Times New Roman"/>
                <w:b/>
                <w:bCs/>
                <w:color w:val="FF0000"/>
                <w:sz w:val="28"/>
                <w:u w:val="single"/>
              </w:rPr>
              <w:t>Peinture</w:t>
            </w:r>
            <w:r w:rsidR="00FA4FE1" w:rsidRPr="003D553D">
              <w:rPr>
                <w:rFonts w:ascii="Times New Roman" w:hAnsi="Times New Roman" w:cs="Times New Roman"/>
                <w:b/>
                <w:bCs/>
                <w:color w:val="FF0000"/>
                <w:sz w:val="28"/>
                <w:u w:val="single"/>
              </w:rPr>
              <w:t xml:space="preserve"> </w:t>
            </w:r>
          </w:p>
        </w:tc>
        <w:tc>
          <w:tcPr>
            <w:tcW w:w="1276" w:type="dxa"/>
          </w:tcPr>
          <w:p w:rsidR="00F82D22" w:rsidRPr="003D553D" w:rsidRDefault="00F82D22" w:rsidP="002657EA">
            <w:pPr>
              <w:spacing w:after="0" w:line="240" w:lineRule="auto"/>
              <w:rPr>
                <w:rFonts w:ascii="Times New Roman" w:hAnsi="Times New Roman" w:cs="Times New Roman"/>
                <w:b/>
                <w:bCs/>
                <w:color w:val="FF0000"/>
                <w:sz w:val="28"/>
              </w:rPr>
            </w:pPr>
          </w:p>
        </w:tc>
      </w:tr>
      <w:tr w:rsidR="00F82D22" w:rsidRPr="00FC2DA8" w:rsidTr="002657EA">
        <w:trPr>
          <w:trHeight w:val="49"/>
        </w:trPr>
        <w:tc>
          <w:tcPr>
            <w:tcW w:w="852" w:type="dxa"/>
            <w:gridSpan w:val="2"/>
          </w:tcPr>
          <w:p w:rsidR="00F82D22" w:rsidRPr="003D553D" w:rsidRDefault="00F82D22" w:rsidP="002657EA">
            <w:pPr>
              <w:spacing w:after="0" w:line="240" w:lineRule="auto"/>
              <w:jc w:val="center"/>
              <w:rPr>
                <w:rFonts w:ascii="Times New Roman" w:hAnsi="Times New Roman" w:cs="Times New Roman"/>
                <w:snapToGrid w:val="0"/>
                <w:color w:val="FF0000"/>
                <w:sz w:val="28"/>
              </w:rPr>
            </w:pPr>
          </w:p>
        </w:tc>
        <w:tc>
          <w:tcPr>
            <w:tcW w:w="6306" w:type="dxa"/>
            <w:gridSpan w:val="2"/>
            <w:vAlign w:val="center"/>
          </w:tcPr>
          <w:p w:rsidR="00F82D22" w:rsidRPr="003D553D" w:rsidRDefault="00F82D22" w:rsidP="002657EA">
            <w:pPr>
              <w:spacing w:after="0" w:line="240" w:lineRule="auto"/>
              <w:rPr>
                <w:rFonts w:ascii="Times New Roman" w:hAnsi="Times New Roman" w:cs="Times New Roman"/>
                <w:color w:val="FF0000"/>
                <w:sz w:val="28"/>
              </w:rPr>
            </w:pPr>
            <w:r w:rsidRPr="003D553D">
              <w:rPr>
                <w:rFonts w:ascii="Times New Roman" w:hAnsi="Times New Roman" w:cs="Times New Roman"/>
                <w:color w:val="FF0000"/>
                <w:sz w:val="28"/>
              </w:rPr>
              <w:t>Le prix 800  comprend :</w:t>
            </w:r>
          </w:p>
          <w:p w:rsidR="00F82D22" w:rsidRPr="003D553D" w:rsidRDefault="00F82D22" w:rsidP="006671EE">
            <w:pPr>
              <w:numPr>
                <w:ilvl w:val="0"/>
                <w:numId w:val="68"/>
              </w:numPr>
              <w:spacing w:after="0" w:line="240" w:lineRule="auto"/>
              <w:rPr>
                <w:rFonts w:ascii="Times New Roman" w:hAnsi="Times New Roman" w:cs="Times New Roman"/>
                <w:color w:val="FF0000"/>
                <w:sz w:val="28"/>
              </w:rPr>
            </w:pPr>
            <w:r w:rsidRPr="003D553D">
              <w:rPr>
                <w:rFonts w:ascii="Times New Roman" w:hAnsi="Times New Roman" w:cs="Times New Roman"/>
                <w:color w:val="FF0000"/>
                <w:sz w:val="28"/>
              </w:rPr>
              <w:t xml:space="preserve">la fourniture et l’application de la chaux ; </w:t>
            </w:r>
          </w:p>
          <w:p w:rsidR="00F82D22" w:rsidRPr="003D553D" w:rsidRDefault="00F82D22" w:rsidP="006671EE">
            <w:pPr>
              <w:numPr>
                <w:ilvl w:val="0"/>
                <w:numId w:val="68"/>
              </w:numPr>
              <w:spacing w:after="0" w:line="240" w:lineRule="auto"/>
              <w:rPr>
                <w:rFonts w:ascii="Times New Roman" w:hAnsi="Times New Roman" w:cs="Times New Roman"/>
                <w:color w:val="FF0000"/>
                <w:sz w:val="28"/>
              </w:rPr>
            </w:pPr>
            <w:r w:rsidRPr="003D553D">
              <w:rPr>
                <w:rFonts w:ascii="Times New Roman" w:hAnsi="Times New Roman" w:cs="Times New Roman"/>
                <w:color w:val="FF0000"/>
                <w:sz w:val="28"/>
              </w:rPr>
              <w:t>la fourniture et l’application en deux couches après préparations des surfaces concernées les peintures et vernis définis dans le devis quantitatif et estimatif des travaux et le CCTP.</w:t>
            </w:r>
          </w:p>
        </w:tc>
        <w:tc>
          <w:tcPr>
            <w:tcW w:w="992" w:type="dxa"/>
            <w:vAlign w:val="bottom"/>
          </w:tcPr>
          <w:p w:rsidR="00F82D22" w:rsidRPr="003D553D" w:rsidRDefault="00F82D22" w:rsidP="002657EA">
            <w:pPr>
              <w:spacing w:after="0" w:line="240" w:lineRule="auto"/>
              <w:jc w:val="center"/>
              <w:rPr>
                <w:rFonts w:ascii="Times New Roman" w:hAnsi="Times New Roman" w:cs="Times New Roman"/>
                <w:i/>
                <w:color w:val="FF0000"/>
                <w:sz w:val="28"/>
              </w:rPr>
            </w:pPr>
          </w:p>
        </w:tc>
        <w:tc>
          <w:tcPr>
            <w:tcW w:w="1134" w:type="dxa"/>
            <w:vAlign w:val="bottom"/>
          </w:tcPr>
          <w:p w:rsidR="00F82D22" w:rsidRPr="003D553D" w:rsidRDefault="00F82D22" w:rsidP="002657EA">
            <w:pPr>
              <w:spacing w:after="0" w:line="240" w:lineRule="auto"/>
              <w:jc w:val="center"/>
              <w:rPr>
                <w:rFonts w:ascii="Times New Roman" w:hAnsi="Times New Roman" w:cs="Times New Roman"/>
                <w:color w:val="FF0000"/>
                <w:sz w:val="28"/>
              </w:rPr>
            </w:pPr>
          </w:p>
        </w:tc>
        <w:tc>
          <w:tcPr>
            <w:tcW w:w="1276" w:type="dxa"/>
          </w:tcPr>
          <w:p w:rsidR="00F82D22" w:rsidRPr="003D553D" w:rsidRDefault="00F82D22" w:rsidP="002657EA">
            <w:pPr>
              <w:spacing w:after="0" w:line="240" w:lineRule="auto"/>
              <w:jc w:val="center"/>
              <w:rPr>
                <w:rFonts w:ascii="Times New Roman" w:hAnsi="Times New Roman" w:cs="Times New Roman"/>
                <w:color w:val="FF0000"/>
                <w:sz w:val="28"/>
              </w:rPr>
            </w:pPr>
          </w:p>
        </w:tc>
      </w:tr>
      <w:tr w:rsidR="00F82D22" w:rsidRPr="00FC2DA8" w:rsidTr="002657EA">
        <w:trPr>
          <w:trHeight w:val="49"/>
        </w:trPr>
        <w:tc>
          <w:tcPr>
            <w:tcW w:w="852" w:type="dxa"/>
            <w:gridSpan w:val="2"/>
            <w:vAlign w:val="center"/>
          </w:tcPr>
          <w:p w:rsidR="00F82D22" w:rsidRPr="003D553D" w:rsidRDefault="00F82D22" w:rsidP="002657EA">
            <w:pPr>
              <w:spacing w:after="0" w:line="240" w:lineRule="auto"/>
              <w:jc w:val="center"/>
              <w:rPr>
                <w:rFonts w:ascii="Times New Roman" w:hAnsi="Times New Roman" w:cs="Times New Roman"/>
                <w:snapToGrid w:val="0"/>
                <w:color w:val="FF0000"/>
                <w:sz w:val="28"/>
              </w:rPr>
            </w:pPr>
            <w:r w:rsidRPr="003D553D">
              <w:rPr>
                <w:rFonts w:ascii="Times New Roman" w:hAnsi="Times New Roman" w:cs="Times New Roman"/>
                <w:snapToGrid w:val="0"/>
                <w:color w:val="FF0000"/>
                <w:sz w:val="28"/>
              </w:rPr>
              <w:t>1001</w:t>
            </w:r>
          </w:p>
        </w:tc>
        <w:tc>
          <w:tcPr>
            <w:tcW w:w="6306" w:type="dxa"/>
            <w:gridSpan w:val="2"/>
            <w:vAlign w:val="center"/>
          </w:tcPr>
          <w:p w:rsidR="00F82D22" w:rsidRPr="003D553D" w:rsidRDefault="00F82D22" w:rsidP="002657EA">
            <w:pPr>
              <w:spacing w:after="0" w:line="240" w:lineRule="auto"/>
              <w:rPr>
                <w:rFonts w:ascii="Times New Roman" w:hAnsi="Times New Roman" w:cs="Times New Roman"/>
                <w:i/>
                <w:color w:val="FF0000"/>
                <w:sz w:val="28"/>
              </w:rPr>
            </w:pPr>
            <w:r w:rsidRPr="003D553D">
              <w:rPr>
                <w:rFonts w:ascii="Times New Roman" w:hAnsi="Times New Roman" w:cs="Times New Roman"/>
                <w:i/>
                <w:color w:val="FF0000"/>
                <w:sz w:val="28"/>
              </w:rPr>
              <w:t xml:space="preserve">Peinture bicouche type PANTEX 800 sur plafond </w:t>
            </w:r>
          </w:p>
        </w:tc>
        <w:tc>
          <w:tcPr>
            <w:tcW w:w="992" w:type="dxa"/>
            <w:vAlign w:val="center"/>
          </w:tcPr>
          <w:p w:rsidR="00F82D22" w:rsidRPr="003D553D" w:rsidRDefault="00F82D22" w:rsidP="002657EA">
            <w:pPr>
              <w:spacing w:after="0" w:line="240" w:lineRule="auto"/>
              <w:jc w:val="center"/>
              <w:rPr>
                <w:rFonts w:ascii="Times New Roman" w:hAnsi="Times New Roman" w:cs="Times New Roman"/>
                <w:i/>
                <w:color w:val="FF0000"/>
                <w:sz w:val="28"/>
              </w:rPr>
            </w:pPr>
            <w:r w:rsidRPr="003D553D">
              <w:rPr>
                <w:rFonts w:ascii="Times New Roman" w:hAnsi="Times New Roman" w:cs="Times New Roman"/>
                <w:i/>
                <w:color w:val="FF0000"/>
                <w:sz w:val="28"/>
              </w:rPr>
              <w:t>m</w:t>
            </w:r>
            <w:r w:rsidRPr="003D553D">
              <w:rPr>
                <w:rFonts w:ascii="Times New Roman" w:hAnsi="Times New Roman" w:cs="Times New Roman"/>
                <w:i/>
                <w:color w:val="FF0000"/>
                <w:sz w:val="28"/>
                <w:vertAlign w:val="superscript"/>
              </w:rPr>
              <w:t>2</w:t>
            </w:r>
          </w:p>
        </w:tc>
        <w:tc>
          <w:tcPr>
            <w:tcW w:w="1134" w:type="dxa"/>
            <w:vAlign w:val="bottom"/>
          </w:tcPr>
          <w:p w:rsidR="00F82D22" w:rsidRPr="003D553D" w:rsidRDefault="00F82D22" w:rsidP="002657EA">
            <w:pPr>
              <w:spacing w:after="0" w:line="240" w:lineRule="auto"/>
              <w:jc w:val="center"/>
              <w:rPr>
                <w:rFonts w:ascii="Times New Roman" w:hAnsi="Times New Roman" w:cs="Times New Roman"/>
                <w:color w:val="FF0000"/>
                <w:sz w:val="28"/>
              </w:rPr>
            </w:pPr>
          </w:p>
        </w:tc>
        <w:tc>
          <w:tcPr>
            <w:tcW w:w="1276" w:type="dxa"/>
          </w:tcPr>
          <w:p w:rsidR="00F82D22" w:rsidRPr="003D553D" w:rsidRDefault="00F82D22" w:rsidP="002657EA">
            <w:pPr>
              <w:spacing w:after="0" w:line="240" w:lineRule="auto"/>
              <w:jc w:val="center"/>
              <w:rPr>
                <w:rFonts w:ascii="Times New Roman" w:hAnsi="Times New Roman" w:cs="Times New Roman"/>
                <w:color w:val="FF0000"/>
                <w:sz w:val="28"/>
              </w:rPr>
            </w:pPr>
          </w:p>
        </w:tc>
      </w:tr>
      <w:tr w:rsidR="00F82D22" w:rsidRPr="00FC2DA8" w:rsidTr="002657EA">
        <w:trPr>
          <w:trHeight w:val="49"/>
        </w:trPr>
        <w:tc>
          <w:tcPr>
            <w:tcW w:w="852" w:type="dxa"/>
            <w:gridSpan w:val="2"/>
            <w:vAlign w:val="center"/>
          </w:tcPr>
          <w:p w:rsidR="00F82D22" w:rsidRPr="003D553D" w:rsidRDefault="00F82D22" w:rsidP="002657EA">
            <w:pPr>
              <w:spacing w:after="0" w:line="240" w:lineRule="auto"/>
              <w:jc w:val="center"/>
              <w:rPr>
                <w:rFonts w:ascii="Times New Roman" w:hAnsi="Times New Roman" w:cs="Times New Roman"/>
                <w:snapToGrid w:val="0"/>
                <w:color w:val="FF0000"/>
                <w:sz w:val="28"/>
              </w:rPr>
            </w:pPr>
            <w:r w:rsidRPr="003D553D">
              <w:rPr>
                <w:rFonts w:ascii="Times New Roman" w:hAnsi="Times New Roman" w:cs="Times New Roman"/>
                <w:snapToGrid w:val="0"/>
                <w:color w:val="FF0000"/>
                <w:sz w:val="28"/>
              </w:rPr>
              <w:t>1002</w:t>
            </w:r>
          </w:p>
        </w:tc>
        <w:tc>
          <w:tcPr>
            <w:tcW w:w="6306" w:type="dxa"/>
            <w:gridSpan w:val="2"/>
            <w:vAlign w:val="center"/>
          </w:tcPr>
          <w:p w:rsidR="00F82D22" w:rsidRPr="003D553D" w:rsidRDefault="00F82D22" w:rsidP="002657EA">
            <w:pPr>
              <w:spacing w:after="0" w:line="240" w:lineRule="auto"/>
              <w:rPr>
                <w:rFonts w:ascii="Times New Roman" w:hAnsi="Times New Roman" w:cs="Times New Roman"/>
                <w:i/>
                <w:color w:val="FF0000"/>
                <w:sz w:val="28"/>
              </w:rPr>
            </w:pPr>
            <w:r w:rsidRPr="003D553D">
              <w:rPr>
                <w:rFonts w:ascii="Times New Roman" w:hAnsi="Times New Roman" w:cs="Times New Roman"/>
                <w:i/>
                <w:color w:val="FF0000"/>
                <w:sz w:val="28"/>
              </w:rPr>
              <w:t xml:space="preserve">Peinture bicouche type PANTEX 1300 sur murs extérieurs </w:t>
            </w:r>
          </w:p>
        </w:tc>
        <w:tc>
          <w:tcPr>
            <w:tcW w:w="992" w:type="dxa"/>
            <w:vAlign w:val="center"/>
          </w:tcPr>
          <w:p w:rsidR="00F82D22" w:rsidRPr="003D553D" w:rsidRDefault="00F82D22" w:rsidP="002657EA">
            <w:pPr>
              <w:spacing w:after="0" w:line="240" w:lineRule="auto"/>
              <w:jc w:val="center"/>
              <w:rPr>
                <w:rFonts w:ascii="Times New Roman" w:hAnsi="Times New Roman" w:cs="Times New Roman"/>
                <w:i/>
                <w:color w:val="FF0000"/>
                <w:sz w:val="28"/>
              </w:rPr>
            </w:pPr>
            <w:r w:rsidRPr="003D553D">
              <w:rPr>
                <w:rFonts w:ascii="Times New Roman" w:hAnsi="Times New Roman" w:cs="Times New Roman"/>
                <w:i/>
                <w:color w:val="FF0000"/>
                <w:sz w:val="28"/>
              </w:rPr>
              <w:t>m</w:t>
            </w:r>
            <w:r w:rsidRPr="003D553D">
              <w:rPr>
                <w:rFonts w:ascii="Times New Roman" w:hAnsi="Times New Roman" w:cs="Times New Roman"/>
                <w:i/>
                <w:color w:val="FF0000"/>
                <w:sz w:val="28"/>
                <w:vertAlign w:val="superscript"/>
              </w:rPr>
              <w:t>2</w:t>
            </w:r>
          </w:p>
        </w:tc>
        <w:tc>
          <w:tcPr>
            <w:tcW w:w="1134" w:type="dxa"/>
            <w:vAlign w:val="bottom"/>
          </w:tcPr>
          <w:p w:rsidR="00F82D22" w:rsidRPr="003D553D" w:rsidRDefault="00F82D22" w:rsidP="002657EA">
            <w:pPr>
              <w:spacing w:after="0" w:line="240" w:lineRule="auto"/>
              <w:jc w:val="center"/>
              <w:rPr>
                <w:rFonts w:ascii="Times New Roman" w:hAnsi="Times New Roman" w:cs="Times New Roman"/>
                <w:color w:val="FF0000"/>
                <w:sz w:val="28"/>
              </w:rPr>
            </w:pPr>
          </w:p>
        </w:tc>
        <w:tc>
          <w:tcPr>
            <w:tcW w:w="1276" w:type="dxa"/>
          </w:tcPr>
          <w:p w:rsidR="00F82D22" w:rsidRPr="003D553D" w:rsidRDefault="00F82D22" w:rsidP="002657EA">
            <w:pPr>
              <w:spacing w:after="0" w:line="240" w:lineRule="auto"/>
              <w:jc w:val="center"/>
              <w:rPr>
                <w:rFonts w:ascii="Times New Roman" w:hAnsi="Times New Roman" w:cs="Times New Roman"/>
                <w:color w:val="FF0000"/>
                <w:sz w:val="28"/>
              </w:rPr>
            </w:pPr>
          </w:p>
        </w:tc>
      </w:tr>
      <w:tr w:rsidR="00F82D22" w:rsidRPr="00FC2DA8" w:rsidTr="002657EA">
        <w:trPr>
          <w:trHeight w:val="49"/>
        </w:trPr>
        <w:tc>
          <w:tcPr>
            <w:tcW w:w="852" w:type="dxa"/>
            <w:gridSpan w:val="2"/>
            <w:vAlign w:val="center"/>
          </w:tcPr>
          <w:p w:rsidR="00F82D22" w:rsidRPr="003D553D" w:rsidRDefault="00F82D22" w:rsidP="002657EA">
            <w:pPr>
              <w:spacing w:after="0" w:line="240" w:lineRule="auto"/>
              <w:jc w:val="center"/>
              <w:rPr>
                <w:rFonts w:ascii="Times New Roman" w:hAnsi="Times New Roman" w:cs="Times New Roman"/>
                <w:snapToGrid w:val="0"/>
                <w:color w:val="FF0000"/>
                <w:sz w:val="28"/>
              </w:rPr>
            </w:pPr>
            <w:r w:rsidRPr="003D553D">
              <w:rPr>
                <w:rFonts w:ascii="Times New Roman" w:hAnsi="Times New Roman" w:cs="Times New Roman"/>
                <w:snapToGrid w:val="0"/>
                <w:color w:val="FF0000"/>
                <w:sz w:val="28"/>
              </w:rPr>
              <w:t>1003</w:t>
            </w:r>
          </w:p>
        </w:tc>
        <w:tc>
          <w:tcPr>
            <w:tcW w:w="6306" w:type="dxa"/>
            <w:gridSpan w:val="2"/>
            <w:vAlign w:val="center"/>
          </w:tcPr>
          <w:p w:rsidR="00F82D22" w:rsidRPr="003D553D" w:rsidRDefault="00F82D22" w:rsidP="002657EA">
            <w:pPr>
              <w:spacing w:after="0" w:line="240" w:lineRule="auto"/>
              <w:rPr>
                <w:rFonts w:ascii="Times New Roman" w:hAnsi="Times New Roman" w:cs="Times New Roman"/>
                <w:i/>
                <w:color w:val="FF0000"/>
                <w:sz w:val="28"/>
              </w:rPr>
            </w:pPr>
            <w:r w:rsidRPr="003D553D">
              <w:rPr>
                <w:rFonts w:ascii="Times New Roman" w:hAnsi="Times New Roman" w:cs="Times New Roman"/>
                <w:i/>
                <w:color w:val="FF0000"/>
                <w:sz w:val="28"/>
              </w:rPr>
              <w:t xml:space="preserve"> Peinture bicouche  type PANTEX 800 sur murs intérieurs </w:t>
            </w:r>
          </w:p>
        </w:tc>
        <w:tc>
          <w:tcPr>
            <w:tcW w:w="992" w:type="dxa"/>
            <w:vAlign w:val="center"/>
          </w:tcPr>
          <w:p w:rsidR="00F82D22" w:rsidRPr="003D553D" w:rsidRDefault="00F82D22" w:rsidP="002657EA">
            <w:pPr>
              <w:spacing w:after="0" w:line="240" w:lineRule="auto"/>
              <w:jc w:val="center"/>
              <w:rPr>
                <w:rFonts w:ascii="Times New Roman" w:hAnsi="Times New Roman" w:cs="Times New Roman"/>
                <w:i/>
                <w:color w:val="FF0000"/>
                <w:sz w:val="28"/>
              </w:rPr>
            </w:pPr>
            <w:r w:rsidRPr="003D553D">
              <w:rPr>
                <w:rFonts w:ascii="Times New Roman" w:hAnsi="Times New Roman" w:cs="Times New Roman"/>
                <w:i/>
                <w:color w:val="FF0000"/>
                <w:sz w:val="28"/>
              </w:rPr>
              <w:t>m</w:t>
            </w:r>
            <w:r w:rsidRPr="003D553D">
              <w:rPr>
                <w:rFonts w:ascii="Times New Roman" w:hAnsi="Times New Roman" w:cs="Times New Roman"/>
                <w:i/>
                <w:color w:val="FF0000"/>
                <w:sz w:val="28"/>
                <w:vertAlign w:val="superscript"/>
              </w:rPr>
              <w:t>2</w:t>
            </w:r>
          </w:p>
        </w:tc>
        <w:tc>
          <w:tcPr>
            <w:tcW w:w="1134" w:type="dxa"/>
            <w:vAlign w:val="bottom"/>
          </w:tcPr>
          <w:p w:rsidR="00F82D22" w:rsidRPr="003D553D" w:rsidRDefault="00F82D22" w:rsidP="002657EA">
            <w:pPr>
              <w:spacing w:after="0" w:line="240" w:lineRule="auto"/>
              <w:jc w:val="center"/>
              <w:rPr>
                <w:rFonts w:ascii="Times New Roman" w:hAnsi="Times New Roman" w:cs="Times New Roman"/>
                <w:color w:val="FF0000"/>
                <w:sz w:val="28"/>
              </w:rPr>
            </w:pPr>
          </w:p>
        </w:tc>
        <w:tc>
          <w:tcPr>
            <w:tcW w:w="1276" w:type="dxa"/>
          </w:tcPr>
          <w:p w:rsidR="00F82D22" w:rsidRPr="003D553D" w:rsidRDefault="00F82D22" w:rsidP="002657EA">
            <w:pPr>
              <w:spacing w:after="0" w:line="240" w:lineRule="auto"/>
              <w:jc w:val="center"/>
              <w:rPr>
                <w:rFonts w:ascii="Times New Roman" w:hAnsi="Times New Roman" w:cs="Times New Roman"/>
                <w:color w:val="FF0000"/>
                <w:sz w:val="28"/>
              </w:rPr>
            </w:pPr>
          </w:p>
        </w:tc>
      </w:tr>
      <w:tr w:rsidR="00F82D22" w:rsidRPr="00FC2DA8" w:rsidTr="002657EA">
        <w:trPr>
          <w:trHeight w:val="49"/>
        </w:trPr>
        <w:tc>
          <w:tcPr>
            <w:tcW w:w="852" w:type="dxa"/>
            <w:gridSpan w:val="2"/>
            <w:vAlign w:val="center"/>
          </w:tcPr>
          <w:p w:rsidR="00F82D22" w:rsidRPr="003D553D" w:rsidRDefault="00F82D22" w:rsidP="002657EA">
            <w:pPr>
              <w:spacing w:after="0" w:line="240" w:lineRule="auto"/>
              <w:jc w:val="center"/>
              <w:rPr>
                <w:rFonts w:ascii="Times New Roman" w:hAnsi="Times New Roman" w:cs="Times New Roman"/>
                <w:snapToGrid w:val="0"/>
                <w:color w:val="FF0000"/>
                <w:sz w:val="28"/>
              </w:rPr>
            </w:pPr>
            <w:r w:rsidRPr="003D553D">
              <w:rPr>
                <w:rFonts w:ascii="Times New Roman" w:hAnsi="Times New Roman" w:cs="Times New Roman"/>
                <w:snapToGrid w:val="0"/>
                <w:color w:val="FF0000"/>
                <w:sz w:val="28"/>
              </w:rPr>
              <w:t>1004</w:t>
            </w:r>
          </w:p>
        </w:tc>
        <w:tc>
          <w:tcPr>
            <w:tcW w:w="6306" w:type="dxa"/>
            <w:gridSpan w:val="2"/>
            <w:vAlign w:val="center"/>
          </w:tcPr>
          <w:p w:rsidR="00F82D22" w:rsidRPr="003D553D" w:rsidRDefault="00F82D22" w:rsidP="002657EA">
            <w:pPr>
              <w:spacing w:after="0" w:line="240" w:lineRule="auto"/>
              <w:rPr>
                <w:rFonts w:ascii="Times New Roman" w:hAnsi="Times New Roman" w:cs="Times New Roman"/>
                <w:i/>
                <w:color w:val="FF0000"/>
                <w:sz w:val="28"/>
              </w:rPr>
            </w:pPr>
            <w:r w:rsidRPr="003D553D">
              <w:rPr>
                <w:rFonts w:ascii="Times New Roman" w:hAnsi="Times New Roman" w:cs="Times New Roman"/>
                <w:i/>
                <w:color w:val="FF0000"/>
                <w:sz w:val="28"/>
              </w:rPr>
              <w:t xml:space="preserve"> Peinture type à huile sur menuiseries métalliques et bois,  ainsi que sur soubassement </w:t>
            </w:r>
          </w:p>
        </w:tc>
        <w:tc>
          <w:tcPr>
            <w:tcW w:w="992" w:type="dxa"/>
            <w:vAlign w:val="center"/>
          </w:tcPr>
          <w:p w:rsidR="00F82D22" w:rsidRPr="003D553D" w:rsidRDefault="00F82D22" w:rsidP="002657EA">
            <w:pPr>
              <w:spacing w:after="0" w:line="240" w:lineRule="auto"/>
              <w:jc w:val="center"/>
              <w:rPr>
                <w:rFonts w:ascii="Times New Roman" w:hAnsi="Times New Roman" w:cs="Times New Roman"/>
                <w:i/>
                <w:color w:val="FF0000"/>
                <w:sz w:val="28"/>
              </w:rPr>
            </w:pPr>
            <w:r w:rsidRPr="003D553D">
              <w:rPr>
                <w:rFonts w:ascii="Times New Roman" w:hAnsi="Times New Roman" w:cs="Times New Roman"/>
                <w:i/>
                <w:color w:val="FF0000"/>
                <w:sz w:val="28"/>
              </w:rPr>
              <w:t>m</w:t>
            </w:r>
            <w:r w:rsidRPr="003D553D">
              <w:rPr>
                <w:rFonts w:ascii="Times New Roman" w:hAnsi="Times New Roman" w:cs="Times New Roman"/>
                <w:i/>
                <w:color w:val="FF0000"/>
                <w:sz w:val="28"/>
                <w:vertAlign w:val="superscript"/>
              </w:rPr>
              <w:t>2</w:t>
            </w:r>
          </w:p>
        </w:tc>
        <w:tc>
          <w:tcPr>
            <w:tcW w:w="1134" w:type="dxa"/>
            <w:vAlign w:val="bottom"/>
          </w:tcPr>
          <w:p w:rsidR="00F82D22" w:rsidRPr="003D553D" w:rsidRDefault="00F82D22" w:rsidP="002657EA">
            <w:pPr>
              <w:spacing w:after="0" w:line="240" w:lineRule="auto"/>
              <w:jc w:val="center"/>
              <w:rPr>
                <w:rFonts w:ascii="Times New Roman" w:hAnsi="Times New Roman" w:cs="Times New Roman"/>
                <w:color w:val="FF0000"/>
                <w:sz w:val="28"/>
              </w:rPr>
            </w:pPr>
          </w:p>
        </w:tc>
        <w:tc>
          <w:tcPr>
            <w:tcW w:w="1276" w:type="dxa"/>
          </w:tcPr>
          <w:p w:rsidR="00F82D22" w:rsidRPr="003D553D" w:rsidRDefault="00F82D22" w:rsidP="002657EA">
            <w:pPr>
              <w:spacing w:after="0" w:line="240" w:lineRule="auto"/>
              <w:jc w:val="center"/>
              <w:rPr>
                <w:rFonts w:ascii="Times New Roman" w:hAnsi="Times New Roman" w:cs="Times New Roman"/>
                <w:color w:val="FF0000"/>
                <w:sz w:val="28"/>
              </w:rPr>
            </w:pPr>
          </w:p>
        </w:tc>
      </w:tr>
      <w:tr w:rsidR="00F82D22" w:rsidRPr="00FC2DA8" w:rsidTr="002657EA">
        <w:trPr>
          <w:trHeight w:val="49"/>
        </w:trPr>
        <w:tc>
          <w:tcPr>
            <w:tcW w:w="9284" w:type="dxa"/>
            <w:gridSpan w:val="6"/>
            <w:vAlign w:val="center"/>
          </w:tcPr>
          <w:p w:rsidR="00F82D22" w:rsidRPr="00FC2DA8" w:rsidRDefault="00F82D22" w:rsidP="002657EA">
            <w:pPr>
              <w:spacing w:after="0" w:line="240" w:lineRule="auto"/>
              <w:rPr>
                <w:rFonts w:ascii="Times New Roman" w:hAnsi="Times New Roman" w:cs="Times New Roman"/>
                <w:b/>
                <w:bCs/>
                <w:sz w:val="28"/>
              </w:rPr>
            </w:pPr>
            <w:r w:rsidRPr="00FC2DA8">
              <w:rPr>
                <w:rFonts w:ascii="Times New Roman" w:hAnsi="Times New Roman" w:cs="Times New Roman"/>
                <w:b/>
                <w:bCs/>
                <w:sz w:val="28"/>
              </w:rPr>
              <w:t xml:space="preserve">LOT 1100 : </w:t>
            </w:r>
            <w:r w:rsidRPr="00FC2DA8">
              <w:rPr>
                <w:rFonts w:ascii="Times New Roman" w:hAnsi="Times New Roman" w:cs="Times New Roman"/>
                <w:b/>
                <w:bCs/>
                <w:sz w:val="28"/>
                <w:u w:val="single"/>
              </w:rPr>
              <w:t>VRD</w:t>
            </w:r>
          </w:p>
        </w:tc>
        <w:tc>
          <w:tcPr>
            <w:tcW w:w="1276" w:type="dxa"/>
          </w:tcPr>
          <w:p w:rsidR="00F82D22" w:rsidRPr="00FC2DA8" w:rsidRDefault="00F82D22" w:rsidP="002657EA">
            <w:pPr>
              <w:spacing w:after="0" w:line="240" w:lineRule="auto"/>
              <w:rPr>
                <w:rFonts w:ascii="Times New Roman" w:hAnsi="Times New Roman" w:cs="Times New Roman"/>
                <w:b/>
                <w:bCs/>
                <w:sz w:val="28"/>
              </w:rPr>
            </w:pPr>
          </w:p>
        </w:tc>
      </w:tr>
      <w:tr w:rsidR="00F82D22" w:rsidRPr="00FC2DA8" w:rsidTr="002657EA">
        <w:trPr>
          <w:trHeight w:val="49"/>
        </w:trPr>
        <w:tc>
          <w:tcPr>
            <w:tcW w:w="852" w:type="dxa"/>
            <w:gridSpan w:val="2"/>
          </w:tcPr>
          <w:p w:rsidR="00F82D22" w:rsidRPr="00FC2DA8" w:rsidRDefault="00F82D22" w:rsidP="002657EA">
            <w:pPr>
              <w:spacing w:after="0" w:line="240" w:lineRule="auto"/>
              <w:jc w:val="center"/>
              <w:rPr>
                <w:rFonts w:ascii="Times New Roman" w:hAnsi="Times New Roman" w:cs="Times New Roman"/>
                <w:snapToGrid w:val="0"/>
                <w:sz w:val="28"/>
              </w:rPr>
            </w:pPr>
          </w:p>
          <w:p w:rsidR="00F82D22" w:rsidRPr="00FC2DA8" w:rsidRDefault="00F82D22" w:rsidP="002657EA">
            <w:pPr>
              <w:spacing w:after="0" w:line="240" w:lineRule="auto"/>
              <w:jc w:val="center"/>
              <w:rPr>
                <w:rFonts w:ascii="Times New Roman" w:hAnsi="Times New Roman" w:cs="Times New Roman"/>
                <w:snapToGrid w:val="0"/>
                <w:sz w:val="28"/>
              </w:rPr>
            </w:pPr>
          </w:p>
          <w:p w:rsidR="00F82D22" w:rsidRPr="00FC2DA8" w:rsidRDefault="00F82D22" w:rsidP="002657EA">
            <w:pPr>
              <w:spacing w:after="0" w:line="240" w:lineRule="auto"/>
              <w:jc w:val="center"/>
              <w:rPr>
                <w:rFonts w:ascii="Times New Roman" w:hAnsi="Times New Roman" w:cs="Times New Roman"/>
                <w:snapToGrid w:val="0"/>
                <w:sz w:val="28"/>
              </w:rPr>
            </w:pPr>
          </w:p>
        </w:tc>
        <w:tc>
          <w:tcPr>
            <w:tcW w:w="6306" w:type="dxa"/>
            <w:gridSpan w:val="2"/>
            <w:vAlign w:val="center"/>
          </w:tcPr>
          <w:p w:rsidR="00F82D22" w:rsidRPr="00FC2DA8" w:rsidRDefault="00F82D22" w:rsidP="002657EA">
            <w:pPr>
              <w:spacing w:after="0" w:line="240" w:lineRule="auto"/>
              <w:rPr>
                <w:rFonts w:ascii="Times New Roman" w:hAnsi="Times New Roman" w:cs="Times New Roman"/>
                <w:sz w:val="28"/>
              </w:rPr>
            </w:pPr>
            <w:r w:rsidRPr="00FC2DA8">
              <w:rPr>
                <w:rFonts w:ascii="Times New Roman" w:hAnsi="Times New Roman" w:cs="Times New Roman"/>
                <w:sz w:val="28"/>
              </w:rPr>
              <w:t>Le prix 1100  comprend :</w:t>
            </w:r>
          </w:p>
          <w:p w:rsidR="00F82D22" w:rsidRPr="00FC2DA8" w:rsidRDefault="00F82D22" w:rsidP="006671EE">
            <w:pPr>
              <w:numPr>
                <w:ilvl w:val="0"/>
                <w:numId w:val="67"/>
              </w:numPr>
              <w:spacing w:after="0" w:line="240" w:lineRule="auto"/>
              <w:jc w:val="both"/>
              <w:rPr>
                <w:rFonts w:ascii="Times New Roman" w:hAnsi="Times New Roman" w:cs="Times New Roman"/>
                <w:sz w:val="28"/>
              </w:rPr>
            </w:pPr>
            <w:r w:rsidRPr="00FC2DA8">
              <w:rPr>
                <w:rFonts w:ascii="Times New Roman" w:hAnsi="Times New Roman" w:cs="Times New Roman"/>
                <w:sz w:val="28"/>
              </w:rPr>
              <w:t>les caniveaux ouverts en béton armé de dimensions 40cm x 30 cm pour recueillir les eaux et les évacuer par simple écoulement ;</w:t>
            </w:r>
          </w:p>
          <w:p w:rsidR="00F82D22" w:rsidRPr="00FC2DA8" w:rsidRDefault="00F82D22" w:rsidP="006671EE">
            <w:pPr>
              <w:numPr>
                <w:ilvl w:val="0"/>
                <w:numId w:val="67"/>
              </w:numPr>
              <w:spacing w:after="0" w:line="240" w:lineRule="auto"/>
              <w:jc w:val="both"/>
              <w:rPr>
                <w:rFonts w:ascii="Times New Roman" w:hAnsi="Times New Roman" w:cs="Times New Roman"/>
                <w:sz w:val="28"/>
              </w:rPr>
            </w:pPr>
            <w:r w:rsidRPr="00FC2DA8">
              <w:rPr>
                <w:rFonts w:ascii="Times New Roman" w:hAnsi="Times New Roman" w:cs="Times New Roman"/>
                <w:sz w:val="28"/>
              </w:rPr>
              <w:t>Les rampes d’accès en béton armé à l’entrée des salles de classes ;</w:t>
            </w:r>
          </w:p>
          <w:p w:rsidR="00F82D22" w:rsidRPr="00FC2DA8" w:rsidRDefault="00F82D22" w:rsidP="006671EE">
            <w:pPr>
              <w:numPr>
                <w:ilvl w:val="0"/>
                <w:numId w:val="67"/>
              </w:numPr>
              <w:spacing w:after="0" w:line="240" w:lineRule="auto"/>
              <w:jc w:val="both"/>
              <w:rPr>
                <w:rFonts w:ascii="Times New Roman" w:hAnsi="Times New Roman" w:cs="Times New Roman"/>
                <w:sz w:val="28"/>
              </w:rPr>
            </w:pPr>
            <w:r w:rsidRPr="00FC2DA8">
              <w:rPr>
                <w:rFonts w:ascii="Times New Roman" w:hAnsi="Times New Roman" w:cs="Times New Roman"/>
                <w:sz w:val="28"/>
              </w:rPr>
              <w:t>le dallage de 10cm d’épaisseur dosé à 350 kg/m</w:t>
            </w:r>
            <w:r w:rsidRPr="00FC2DA8">
              <w:rPr>
                <w:rFonts w:ascii="Times New Roman" w:hAnsi="Times New Roman" w:cs="Times New Roman"/>
                <w:sz w:val="28"/>
                <w:vertAlign w:val="superscript"/>
              </w:rPr>
              <w:t>3</w:t>
            </w:r>
            <w:r w:rsidRPr="00FC2DA8">
              <w:rPr>
                <w:rFonts w:ascii="Times New Roman" w:hAnsi="Times New Roman" w:cs="Times New Roman"/>
                <w:sz w:val="28"/>
              </w:rPr>
              <w:t xml:space="preserve"> des alentours du soubassement et du bâtiment avec raccordements au caniveau pour garantir la propreté et l’érosion ;</w:t>
            </w:r>
          </w:p>
        </w:tc>
        <w:tc>
          <w:tcPr>
            <w:tcW w:w="992" w:type="dxa"/>
            <w:vAlign w:val="bottom"/>
          </w:tcPr>
          <w:p w:rsidR="00F82D22" w:rsidRPr="00FC2DA8" w:rsidRDefault="00F82D22" w:rsidP="002657EA">
            <w:pPr>
              <w:spacing w:after="0" w:line="240" w:lineRule="auto"/>
              <w:jc w:val="center"/>
              <w:rPr>
                <w:rFonts w:ascii="Times New Roman" w:hAnsi="Times New Roman" w:cs="Times New Roman"/>
                <w:sz w:val="28"/>
              </w:rPr>
            </w:pPr>
          </w:p>
        </w:tc>
        <w:tc>
          <w:tcPr>
            <w:tcW w:w="1134" w:type="dxa"/>
            <w:vAlign w:val="bottom"/>
          </w:tcPr>
          <w:p w:rsidR="00F82D22" w:rsidRPr="00FC2DA8" w:rsidRDefault="00F82D22" w:rsidP="002657EA">
            <w:pPr>
              <w:spacing w:after="0" w:line="240" w:lineRule="auto"/>
              <w:jc w:val="center"/>
              <w:rPr>
                <w:rFonts w:ascii="Times New Roman" w:hAnsi="Times New Roman" w:cs="Times New Roman"/>
                <w:sz w:val="28"/>
              </w:rPr>
            </w:pPr>
          </w:p>
        </w:tc>
        <w:tc>
          <w:tcPr>
            <w:tcW w:w="1276" w:type="dxa"/>
          </w:tcPr>
          <w:p w:rsidR="00F82D22" w:rsidRPr="00FC2DA8" w:rsidRDefault="00F82D22" w:rsidP="002657EA">
            <w:pPr>
              <w:spacing w:after="0" w:line="240" w:lineRule="auto"/>
              <w:jc w:val="center"/>
              <w:rPr>
                <w:rFonts w:ascii="Times New Roman" w:hAnsi="Times New Roman" w:cs="Times New Roman"/>
                <w:sz w:val="28"/>
              </w:rPr>
            </w:pPr>
          </w:p>
        </w:tc>
      </w:tr>
      <w:tr w:rsidR="00F82D22" w:rsidRPr="00FC2DA8" w:rsidTr="002657EA">
        <w:trPr>
          <w:trHeight w:val="49"/>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napToGrid w:val="0"/>
                <w:sz w:val="28"/>
              </w:rPr>
            </w:pPr>
            <w:r w:rsidRPr="00FC2DA8">
              <w:rPr>
                <w:rFonts w:ascii="Times New Roman" w:hAnsi="Times New Roman" w:cs="Times New Roman"/>
                <w:snapToGrid w:val="0"/>
                <w:sz w:val="28"/>
              </w:rPr>
              <w:t>1101</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Caniveaux en BA, de dimensions 40cm x 30cm, ep :8cm  ; ferraillage avec cadres en HA8 et aciers de construction HA6.</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ml</w:t>
            </w:r>
          </w:p>
        </w:tc>
        <w:tc>
          <w:tcPr>
            <w:tcW w:w="1134" w:type="dxa"/>
            <w:vAlign w:val="center"/>
          </w:tcPr>
          <w:p w:rsidR="00F82D22" w:rsidRPr="00FC2DA8" w:rsidRDefault="00F82D22" w:rsidP="002657EA">
            <w:pPr>
              <w:spacing w:after="0" w:line="240" w:lineRule="auto"/>
              <w:jc w:val="center"/>
              <w:rPr>
                <w:rFonts w:ascii="Times New Roman" w:hAnsi="Times New Roman" w:cs="Times New Roman"/>
                <w:sz w:val="28"/>
              </w:rPr>
            </w:pPr>
          </w:p>
        </w:tc>
        <w:tc>
          <w:tcPr>
            <w:tcW w:w="1276" w:type="dxa"/>
          </w:tcPr>
          <w:p w:rsidR="00F82D22" w:rsidRPr="00FC2DA8" w:rsidRDefault="00F82D22" w:rsidP="002657EA">
            <w:pPr>
              <w:spacing w:after="0" w:line="240" w:lineRule="auto"/>
              <w:jc w:val="center"/>
              <w:rPr>
                <w:rFonts w:ascii="Times New Roman" w:hAnsi="Times New Roman" w:cs="Times New Roman"/>
                <w:sz w:val="28"/>
              </w:rPr>
            </w:pPr>
          </w:p>
        </w:tc>
      </w:tr>
      <w:tr w:rsidR="00F82D22" w:rsidRPr="00FC2DA8" w:rsidTr="002657EA">
        <w:trPr>
          <w:trHeight w:val="49"/>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napToGrid w:val="0"/>
                <w:sz w:val="28"/>
              </w:rPr>
            </w:pPr>
            <w:r w:rsidRPr="00FC2DA8">
              <w:rPr>
                <w:rFonts w:ascii="Times New Roman" w:hAnsi="Times New Roman" w:cs="Times New Roman"/>
                <w:snapToGrid w:val="0"/>
                <w:sz w:val="28"/>
              </w:rPr>
              <w:t>1102</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Rampes d’accès en béton armé à l’entrée des salles de classe</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u</w:t>
            </w:r>
          </w:p>
        </w:tc>
        <w:tc>
          <w:tcPr>
            <w:tcW w:w="1134" w:type="dxa"/>
            <w:vAlign w:val="center"/>
          </w:tcPr>
          <w:p w:rsidR="00F82D22" w:rsidRPr="00FC2DA8" w:rsidRDefault="00F82D22" w:rsidP="002657EA">
            <w:pPr>
              <w:spacing w:after="0" w:line="240" w:lineRule="auto"/>
              <w:jc w:val="center"/>
              <w:rPr>
                <w:rFonts w:ascii="Times New Roman" w:hAnsi="Times New Roman" w:cs="Times New Roman"/>
                <w:sz w:val="28"/>
              </w:rPr>
            </w:pPr>
          </w:p>
        </w:tc>
        <w:tc>
          <w:tcPr>
            <w:tcW w:w="1276" w:type="dxa"/>
          </w:tcPr>
          <w:p w:rsidR="00F82D22" w:rsidRPr="00FC2DA8" w:rsidRDefault="00F82D22" w:rsidP="002657EA">
            <w:pPr>
              <w:spacing w:after="0" w:line="240" w:lineRule="auto"/>
              <w:jc w:val="center"/>
              <w:rPr>
                <w:rFonts w:ascii="Times New Roman" w:hAnsi="Times New Roman" w:cs="Times New Roman"/>
                <w:sz w:val="28"/>
              </w:rPr>
            </w:pPr>
          </w:p>
        </w:tc>
      </w:tr>
      <w:tr w:rsidR="00F82D22" w:rsidRPr="00FC2DA8" w:rsidTr="002657EA">
        <w:trPr>
          <w:trHeight w:val="49"/>
        </w:trPr>
        <w:tc>
          <w:tcPr>
            <w:tcW w:w="852" w:type="dxa"/>
            <w:gridSpan w:val="2"/>
            <w:vAlign w:val="center"/>
          </w:tcPr>
          <w:p w:rsidR="00F82D22" w:rsidRPr="00FC2DA8" w:rsidRDefault="00F82D22" w:rsidP="002657EA">
            <w:pPr>
              <w:spacing w:after="0" w:line="240" w:lineRule="auto"/>
              <w:jc w:val="center"/>
              <w:rPr>
                <w:rFonts w:ascii="Times New Roman" w:hAnsi="Times New Roman" w:cs="Times New Roman"/>
                <w:snapToGrid w:val="0"/>
                <w:sz w:val="28"/>
              </w:rPr>
            </w:pPr>
            <w:r w:rsidRPr="00FC2DA8">
              <w:rPr>
                <w:rFonts w:ascii="Times New Roman" w:hAnsi="Times New Roman" w:cs="Times New Roman"/>
                <w:snapToGrid w:val="0"/>
                <w:sz w:val="28"/>
              </w:rPr>
              <w:t>1103</w:t>
            </w:r>
          </w:p>
        </w:tc>
        <w:tc>
          <w:tcPr>
            <w:tcW w:w="6306" w:type="dxa"/>
            <w:gridSpan w:val="2"/>
            <w:vAlign w:val="center"/>
          </w:tcPr>
          <w:p w:rsidR="00F82D22" w:rsidRPr="00FC2DA8" w:rsidRDefault="00F82D22" w:rsidP="002657EA">
            <w:pPr>
              <w:spacing w:after="0" w:line="240" w:lineRule="auto"/>
              <w:jc w:val="both"/>
              <w:rPr>
                <w:rFonts w:ascii="Times New Roman" w:hAnsi="Times New Roman" w:cs="Times New Roman"/>
                <w:i/>
                <w:sz w:val="28"/>
              </w:rPr>
            </w:pPr>
            <w:r w:rsidRPr="00FC2DA8">
              <w:rPr>
                <w:rFonts w:ascii="Times New Roman" w:hAnsi="Times New Roman" w:cs="Times New Roman"/>
                <w:i/>
                <w:sz w:val="28"/>
              </w:rPr>
              <w:t>Dallage des alentours du bâtiment d’épaisseur 10cm dosé à 350 kg/m</w:t>
            </w:r>
            <w:r w:rsidRPr="00FC2DA8">
              <w:rPr>
                <w:rFonts w:ascii="Times New Roman" w:hAnsi="Times New Roman" w:cs="Times New Roman"/>
                <w:i/>
                <w:sz w:val="28"/>
                <w:vertAlign w:val="superscript"/>
              </w:rPr>
              <w:t>3</w:t>
            </w: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sz w:val="28"/>
              </w:rPr>
              <w:t>m</w:t>
            </w:r>
            <w:r w:rsidRPr="00FC2DA8">
              <w:rPr>
                <w:rFonts w:ascii="Times New Roman" w:hAnsi="Times New Roman" w:cs="Times New Roman"/>
                <w:sz w:val="28"/>
                <w:vertAlign w:val="superscript"/>
              </w:rPr>
              <w:t>2</w:t>
            </w:r>
          </w:p>
        </w:tc>
        <w:tc>
          <w:tcPr>
            <w:tcW w:w="1134" w:type="dxa"/>
            <w:vAlign w:val="center"/>
          </w:tcPr>
          <w:p w:rsidR="00F82D22" w:rsidRPr="00FC2DA8" w:rsidRDefault="00F82D22" w:rsidP="002657EA">
            <w:pPr>
              <w:spacing w:after="0" w:line="240" w:lineRule="auto"/>
              <w:jc w:val="center"/>
              <w:rPr>
                <w:rFonts w:ascii="Times New Roman" w:hAnsi="Times New Roman" w:cs="Times New Roman"/>
                <w:sz w:val="28"/>
              </w:rPr>
            </w:pPr>
          </w:p>
        </w:tc>
        <w:tc>
          <w:tcPr>
            <w:tcW w:w="1276" w:type="dxa"/>
          </w:tcPr>
          <w:p w:rsidR="00F82D22" w:rsidRPr="00FC2DA8" w:rsidRDefault="00F82D22" w:rsidP="002657EA">
            <w:pPr>
              <w:spacing w:after="0" w:line="240" w:lineRule="auto"/>
              <w:jc w:val="center"/>
              <w:rPr>
                <w:rFonts w:ascii="Times New Roman" w:hAnsi="Times New Roman" w:cs="Times New Roman"/>
                <w:sz w:val="28"/>
              </w:rPr>
            </w:pPr>
          </w:p>
        </w:tc>
      </w:tr>
    </w:tbl>
    <w:p w:rsidR="00F82D22" w:rsidRDefault="00F82D22" w:rsidP="00F82D22">
      <w:pPr>
        <w:spacing w:after="0" w:line="240" w:lineRule="auto"/>
        <w:jc w:val="both"/>
        <w:rPr>
          <w:i/>
          <w:sz w:val="32"/>
          <w:szCs w:val="24"/>
        </w:rPr>
      </w:pPr>
    </w:p>
    <w:p w:rsidR="002C1340" w:rsidRDefault="002C1340"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Default="00237162" w:rsidP="00F82D22">
      <w:pPr>
        <w:spacing w:after="0" w:line="240" w:lineRule="auto"/>
        <w:jc w:val="both"/>
        <w:rPr>
          <w:iCs/>
          <w:sz w:val="32"/>
          <w:szCs w:val="24"/>
        </w:rPr>
      </w:pPr>
    </w:p>
    <w:p w:rsidR="00237162" w:rsidRPr="00237162" w:rsidRDefault="00237162" w:rsidP="00F82D22">
      <w:pPr>
        <w:spacing w:after="0" w:line="240" w:lineRule="auto"/>
        <w:jc w:val="both"/>
        <w:rPr>
          <w:iCs/>
          <w:sz w:val="32"/>
          <w:szCs w:val="24"/>
        </w:rPr>
      </w:pPr>
    </w:p>
    <w:p w:rsidR="002C1340" w:rsidRDefault="002C1340" w:rsidP="00F82D22">
      <w:pPr>
        <w:spacing w:after="0" w:line="240" w:lineRule="auto"/>
        <w:jc w:val="both"/>
        <w:rPr>
          <w:i/>
          <w:sz w:val="32"/>
          <w:szCs w:val="24"/>
        </w:rPr>
      </w:pPr>
    </w:p>
    <w:p w:rsidR="002C1340" w:rsidRDefault="002C1340" w:rsidP="00F82D22">
      <w:pPr>
        <w:spacing w:after="0" w:line="240" w:lineRule="auto"/>
        <w:jc w:val="both"/>
        <w:rPr>
          <w:i/>
          <w:sz w:val="32"/>
          <w:szCs w:val="24"/>
        </w:rPr>
      </w:pPr>
    </w:p>
    <w:p w:rsidR="00F82D22" w:rsidRPr="006B07F3" w:rsidRDefault="00F82D22" w:rsidP="006B07F3">
      <w:pPr>
        <w:spacing w:after="0" w:line="240" w:lineRule="auto"/>
        <w:rPr>
          <w:sz w:val="32"/>
          <w:szCs w:val="24"/>
        </w:rPr>
      </w:pPr>
    </w:p>
    <w:p w:rsidR="00F82D22" w:rsidRPr="00FC2DA8" w:rsidRDefault="00F82D22" w:rsidP="00F82D22">
      <w:pPr>
        <w:spacing w:after="0" w:line="240" w:lineRule="auto"/>
        <w:jc w:val="both"/>
        <w:rPr>
          <w:i/>
          <w:sz w:val="32"/>
          <w:szCs w:val="24"/>
        </w:rPr>
      </w:pPr>
    </w:p>
    <w:p w:rsidR="00F82D22" w:rsidRPr="00FC2DA8" w:rsidRDefault="00F82D22" w:rsidP="00F82D22">
      <w:pPr>
        <w:spacing w:after="0" w:line="240" w:lineRule="auto"/>
        <w:jc w:val="both"/>
        <w:rPr>
          <w:i/>
          <w:sz w:val="32"/>
          <w:szCs w:val="24"/>
        </w:rPr>
      </w:pPr>
    </w:p>
    <w:p w:rsidR="00F82D22" w:rsidRPr="00FC2DA8" w:rsidRDefault="00F82D22" w:rsidP="00F82D22">
      <w:pPr>
        <w:spacing w:after="0" w:line="240" w:lineRule="auto"/>
        <w:jc w:val="both"/>
        <w:rPr>
          <w:i/>
          <w:sz w:val="32"/>
          <w:szCs w:val="24"/>
        </w:rPr>
      </w:pPr>
    </w:p>
    <w:p w:rsidR="00F82D22" w:rsidRPr="00FC2DA8" w:rsidRDefault="00F82D22" w:rsidP="00F82D22">
      <w:pPr>
        <w:spacing w:after="0" w:line="240" w:lineRule="auto"/>
        <w:jc w:val="both"/>
        <w:rPr>
          <w:i/>
          <w:sz w:val="32"/>
          <w:szCs w:val="24"/>
        </w:rPr>
      </w:pPr>
    </w:p>
    <w:p w:rsidR="00F82D22" w:rsidRPr="00FC2DA8" w:rsidRDefault="00F82D22" w:rsidP="00F82D22">
      <w:pPr>
        <w:spacing w:after="0" w:line="240" w:lineRule="auto"/>
        <w:jc w:val="both"/>
        <w:rPr>
          <w:i/>
          <w:sz w:val="32"/>
          <w:szCs w:val="24"/>
        </w:rPr>
      </w:pPr>
    </w:p>
    <w:p w:rsidR="00F82D22" w:rsidRPr="00FC2DA8" w:rsidRDefault="00F82D22" w:rsidP="00F82D22">
      <w:pPr>
        <w:spacing w:after="0" w:line="240" w:lineRule="auto"/>
        <w:jc w:val="both"/>
        <w:rPr>
          <w:i/>
          <w:sz w:val="32"/>
          <w:szCs w:val="24"/>
        </w:rPr>
      </w:pPr>
    </w:p>
    <w:p w:rsidR="00F82D22" w:rsidRPr="00FC2DA8" w:rsidRDefault="00F82D22" w:rsidP="00F82D22">
      <w:pPr>
        <w:spacing w:after="0" w:line="240" w:lineRule="auto"/>
        <w:jc w:val="both"/>
        <w:rPr>
          <w:i/>
          <w:sz w:val="32"/>
          <w:szCs w:val="24"/>
        </w:rPr>
      </w:pPr>
    </w:p>
    <w:p w:rsidR="00F82D22" w:rsidRPr="00FC2DA8" w:rsidRDefault="00237162" w:rsidP="00F82D22">
      <w:pPr>
        <w:spacing w:after="0" w:line="240" w:lineRule="auto"/>
        <w:jc w:val="both"/>
        <w:rPr>
          <w:i/>
          <w:sz w:val="32"/>
          <w:szCs w:val="24"/>
        </w:rPr>
      </w:pPr>
      <w:r>
        <w:rPr>
          <w:rFonts w:ascii="Times New Roman" w:hAnsi="Times New Roman" w:cs="Times New Roman"/>
          <w:b/>
          <w:noProof/>
          <w:sz w:val="32"/>
          <w:lang w:eastAsia="fr-FR"/>
        </w:rPr>
        <mc:AlternateContent>
          <mc:Choice Requires="wps">
            <w:drawing>
              <wp:anchor distT="0" distB="0" distL="114300" distR="114300" simplePos="0" relativeHeight="251676672" behindDoc="0" locked="0" layoutInCell="1" allowOverlap="1">
                <wp:simplePos x="0" y="0"/>
                <wp:positionH relativeFrom="margin">
                  <wp:posOffset>-45720</wp:posOffset>
                </wp:positionH>
                <wp:positionV relativeFrom="margin">
                  <wp:posOffset>4330700</wp:posOffset>
                </wp:positionV>
                <wp:extent cx="6110605" cy="290830"/>
                <wp:effectExtent l="0" t="0" r="23495" b="13970"/>
                <wp:wrapSquare wrapText="bothSides"/>
                <wp:docPr id="3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290830"/>
                        </a:xfrm>
                        <a:prstGeom prst="rect">
                          <a:avLst/>
                        </a:prstGeom>
                        <a:solidFill>
                          <a:srgbClr val="FFFFFF"/>
                        </a:solidFill>
                        <a:ln w="9525">
                          <a:solidFill>
                            <a:srgbClr val="000000"/>
                          </a:solidFill>
                          <a:miter lim="800000"/>
                          <a:headEnd/>
                          <a:tailEnd/>
                        </a:ln>
                      </wps:spPr>
                      <wps:txbx>
                        <w:txbxContent>
                          <w:p w:rsidR="00345BE4" w:rsidRPr="00B1352A" w:rsidRDefault="00345BE4" w:rsidP="00F82D22">
                            <w:pPr>
                              <w:jc w:val="center"/>
                              <w:rPr>
                                <w:b/>
                                <w:iCs/>
                                <w:sz w:val="32"/>
                                <w:szCs w:val="32"/>
                              </w:rPr>
                            </w:pPr>
                            <w:r w:rsidRPr="00B1352A">
                              <w:rPr>
                                <w:b/>
                                <w:iCs/>
                                <w:sz w:val="32"/>
                                <w:szCs w:val="32"/>
                              </w:rPr>
                              <w:t>PIECE 7: LE CADRE DU DETAIL QUANTITATIF ET ESTIMATIF (DQE)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6pt;margin-top:341pt;width:481.15pt;height:2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">
                <v:textbox>
                  <w:txbxContent>
                    <w:p w:rsidR="00345BE4" w:rsidRPr="00B1352A" w:rsidRDefault="00345BE4" w:rsidP="00F82D22">
                      <w:pPr>
                        <w:jc w:val="center"/>
                        <w:rPr>
                          <w:b/>
                          <w:iCs/>
                          <w:sz w:val="32"/>
                          <w:szCs w:val="32"/>
                        </w:rPr>
                      </w:pPr>
                      <w:r w:rsidRPr="00B1352A">
                        <w:rPr>
                          <w:b/>
                          <w:iCs/>
                          <w:sz w:val="32"/>
                          <w:szCs w:val="32"/>
                        </w:rPr>
                        <w:t>PIECE 7: LE CADRE DU DETAIL QUANTITATIF ET ESTIMATIF (DQE)</w:t>
                      </w:r>
                    </w:p>
                  </w:txbxContent>
                </v:textbox>
                <w10:wrap type="square" anchorx="margin" anchory="margin"/>
              </v:shape>
            </w:pict>
          </mc:Fallback>
        </mc:AlternateContent>
      </w:r>
    </w:p>
    <w:p w:rsidR="00F82D22" w:rsidRPr="00FC2DA8" w:rsidRDefault="00F82D22" w:rsidP="00F82D22">
      <w:pPr>
        <w:spacing w:after="0" w:line="240" w:lineRule="auto"/>
        <w:jc w:val="both"/>
        <w:rPr>
          <w:i/>
          <w:sz w:val="32"/>
          <w:szCs w:val="24"/>
        </w:rPr>
      </w:pPr>
    </w:p>
    <w:p w:rsidR="00F82D22" w:rsidRPr="00FC2DA8" w:rsidRDefault="00F82D22" w:rsidP="00F82D22">
      <w:pPr>
        <w:spacing w:after="0" w:line="240" w:lineRule="auto"/>
        <w:jc w:val="center"/>
        <w:rPr>
          <w:rFonts w:ascii="Times New Roman" w:hAnsi="Times New Roman" w:cs="Times New Roman"/>
          <w:b/>
          <w:sz w:val="32"/>
          <w:lang w:eastAsia="fr-FR"/>
        </w:rPr>
      </w:pPr>
    </w:p>
    <w:p w:rsidR="00237162" w:rsidRDefault="00237162" w:rsidP="00F82D22">
      <w:pPr>
        <w:tabs>
          <w:tab w:val="left" w:pos="2478"/>
        </w:tabs>
        <w:spacing w:after="0" w:line="240" w:lineRule="auto"/>
        <w:rPr>
          <w:rFonts w:ascii="Times New Roman" w:hAnsi="Times New Roman" w:cs="Times New Roman"/>
          <w:b/>
          <w:sz w:val="32"/>
          <w:lang w:eastAsia="fr-FR"/>
        </w:rPr>
      </w:pPr>
    </w:p>
    <w:p w:rsidR="00237162" w:rsidRDefault="00237162" w:rsidP="00F82D22">
      <w:pPr>
        <w:tabs>
          <w:tab w:val="left" w:pos="2478"/>
        </w:tabs>
        <w:spacing w:after="0" w:line="240" w:lineRule="auto"/>
        <w:rPr>
          <w:rFonts w:ascii="Times New Roman" w:hAnsi="Times New Roman" w:cs="Times New Roman"/>
          <w:b/>
          <w:sz w:val="32"/>
          <w:lang w:eastAsia="fr-FR"/>
        </w:rPr>
      </w:pPr>
    </w:p>
    <w:p w:rsidR="00237162" w:rsidRDefault="00237162" w:rsidP="00F82D22">
      <w:pPr>
        <w:tabs>
          <w:tab w:val="left" w:pos="2478"/>
        </w:tabs>
        <w:spacing w:after="0" w:line="240" w:lineRule="auto"/>
        <w:rPr>
          <w:rFonts w:ascii="Times New Roman" w:hAnsi="Times New Roman" w:cs="Times New Roman"/>
          <w:b/>
          <w:sz w:val="32"/>
          <w:lang w:eastAsia="fr-FR"/>
        </w:rPr>
      </w:pPr>
    </w:p>
    <w:p w:rsidR="00237162" w:rsidRDefault="00237162" w:rsidP="00F82D22">
      <w:pPr>
        <w:tabs>
          <w:tab w:val="left" w:pos="2478"/>
        </w:tabs>
        <w:spacing w:after="0" w:line="240" w:lineRule="auto"/>
        <w:rPr>
          <w:rFonts w:ascii="Times New Roman" w:hAnsi="Times New Roman" w:cs="Times New Roman"/>
          <w:b/>
          <w:sz w:val="32"/>
          <w:lang w:eastAsia="fr-FR"/>
        </w:rPr>
      </w:pPr>
    </w:p>
    <w:p w:rsidR="00237162" w:rsidRDefault="00237162" w:rsidP="00F82D22">
      <w:pPr>
        <w:tabs>
          <w:tab w:val="left" w:pos="2478"/>
        </w:tabs>
        <w:spacing w:after="0" w:line="240" w:lineRule="auto"/>
        <w:rPr>
          <w:rFonts w:ascii="Times New Roman" w:hAnsi="Times New Roman" w:cs="Times New Roman"/>
          <w:b/>
          <w:sz w:val="32"/>
          <w:lang w:eastAsia="fr-FR"/>
        </w:rPr>
      </w:pPr>
    </w:p>
    <w:p w:rsidR="00237162" w:rsidRDefault="00237162" w:rsidP="00F82D22">
      <w:pPr>
        <w:tabs>
          <w:tab w:val="left" w:pos="2478"/>
        </w:tabs>
        <w:spacing w:after="0" w:line="240" w:lineRule="auto"/>
        <w:rPr>
          <w:rFonts w:ascii="Times New Roman" w:hAnsi="Times New Roman" w:cs="Times New Roman"/>
          <w:b/>
          <w:sz w:val="32"/>
          <w:lang w:eastAsia="fr-FR"/>
        </w:rPr>
      </w:pPr>
    </w:p>
    <w:p w:rsidR="00237162" w:rsidRDefault="00237162" w:rsidP="00F82D22">
      <w:pPr>
        <w:tabs>
          <w:tab w:val="left" w:pos="2478"/>
        </w:tabs>
        <w:spacing w:after="0" w:line="240" w:lineRule="auto"/>
        <w:rPr>
          <w:rFonts w:ascii="Times New Roman" w:hAnsi="Times New Roman" w:cs="Times New Roman"/>
          <w:b/>
          <w:sz w:val="32"/>
          <w:lang w:eastAsia="fr-FR"/>
        </w:rPr>
      </w:pPr>
    </w:p>
    <w:p w:rsidR="00237162" w:rsidRDefault="00237162" w:rsidP="00F82D22">
      <w:pPr>
        <w:tabs>
          <w:tab w:val="left" w:pos="2478"/>
        </w:tabs>
        <w:spacing w:after="0" w:line="240" w:lineRule="auto"/>
        <w:rPr>
          <w:rFonts w:ascii="Times New Roman" w:hAnsi="Times New Roman" w:cs="Times New Roman"/>
          <w:b/>
          <w:sz w:val="32"/>
          <w:lang w:eastAsia="fr-FR"/>
        </w:rPr>
      </w:pPr>
    </w:p>
    <w:p w:rsidR="00237162" w:rsidRDefault="00237162" w:rsidP="00F82D22">
      <w:pPr>
        <w:tabs>
          <w:tab w:val="left" w:pos="2478"/>
        </w:tabs>
        <w:spacing w:after="0" w:line="240" w:lineRule="auto"/>
        <w:rPr>
          <w:rFonts w:ascii="Times New Roman" w:hAnsi="Times New Roman" w:cs="Times New Roman"/>
          <w:b/>
          <w:sz w:val="32"/>
          <w:lang w:eastAsia="fr-FR"/>
        </w:rPr>
      </w:pPr>
    </w:p>
    <w:p w:rsidR="00F82D22" w:rsidRPr="00FC2DA8" w:rsidRDefault="00F82D22" w:rsidP="00F82D22">
      <w:pPr>
        <w:tabs>
          <w:tab w:val="left" w:pos="2478"/>
        </w:tabs>
        <w:spacing w:after="0" w:line="240" w:lineRule="auto"/>
        <w:rPr>
          <w:rFonts w:ascii="Times New Roman" w:hAnsi="Times New Roman" w:cs="Times New Roman"/>
          <w:b/>
          <w:sz w:val="32"/>
          <w:lang w:eastAsia="fr-FR"/>
        </w:rPr>
      </w:pPr>
      <w:r w:rsidRPr="00FC2DA8">
        <w:rPr>
          <w:rFonts w:ascii="Times New Roman" w:hAnsi="Times New Roman" w:cs="Times New Roman"/>
          <w:b/>
          <w:sz w:val="32"/>
          <w:lang w:eastAsia="fr-FR"/>
        </w:rPr>
        <w:tab/>
      </w:r>
    </w:p>
    <w:p w:rsidR="00F82D22" w:rsidRPr="00FC2DA8" w:rsidRDefault="00F82D22" w:rsidP="00F82D22">
      <w:pPr>
        <w:spacing w:after="0" w:line="240" w:lineRule="auto"/>
        <w:jc w:val="center"/>
        <w:rPr>
          <w:rFonts w:ascii="Times New Roman" w:hAnsi="Times New Roman" w:cs="Times New Roman"/>
          <w:b/>
          <w:sz w:val="32"/>
          <w:lang w:eastAsia="fr-FR"/>
        </w:rPr>
      </w:pPr>
    </w:p>
    <w:p w:rsidR="00F82D22" w:rsidRPr="00FC2DA8" w:rsidRDefault="00F82D22" w:rsidP="00F82D22">
      <w:pPr>
        <w:spacing w:after="0" w:line="240" w:lineRule="auto"/>
        <w:jc w:val="center"/>
        <w:rPr>
          <w:rFonts w:ascii="Times New Roman" w:hAnsi="Times New Roman" w:cs="Times New Roman"/>
          <w:b/>
          <w:sz w:val="32"/>
          <w:lang w:eastAsia="fr-FR"/>
        </w:rPr>
      </w:pPr>
    </w:p>
    <w:p w:rsidR="00F82D22" w:rsidRPr="00FC2DA8" w:rsidRDefault="00F82D22" w:rsidP="00F82D22">
      <w:pPr>
        <w:spacing w:after="0" w:line="240" w:lineRule="auto"/>
        <w:jc w:val="center"/>
        <w:rPr>
          <w:rFonts w:ascii="Times New Roman" w:hAnsi="Times New Roman" w:cs="Times New Roman"/>
          <w:b/>
          <w:sz w:val="32"/>
          <w:lang w:eastAsia="fr-FR"/>
        </w:rPr>
      </w:pPr>
    </w:p>
    <w:p w:rsidR="00F82D22" w:rsidRPr="00FC2DA8" w:rsidRDefault="00F82D22" w:rsidP="00F82D22">
      <w:pPr>
        <w:spacing w:after="0" w:line="240" w:lineRule="auto"/>
        <w:jc w:val="center"/>
        <w:rPr>
          <w:rFonts w:ascii="Times New Roman" w:hAnsi="Times New Roman" w:cs="Times New Roman"/>
          <w:b/>
          <w:sz w:val="32"/>
          <w:lang w:eastAsia="fr-FR"/>
        </w:rPr>
      </w:pPr>
    </w:p>
    <w:p w:rsidR="00F82D22" w:rsidRDefault="00F82D22" w:rsidP="0004399B">
      <w:pPr>
        <w:spacing w:after="0" w:line="240" w:lineRule="auto"/>
        <w:rPr>
          <w:rFonts w:ascii="Times New Roman" w:hAnsi="Times New Roman" w:cs="Times New Roman"/>
          <w:b/>
          <w:sz w:val="32"/>
          <w:lang w:eastAsia="fr-FR"/>
        </w:rPr>
      </w:pPr>
    </w:p>
    <w:p w:rsidR="0004399B" w:rsidRPr="00FC2DA8" w:rsidRDefault="0004399B" w:rsidP="0004399B">
      <w:pPr>
        <w:spacing w:after="0" w:line="240" w:lineRule="auto"/>
        <w:rPr>
          <w:rFonts w:ascii="Times New Roman" w:hAnsi="Times New Roman" w:cs="Times New Roman"/>
          <w:b/>
          <w:sz w:val="32"/>
          <w:lang w:eastAsia="fr-FR"/>
        </w:rPr>
      </w:pPr>
    </w:p>
    <w:p w:rsidR="00F82D22" w:rsidRPr="00FC2DA8" w:rsidRDefault="00F82D22" w:rsidP="00F82D22">
      <w:pPr>
        <w:spacing w:after="0" w:line="240" w:lineRule="auto"/>
        <w:rPr>
          <w:rFonts w:ascii="Times New Roman" w:hAnsi="Times New Roman" w:cs="Times New Roman"/>
          <w:b/>
          <w:sz w:val="32"/>
          <w:lang w:eastAsia="fr-FR"/>
        </w:rPr>
      </w:pPr>
    </w:p>
    <w:tbl>
      <w:tblPr>
        <w:tblW w:w="10206" w:type="dxa"/>
        <w:tblInd w:w="-567" w:type="dxa"/>
        <w:tblCellMar>
          <w:left w:w="70" w:type="dxa"/>
          <w:right w:w="70" w:type="dxa"/>
        </w:tblCellMar>
        <w:tblLook w:val="04A0" w:firstRow="1" w:lastRow="0" w:firstColumn="1" w:lastColumn="0" w:noHBand="0" w:noVBand="1"/>
      </w:tblPr>
      <w:tblGrid>
        <w:gridCol w:w="760"/>
        <w:gridCol w:w="4202"/>
        <w:gridCol w:w="992"/>
        <w:gridCol w:w="1417"/>
        <w:gridCol w:w="1276"/>
        <w:gridCol w:w="1559"/>
      </w:tblGrid>
      <w:tr w:rsidR="00D61D98" w:rsidRPr="00345BE4" w:rsidTr="005D64B3">
        <w:trPr>
          <w:gridAfter w:val="5"/>
          <w:wAfter w:w="9446" w:type="dxa"/>
          <w:trHeight w:val="60"/>
        </w:trPr>
        <w:tc>
          <w:tcPr>
            <w:tcW w:w="760" w:type="dxa"/>
            <w:tcBorders>
              <w:top w:val="nil"/>
              <w:left w:val="nil"/>
              <w:bottom w:val="nil"/>
              <w:right w:val="nil"/>
            </w:tcBorders>
            <w:shd w:val="clear" w:color="auto" w:fill="auto"/>
            <w:vAlign w:val="center"/>
            <w:hideMark/>
          </w:tcPr>
          <w:p w:rsidR="00D61D98" w:rsidRPr="00345BE4" w:rsidRDefault="00D61D98" w:rsidP="00345BE4">
            <w:pPr>
              <w:spacing w:after="0" w:line="240" w:lineRule="auto"/>
              <w:jc w:val="center"/>
              <w:rPr>
                <w:rFonts w:ascii="Calibri" w:eastAsia="Times New Roman" w:hAnsi="Calibri" w:cs="Calibri"/>
                <w:color w:val="000000"/>
                <w:sz w:val="24"/>
                <w:szCs w:val="24"/>
                <w:lang w:eastAsia="fr-FR"/>
              </w:rPr>
            </w:pPr>
          </w:p>
        </w:tc>
      </w:tr>
      <w:tr w:rsidR="00345BE4" w:rsidRPr="00345BE4" w:rsidTr="005D64B3">
        <w:trPr>
          <w:trHeight w:val="1200"/>
        </w:trPr>
        <w:tc>
          <w:tcPr>
            <w:tcW w:w="10206" w:type="dxa"/>
            <w:gridSpan w:val="6"/>
            <w:tcBorders>
              <w:top w:val="nil"/>
              <w:left w:val="nil"/>
              <w:bottom w:val="nil"/>
              <w:right w:val="nil"/>
            </w:tcBorders>
            <w:shd w:val="clear" w:color="auto" w:fill="auto"/>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sz w:val="28"/>
                <w:szCs w:val="28"/>
                <w:lang w:eastAsia="fr-FR"/>
              </w:rPr>
            </w:pPr>
            <w:r w:rsidRPr="00345BE4">
              <w:rPr>
                <w:rFonts w:ascii="Arial Narrow" w:eastAsia="Times New Roman" w:hAnsi="Arial Narrow" w:cs="Calibri"/>
                <w:b/>
                <w:bCs/>
                <w:color w:val="000000"/>
                <w:sz w:val="28"/>
                <w:szCs w:val="28"/>
                <w:lang w:eastAsia="fr-FR"/>
              </w:rPr>
              <w:t xml:space="preserve"> DEVIS ESTIMATIF ET </w:t>
            </w:r>
            <w:r w:rsidR="005D64B3" w:rsidRPr="00345BE4">
              <w:rPr>
                <w:rFonts w:ascii="Arial Narrow" w:eastAsia="Times New Roman" w:hAnsi="Arial Narrow" w:cs="Calibri"/>
                <w:b/>
                <w:bCs/>
                <w:color w:val="000000"/>
                <w:sz w:val="28"/>
                <w:szCs w:val="28"/>
                <w:lang w:eastAsia="fr-FR"/>
              </w:rPr>
              <w:t>QUANTITATIF DES</w:t>
            </w:r>
            <w:r w:rsidRPr="00345BE4">
              <w:rPr>
                <w:rFonts w:ascii="Arial Narrow" w:eastAsia="Times New Roman" w:hAnsi="Arial Narrow" w:cs="Calibri"/>
                <w:b/>
                <w:bCs/>
                <w:color w:val="000000"/>
                <w:sz w:val="28"/>
                <w:szCs w:val="28"/>
                <w:lang w:eastAsia="fr-FR"/>
              </w:rPr>
              <w:t xml:space="preserve"> TRAVAUX </w:t>
            </w:r>
            <w:r w:rsidR="00C51002" w:rsidRPr="00345BE4">
              <w:rPr>
                <w:rFonts w:ascii="Arial Narrow" w:eastAsia="Times New Roman" w:hAnsi="Arial Narrow" w:cs="Calibri"/>
                <w:b/>
                <w:bCs/>
                <w:color w:val="000000"/>
                <w:sz w:val="28"/>
                <w:szCs w:val="28"/>
                <w:lang w:eastAsia="fr-FR"/>
              </w:rPr>
              <w:t>DE CONSTRUCTION</w:t>
            </w:r>
            <w:r w:rsidRPr="00345BE4">
              <w:rPr>
                <w:rFonts w:ascii="Arial Narrow" w:eastAsia="Times New Roman" w:hAnsi="Arial Narrow" w:cs="Calibri"/>
                <w:b/>
                <w:bCs/>
                <w:color w:val="000000"/>
                <w:sz w:val="28"/>
                <w:szCs w:val="28"/>
                <w:lang w:eastAsia="fr-FR"/>
              </w:rPr>
              <w:t xml:space="preserve"> D'UNE SALLE DE REUNION ET AMENAGEMENTS DIVERS A LA DELEGATION DEPARTEMENTALE DES TRAVAUX PUBLICS DE LA MVILA</w:t>
            </w:r>
          </w:p>
        </w:tc>
      </w:tr>
      <w:tr w:rsidR="00345BE4" w:rsidRPr="00345BE4" w:rsidTr="005D64B3">
        <w:trPr>
          <w:trHeight w:val="345"/>
        </w:trPr>
        <w:tc>
          <w:tcPr>
            <w:tcW w:w="7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REF.</w:t>
            </w:r>
          </w:p>
        </w:tc>
        <w:tc>
          <w:tcPr>
            <w:tcW w:w="4202" w:type="dxa"/>
            <w:tcBorders>
              <w:top w:val="single" w:sz="8" w:space="0" w:color="auto"/>
              <w:left w:val="nil"/>
              <w:bottom w:val="single" w:sz="8"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DESIGNATION DES OUVRAGES</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Unité</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Quantité</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Prix unitaire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Prix Total</w:t>
            </w:r>
          </w:p>
        </w:tc>
      </w:tr>
      <w:tr w:rsidR="00345BE4" w:rsidRPr="00345BE4" w:rsidTr="005D64B3">
        <w:trPr>
          <w:trHeight w:val="330"/>
        </w:trPr>
        <w:tc>
          <w:tcPr>
            <w:tcW w:w="10206" w:type="dxa"/>
            <w:gridSpan w:val="6"/>
            <w:tcBorders>
              <w:top w:val="nil"/>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LOT 100 : TRAVAUX PREPARATOIRES - ETUDES</w:t>
            </w: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101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Etude d'exécution, installation du chantier et plan de recolement</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FF</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5D64B3">
            <w:pPr>
              <w:spacing w:after="0" w:line="240" w:lineRule="auto"/>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Débroussaillage du site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m2</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200</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103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Démolition du Mur existant</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ml</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single" w:sz="4" w:space="0" w:color="auto"/>
              <w:right w:val="single" w:sz="4" w:space="0" w:color="auto"/>
            </w:tcBorders>
            <w:shd w:val="clear" w:color="auto" w:fill="auto"/>
            <w:noWrap/>
            <w:vAlign w:val="bottom"/>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LOT 100</w:t>
            </w:r>
          </w:p>
        </w:tc>
        <w:tc>
          <w:tcPr>
            <w:tcW w:w="992" w:type="dxa"/>
            <w:tcBorders>
              <w:top w:val="nil"/>
              <w:left w:val="nil"/>
              <w:bottom w:val="single" w:sz="4" w:space="0" w:color="auto"/>
              <w:right w:val="single" w:sz="4" w:space="0" w:color="auto"/>
            </w:tcBorders>
            <w:shd w:val="clear" w:color="auto" w:fill="auto"/>
            <w:noWrap/>
            <w:vAlign w:val="bottom"/>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bottom"/>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LOT 200 : TERRASSEMENT</w:t>
            </w: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201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Nivellement de la plateforme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230</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Implantation des ouvrages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ff</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203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Fouilles en rigoles et en puits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m³</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19,6308</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LOT 200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LOT 300 : FONDATION</w:t>
            </w:r>
          </w:p>
        </w:tc>
      </w:tr>
      <w:tr w:rsidR="00345BE4" w:rsidRPr="00345BE4" w:rsidTr="005D64B3">
        <w:trPr>
          <w:trHeight w:val="338"/>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301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Béton de propreté dosé à 150kg/m3 de 5cm d'épaisseur au fond de fouille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m³</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1,6359</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Soubassement en agglos bourrés de 20 x 20 x 40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10,906</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303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lit de sable 5cm</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m³</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4,553</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304</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film polyane 40 cm</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91,06</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5D64B3">
            <w:pPr>
              <w:spacing w:after="0" w:line="240" w:lineRule="auto"/>
              <w:jc w:val="center"/>
              <w:rPr>
                <w:rFonts w:ascii="Arial Narrow" w:eastAsia="Times New Roman" w:hAnsi="Arial Narrow" w:cs="Calibri"/>
                <w:color w:val="000000"/>
                <w:lang w:eastAsia="fr-FR"/>
              </w:rPr>
            </w:pPr>
          </w:p>
        </w:tc>
      </w:tr>
      <w:tr w:rsidR="00345BE4" w:rsidRPr="00345BE4" w:rsidTr="005D64B3">
        <w:trPr>
          <w:trHeight w:val="66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305</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Béton armé dosé à 350kg/m3 pour semelles, amorces poteaux et chainage bas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m³</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3,7412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306</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Dallage en béton ordinaire dosé à 350kg/m3(ep = 8 cm)</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91,06</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307</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Remblais des terres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m³</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36,424</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LOT 300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LOT 400 : MACONNERIE - ELEVATION-REVETEMENT</w:t>
            </w: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401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Murs en agglomérés creux de 15x20x40 cm</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131,5</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66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Enduits sur murs extérieurs et intérieurs au mortier de ciment (1,5cm)</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263</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8"/>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403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Béton armé dosé à 350kg/m3 pour linteaux, poteaux et chaînages haut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m³</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3,5814</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404</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Carreaux gres cerame de 60x60 pour  sol de salle et verandas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77,37</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405</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Carreaux faience  de 15x30 pour  sol et Murs de WC</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12,6</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406</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Decapage des sols y compris toutes sujections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154</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407</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Construction des regards de visite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5</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408</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Dallage du puisard en béton armee dosé à 350kg/m3(ep = 12cm)</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2,25</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409</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Dallage des sols en béton ordinaire dosé à 350kg/m3(ep = 5cm)</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154</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66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lastRenderedPageBreak/>
              <w:t>410</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Carreaux gres cerame de 60x60 pour  salon,salle manger et verandas avant</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70,368</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411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Carreaux gres cerame de 30x30 Pour chambres et couloir</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66,8575</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412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Carreaux gres cerame de 30x20 pour cuisine  et verandas arriere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16,6</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413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Carreaux faiance  de 15 x15 pour murs des douches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LOT 400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LOT 500 : CHARPENTE - COUVERTURE - PLAFONNAGE</w:t>
            </w:r>
          </w:p>
        </w:tc>
      </w:tr>
      <w:tr w:rsidR="00345BE4" w:rsidRPr="00345BE4" w:rsidTr="005D64B3">
        <w:trPr>
          <w:trHeight w:val="6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501</w:t>
            </w:r>
          </w:p>
        </w:tc>
        <w:tc>
          <w:tcPr>
            <w:tcW w:w="4202" w:type="dxa"/>
            <w:tcBorders>
              <w:top w:val="nil"/>
              <w:left w:val="nil"/>
              <w:bottom w:val="single" w:sz="4" w:space="0" w:color="auto"/>
              <w:right w:val="single" w:sz="4" w:space="0" w:color="auto"/>
            </w:tcBorders>
            <w:shd w:val="clear" w:color="auto" w:fill="auto"/>
            <w:vAlign w:val="center"/>
            <w:hideMark/>
          </w:tcPr>
          <w:p w:rsidR="00345BE4" w:rsidRPr="00345BE4" w:rsidRDefault="00345BE4" w:rsidP="00345BE4">
            <w:pPr>
              <w:spacing w:after="0" w:line="240" w:lineRule="auto"/>
              <w:rPr>
                <w:rFonts w:ascii="Arial Narrow" w:eastAsia="Times New Roman" w:hAnsi="Arial Narrow" w:cs="Calibri"/>
                <w:color w:val="000000"/>
                <w:sz w:val="24"/>
                <w:szCs w:val="24"/>
                <w:lang w:eastAsia="fr-FR"/>
              </w:rPr>
            </w:pPr>
            <w:r w:rsidRPr="00345BE4">
              <w:rPr>
                <w:rFonts w:ascii="Arial Narrow" w:eastAsia="Times New Roman" w:hAnsi="Arial Narrow" w:cs="Calibri"/>
                <w:color w:val="000000"/>
                <w:sz w:val="24"/>
                <w:szCs w:val="24"/>
                <w:lang w:eastAsia="fr-FR"/>
              </w:rPr>
              <w:t>Pannes,lattes,chevrons et planches de rive y compris toutes sujetions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m³</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2,99</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502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Plafond intérieur et véranda extérieur</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97,62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503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Tôle bac alu de 5/10e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106,24</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504</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Tôle faîtière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ml</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29,16</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505</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Rive en tôles planes y compris planche de rive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ml</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43,6</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506</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Plafond en tôles lisses alu de 2m pour débord</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87,99</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LOT 500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LOT 600: MENUISERIE BOIS ET METALLIQUE</w:t>
            </w:r>
          </w:p>
        </w:tc>
      </w:tr>
      <w:tr w:rsidR="00345BE4" w:rsidRPr="00345BE4" w:rsidTr="005D64B3">
        <w:trPr>
          <w:trHeight w:val="6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601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Porte en bois de 144 x 220cm y compris toutes sujétions de fourniture, pose et de protection contre la rouille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66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602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Grilles antivol  et vitre coulissante pour fenetre insérée dans un cadre en bois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m²</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9</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603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Portes en bois de dimensions 70cmx220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604</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Seuils en corniere metallique pour verandas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ml</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17,3</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605</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Portes ridos metallique complets pour portes et fenetres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6</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606</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Serulles et poignet des portes complets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LOT 600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LOT 700: ELECTRICITE</w:t>
            </w: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Tube flexible pour fourreautage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rleau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Câble V.G.V. 1,5 mm2 en plafond</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rleau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Fil TH 2,5 mm2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rleau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704</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Réglette de 120cm</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10</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705</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Hublots ronds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706</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Interrupteurs  et prises de courant</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10</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6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707</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Attaches, dominos, boites de dérivation, toute sujétions de securité, raccordement avec le réseau existant</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Ens</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708</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Lustres d'eclairage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709</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Climatisations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LOT 700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LOT 800: PLOMBERIE SANITAIRE</w:t>
            </w:r>
          </w:p>
        </w:tc>
      </w:tr>
      <w:tr w:rsidR="00345BE4" w:rsidRPr="00345BE4" w:rsidTr="005D64B3">
        <w:trPr>
          <w:trHeight w:val="94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lastRenderedPageBreak/>
              <w:t>801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Fourniture et pose y compris toutes </w:t>
            </w:r>
            <w:r w:rsidR="001F6639" w:rsidRPr="00345BE4">
              <w:rPr>
                <w:rFonts w:ascii="Arial Narrow" w:eastAsia="Times New Roman" w:hAnsi="Arial Narrow" w:cs="Calibri"/>
                <w:color w:val="000000"/>
                <w:lang w:eastAsia="fr-FR"/>
              </w:rPr>
              <w:t>sujétions</w:t>
            </w:r>
            <w:r w:rsidRPr="00345BE4">
              <w:rPr>
                <w:rFonts w:ascii="Arial Narrow" w:eastAsia="Times New Roman" w:hAnsi="Arial Narrow" w:cs="Calibri"/>
                <w:color w:val="000000"/>
                <w:lang w:eastAsia="fr-FR"/>
              </w:rPr>
              <w:t xml:space="preserve"> Canalisations EU-EV en tuyau PVC serie EU y compris supports, colliers; coudes; bouchons de degorgements; raccordement aux regards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Ens</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99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Fourniture et pose Canalisations EF en tuyau PVC pression y compris coudes, tés; raccords, colonnes montantes, Robinet d'arrêt et toutes sujetions de raccordement.</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Ens</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66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803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Lavabo dim. 60 x 48 y compris robinetterie simple  EF, siphon demontable et toutes sujetions d'installation</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66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804</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WC à réservoir de chasse y compris robinet equerre et toutes sujetions d'installation</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5</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805</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Fosse sceptiques  + puisard</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Ens</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806</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Porte-papier hygienique</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807</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Porte-Serviette 60 cm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808</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Porte-savon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U</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17312B">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99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809</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alimentation en eau y compris toutes sujetions Canalisations EU-EV en tuyau PVC </w:t>
            </w:r>
            <w:r w:rsidR="001F6639" w:rsidRPr="00345BE4">
              <w:rPr>
                <w:rFonts w:ascii="Arial Narrow" w:eastAsia="Times New Roman" w:hAnsi="Arial Narrow" w:cs="Calibri"/>
                <w:color w:val="000000"/>
                <w:lang w:eastAsia="fr-FR"/>
              </w:rPr>
              <w:t>série</w:t>
            </w:r>
            <w:r w:rsidRPr="00345BE4">
              <w:rPr>
                <w:rFonts w:ascii="Arial Narrow" w:eastAsia="Times New Roman" w:hAnsi="Arial Narrow" w:cs="Calibri"/>
                <w:color w:val="000000"/>
                <w:lang w:eastAsia="fr-FR"/>
              </w:rPr>
              <w:t xml:space="preserve"> EU y compris supports, colliers; coudes; bouchons de </w:t>
            </w:r>
            <w:r w:rsidR="001F6639" w:rsidRPr="00345BE4">
              <w:rPr>
                <w:rFonts w:ascii="Arial Narrow" w:eastAsia="Times New Roman" w:hAnsi="Arial Narrow" w:cs="Calibri"/>
                <w:color w:val="000000"/>
                <w:lang w:eastAsia="fr-FR"/>
              </w:rPr>
              <w:t>dégorgements</w:t>
            </w:r>
            <w:r w:rsidRPr="00345BE4">
              <w:rPr>
                <w:rFonts w:ascii="Arial Narrow" w:eastAsia="Times New Roman" w:hAnsi="Arial Narrow" w:cs="Calibri"/>
                <w:color w:val="000000"/>
                <w:lang w:eastAsia="fr-FR"/>
              </w:rPr>
              <w:t xml:space="preserve">; raccordement aux regards </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Ens</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LOT 800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xml:space="preserve">LOT 900 : PEINTURE </w:t>
            </w:r>
          </w:p>
        </w:tc>
      </w:tr>
      <w:tr w:rsidR="00345BE4" w:rsidRPr="00345BE4" w:rsidTr="005D64B3">
        <w:trPr>
          <w:trHeight w:val="66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901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Raccord d'enduits sur murs de </w:t>
            </w:r>
            <w:r w:rsidR="001F6639" w:rsidRPr="00345BE4">
              <w:rPr>
                <w:rFonts w:ascii="Arial Narrow" w:eastAsia="Times New Roman" w:hAnsi="Arial Narrow" w:cs="Calibri"/>
                <w:color w:val="000000"/>
                <w:lang w:eastAsia="fr-FR"/>
              </w:rPr>
              <w:t>soubassement</w:t>
            </w:r>
            <w:r w:rsidRPr="00345BE4">
              <w:rPr>
                <w:rFonts w:ascii="Arial Narrow" w:eastAsia="Times New Roman" w:hAnsi="Arial Narrow" w:cs="Calibri"/>
                <w:color w:val="000000"/>
                <w:lang w:eastAsia="fr-FR"/>
              </w:rPr>
              <w:t xml:space="preserve"> au mortier de ciment (1,5cm)</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m2</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6</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902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Peinture acrylique type Pantex 800 en 2 couches sur plafond</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m2</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306,92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66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903</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Peinture acrylique type Pantex 1300 en 2 couches sur murs extérieurs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m2</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359,05</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66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904</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Peinture acrylique type Pantex 800 en 2 couches sur murs intérieurs</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m2</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1201,38</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905</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Peinture à huile pour </w:t>
            </w:r>
            <w:r w:rsidR="001F6639" w:rsidRPr="00345BE4">
              <w:rPr>
                <w:rFonts w:ascii="Arial Narrow" w:eastAsia="Times New Roman" w:hAnsi="Arial Narrow" w:cs="Calibri"/>
                <w:color w:val="000000"/>
                <w:lang w:eastAsia="fr-FR"/>
              </w:rPr>
              <w:t>soubassement</w:t>
            </w:r>
            <w:r w:rsidRPr="00345BE4">
              <w:rPr>
                <w:rFonts w:ascii="Arial Narrow" w:eastAsia="Times New Roman" w:hAnsi="Arial Narrow" w:cs="Calibri"/>
                <w:color w:val="000000"/>
                <w:lang w:eastAsia="fr-FR"/>
              </w:rPr>
              <w:t xml:space="preserve"> de 30cm de hauteur</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m2</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138</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LOT 900</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LOT 1000 : V.R.D</w:t>
            </w: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1001</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 xml:space="preserve">Caniveaux autour du </w:t>
            </w:r>
            <w:r w:rsidR="001F6639" w:rsidRPr="00345BE4">
              <w:rPr>
                <w:rFonts w:ascii="Arial Narrow" w:eastAsia="Times New Roman" w:hAnsi="Arial Narrow" w:cs="Calibri"/>
                <w:color w:val="000000"/>
                <w:lang w:eastAsia="fr-FR"/>
              </w:rPr>
              <w:t>bâtiment</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ml</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48</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3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1002</w:t>
            </w:r>
          </w:p>
        </w:tc>
        <w:tc>
          <w:tcPr>
            <w:tcW w:w="4202" w:type="dxa"/>
            <w:tcBorders>
              <w:top w:val="nil"/>
              <w:left w:val="nil"/>
              <w:bottom w:val="single" w:sz="4" w:space="0" w:color="auto"/>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Dallage des alentours du bâtiment</w:t>
            </w:r>
          </w:p>
        </w:tc>
        <w:tc>
          <w:tcPr>
            <w:tcW w:w="992"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m2</w:t>
            </w:r>
          </w:p>
        </w:tc>
        <w:tc>
          <w:tcPr>
            <w:tcW w:w="1417"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color w:val="000000"/>
                <w:lang w:eastAsia="fr-FR"/>
              </w:rPr>
            </w:pPr>
            <w:r w:rsidRPr="00345BE4">
              <w:rPr>
                <w:rFonts w:ascii="Arial Narrow" w:eastAsia="Times New Roman" w:hAnsi="Arial Narrow" w:cs="Calibri"/>
                <w:color w:val="000000"/>
                <w:lang w:eastAsia="fr-FR"/>
              </w:rPr>
              <w:t>32,32</w:t>
            </w:r>
          </w:p>
        </w:tc>
        <w:tc>
          <w:tcPr>
            <w:tcW w:w="1276" w:type="dxa"/>
            <w:tcBorders>
              <w:top w:val="nil"/>
              <w:left w:val="nil"/>
              <w:bottom w:val="single" w:sz="4" w:space="0" w:color="auto"/>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color w:val="000000"/>
                <w:lang w:eastAsia="fr-FR"/>
              </w:rPr>
            </w:pPr>
          </w:p>
        </w:tc>
      </w:tr>
      <w:tr w:rsidR="00345BE4" w:rsidRPr="00345BE4" w:rsidTr="005D64B3">
        <w:trPr>
          <w:trHeight w:val="345"/>
        </w:trPr>
        <w:tc>
          <w:tcPr>
            <w:tcW w:w="760" w:type="dxa"/>
            <w:tcBorders>
              <w:top w:val="nil"/>
              <w:left w:val="single" w:sz="8" w:space="0" w:color="auto"/>
              <w:bottom w:val="nil"/>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4202" w:type="dxa"/>
            <w:tcBorders>
              <w:top w:val="nil"/>
              <w:left w:val="nil"/>
              <w:bottom w:val="nil"/>
              <w:right w:val="single" w:sz="4" w:space="0" w:color="auto"/>
            </w:tcBorders>
            <w:shd w:val="clear" w:color="auto" w:fill="auto"/>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SOUS-TOTAL 1000</w:t>
            </w:r>
          </w:p>
        </w:tc>
        <w:tc>
          <w:tcPr>
            <w:tcW w:w="992" w:type="dxa"/>
            <w:tcBorders>
              <w:top w:val="nil"/>
              <w:left w:val="nil"/>
              <w:bottom w:val="nil"/>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417" w:type="dxa"/>
            <w:tcBorders>
              <w:top w:val="nil"/>
              <w:left w:val="nil"/>
              <w:bottom w:val="nil"/>
              <w:right w:val="single" w:sz="4" w:space="0" w:color="auto"/>
            </w:tcBorders>
            <w:shd w:val="clear" w:color="auto" w:fill="auto"/>
            <w:noWrap/>
            <w:vAlign w:val="center"/>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276" w:type="dxa"/>
            <w:tcBorders>
              <w:top w:val="nil"/>
              <w:left w:val="nil"/>
              <w:bottom w:val="nil"/>
              <w:right w:val="single" w:sz="4"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w:t>
            </w:r>
          </w:p>
        </w:tc>
        <w:tc>
          <w:tcPr>
            <w:tcW w:w="1559" w:type="dxa"/>
            <w:tcBorders>
              <w:top w:val="nil"/>
              <w:left w:val="nil"/>
              <w:bottom w:val="nil"/>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10206" w:type="dxa"/>
            <w:gridSpan w:val="6"/>
            <w:tcBorders>
              <w:top w:val="single" w:sz="8" w:space="0" w:color="auto"/>
              <w:left w:val="single" w:sz="8" w:space="0" w:color="auto"/>
              <w:bottom w:val="single" w:sz="4" w:space="0" w:color="auto"/>
              <w:right w:val="single" w:sz="8" w:space="0" w:color="000000"/>
            </w:tcBorders>
            <w:shd w:val="clear" w:color="000000" w:fill="A6A6A6"/>
            <w:noWrap/>
            <w:vAlign w:val="bottom"/>
            <w:hideMark/>
          </w:tcPr>
          <w:p w:rsidR="00345BE4" w:rsidRPr="00345BE4" w:rsidRDefault="00345BE4" w:rsidP="00345BE4">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RECAPITULATIF</w:t>
            </w:r>
          </w:p>
        </w:tc>
      </w:tr>
      <w:tr w:rsidR="00345BE4" w:rsidRPr="00345BE4" w:rsidTr="005D64B3">
        <w:trPr>
          <w:trHeight w:val="330"/>
        </w:trPr>
        <w:tc>
          <w:tcPr>
            <w:tcW w:w="8647"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xml:space="preserve">TOTAL HT </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30"/>
        </w:trPr>
        <w:tc>
          <w:tcPr>
            <w:tcW w:w="8647"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TOTAL TTC</w:t>
            </w:r>
          </w:p>
        </w:tc>
        <w:tc>
          <w:tcPr>
            <w:tcW w:w="1559" w:type="dxa"/>
            <w:tcBorders>
              <w:top w:val="nil"/>
              <w:left w:val="nil"/>
              <w:bottom w:val="single" w:sz="4"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345"/>
        </w:trPr>
        <w:tc>
          <w:tcPr>
            <w:tcW w:w="8647" w:type="dxa"/>
            <w:gridSpan w:val="5"/>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45BE4" w:rsidRPr="00345BE4" w:rsidRDefault="00345BE4" w:rsidP="00345BE4">
            <w:pPr>
              <w:spacing w:after="0" w:line="240" w:lineRule="auto"/>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TVA 19,25%</w:t>
            </w:r>
          </w:p>
        </w:tc>
        <w:tc>
          <w:tcPr>
            <w:tcW w:w="1559" w:type="dxa"/>
            <w:tcBorders>
              <w:top w:val="nil"/>
              <w:left w:val="nil"/>
              <w:bottom w:val="single" w:sz="8" w:space="0" w:color="auto"/>
              <w:right w:val="single" w:sz="8" w:space="0" w:color="auto"/>
            </w:tcBorders>
            <w:shd w:val="clear" w:color="auto" w:fill="auto"/>
            <w:noWrap/>
            <w:vAlign w:val="center"/>
            <w:hideMark/>
          </w:tcPr>
          <w:p w:rsidR="00345BE4" w:rsidRPr="00345BE4" w:rsidRDefault="00345BE4" w:rsidP="00345BE4">
            <w:pPr>
              <w:spacing w:after="0" w:line="240" w:lineRule="auto"/>
              <w:jc w:val="right"/>
              <w:rPr>
                <w:rFonts w:ascii="Arial Narrow" w:eastAsia="Times New Roman" w:hAnsi="Arial Narrow" w:cs="Calibri"/>
                <w:b/>
                <w:bCs/>
                <w:color w:val="000000"/>
                <w:lang w:eastAsia="fr-FR"/>
              </w:rPr>
            </w:pPr>
          </w:p>
        </w:tc>
      </w:tr>
      <w:tr w:rsidR="00345BE4" w:rsidRPr="00345BE4" w:rsidTr="005D64B3">
        <w:trPr>
          <w:trHeight w:val="464"/>
        </w:trPr>
        <w:tc>
          <w:tcPr>
            <w:tcW w:w="10206" w:type="dxa"/>
            <w:gridSpan w:val="6"/>
            <w:vMerge w:val="restart"/>
            <w:tcBorders>
              <w:top w:val="nil"/>
              <w:left w:val="nil"/>
              <w:bottom w:val="nil"/>
              <w:right w:val="nil"/>
            </w:tcBorders>
            <w:shd w:val="clear" w:color="auto" w:fill="auto"/>
            <w:noWrap/>
            <w:vAlign w:val="bottom"/>
            <w:hideMark/>
          </w:tcPr>
          <w:p w:rsidR="00345BE4" w:rsidRPr="00345BE4" w:rsidRDefault="00345BE4" w:rsidP="00783C0E">
            <w:pPr>
              <w:spacing w:after="0" w:line="240" w:lineRule="auto"/>
              <w:jc w:val="center"/>
              <w:rPr>
                <w:rFonts w:ascii="Arial Narrow" w:eastAsia="Times New Roman" w:hAnsi="Arial Narrow" w:cs="Calibri"/>
                <w:b/>
                <w:bCs/>
                <w:color w:val="000000"/>
                <w:lang w:eastAsia="fr-FR"/>
              </w:rPr>
            </w:pPr>
            <w:r w:rsidRPr="00345BE4">
              <w:rPr>
                <w:rFonts w:ascii="Arial Narrow" w:eastAsia="Times New Roman" w:hAnsi="Arial Narrow" w:cs="Calibri"/>
                <w:b/>
                <w:bCs/>
                <w:color w:val="000000"/>
                <w:lang w:eastAsia="fr-FR"/>
              </w:rPr>
              <w:t xml:space="preserve">Arrêté le présent devis à la somme TTC de: </w:t>
            </w:r>
            <w:r w:rsidR="001F6639">
              <w:rPr>
                <w:rFonts w:ascii="Arial Narrow" w:eastAsia="Times New Roman" w:hAnsi="Arial Narrow" w:cs="Calibri"/>
                <w:b/>
                <w:bCs/>
                <w:color w:val="000000"/>
                <w:lang w:eastAsia="fr-FR"/>
              </w:rPr>
              <w:t xml:space="preserve"> </w:t>
            </w:r>
            <w:r w:rsidRPr="00345BE4">
              <w:rPr>
                <w:rFonts w:ascii="Arial Narrow" w:eastAsia="Times New Roman" w:hAnsi="Arial Narrow" w:cs="Calibri"/>
                <w:b/>
                <w:bCs/>
                <w:color w:val="000000"/>
                <w:sz w:val="24"/>
                <w:szCs w:val="24"/>
                <w:lang w:eastAsia="fr-FR"/>
              </w:rPr>
              <w:t>francs CFA</w:t>
            </w:r>
          </w:p>
        </w:tc>
      </w:tr>
      <w:tr w:rsidR="00345BE4" w:rsidRPr="00345BE4" w:rsidTr="005D64B3">
        <w:trPr>
          <w:trHeight w:val="464"/>
        </w:trPr>
        <w:tc>
          <w:tcPr>
            <w:tcW w:w="10206" w:type="dxa"/>
            <w:gridSpan w:val="6"/>
            <w:vMerge/>
            <w:tcBorders>
              <w:top w:val="nil"/>
              <w:left w:val="nil"/>
              <w:bottom w:val="nil"/>
              <w:right w:val="nil"/>
            </w:tcBorders>
            <w:vAlign w:val="center"/>
            <w:hideMark/>
          </w:tcPr>
          <w:p w:rsidR="00345BE4" w:rsidRPr="00345BE4" w:rsidRDefault="00345BE4" w:rsidP="00345BE4">
            <w:pPr>
              <w:spacing w:after="0" w:line="240" w:lineRule="auto"/>
              <w:rPr>
                <w:rFonts w:ascii="Arial Narrow" w:eastAsia="Times New Roman" w:hAnsi="Arial Narrow" w:cs="Calibri"/>
                <w:b/>
                <w:bCs/>
                <w:color w:val="000000"/>
                <w:lang w:eastAsia="fr-FR"/>
              </w:rPr>
            </w:pPr>
          </w:p>
        </w:tc>
      </w:tr>
    </w:tbl>
    <w:p w:rsidR="00F82D22" w:rsidRPr="00FC2DA8" w:rsidRDefault="00F82D22" w:rsidP="00F82D22">
      <w:pPr>
        <w:spacing w:after="0" w:line="240" w:lineRule="auto"/>
        <w:jc w:val="center"/>
        <w:rPr>
          <w:rFonts w:ascii="Times New Roman" w:hAnsi="Times New Roman" w:cs="Times New Roman"/>
          <w:b/>
          <w:sz w:val="32"/>
          <w:lang w:eastAsia="fr-FR"/>
        </w:rPr>
      </w:pPr>
    </w:p>
    <w:p w:rsidR="00F82D22" w:rsidRPr="00FC2DA8" w:rsidRDefault="00F82D22" w:rsidP="00F82D22">
      <w:pPr>
        <w:spacing w:after="0" w:line="240" w:lineRule="auto"/>
        <w:jc w:val="center"/>
        <w:rPr>
          <w:rFonts w:ascii="Times New Roman" w:hAnsi="Times New Roman" w:cs="Times New Roman"/>
          <w:b/>
          <w:sz w:val="32"/>
          <w:lang w:eastAsia="fr-FR"/>
        </w:rPr>
      </w:pPr>
    </w:p>
    <w:p w:rsidR="00F82D22" w:rsidRPr="00FC2DA8" w:rsidRDefault="00F82D22" w:rsidP="00F82D22">
      <w:pPr>
        <w:rPr>
          <w:rFonts w:ascii="Times New Roman" w:hAnsi="Times New Roman" w:cs="Times New Roman"/>
          <w:b/>
          <w:sz w:val="14"/>
          <w:szCs w:val="10"/>
          <w:u w:val="single"/>
          <w:lang w:eastAsia="fr-BE"/>
        </w:rPr>
      </w:pPr>
    </w:p>
    <w:p w:rsidR="005A1C0D" w:rsidRPr="00B22BD7" w:rsidRDefault="005A1C0D" w:rsidP="00B22BD7">
      <w:pPr>
        <w:rPr>
          <w:rFonts w:ascii="Times New Roman" w:hAnsi="Times New Roman" w:cs="Times New Roman"/>
          <w:b/>
          <w:sz w:val="32"/>
          <w:u w:val="single"/>
          <w:lang w:eastAsia="fr-BE"/>
        </w:rPr>
      </w:pPr>
    </w:p>
    <w:p w:rsidR="00895222" w:rsidRDefault="00B22BD7" w:rsidP="002C1340">
      <w:pPr>
        <w:rPr>
          <w:rFonts w:ascii="Times New Roman" w:hAnsi="Times New Roman" w:cs="Times New Roman"/>
          <w:b/>
          <w:sz w:val="24"/>
          <w:lang w:eastAsia="fr-BE"/>
        </w:rPr>
      </w:pPr>
      <w:r>
        <w:rPr>
          <w:rFonts w:ascii="Times New Roman" w:hAnsi="Times New Roman" w:cs="Times New Roman"/>
          <w:b/>
          <w:sz w:val="24"/>
          <w:lang w:eastAsia="fr-BE"/>
        </w:rPr>
        <w:t xml:space="preserve">                                                                           </w:t>
      </w:r>
    </w:p>
    <w:tbl>
      <w:tblPr>
        <w:tblpPr w:leftFromText="141" w:rightFromText="141" w:vertAnchor="text" w:horzAnchor="margin" w:tblpY="1730"/>
        <w:tblW w:w="9240" w:type="dxa"/>
        <w:tblCellMar>
          <w:left w:w="70" w:type="dxa"/>
          <w:right w:w="70" w:type="dxa"/>
        </w:tblCellMar>
        <w:tblLook w:val="04A0" w:firstRow="1" w:lastRow="0" w:firstColumn="1" w:lastColumn="0" w:noHBand="0" w:noVBand="1"/>
      </w:tblPr>
      <w:tblGrid>
        <w:gridCol w:w="4380"/>
        <w:gridCol w:w="520"/>
        <w:gridCol w:w="784"/>
        <w:gridCol w:w="996"/>
        <w:gridCol w:w="1180"/>
        <w:gridCol w:w="1380"/>
      </w:tblGrid>
      <w:tr w:rsidR="00C542A6" w:rsidRPr="00FC2DA8" w:rsidTr="00C542A6">
        <w:trPr>
          <w:trHeight w:val="315"/>
        </w:trPr>
        <w:tc>
          <w:tcPr>
            <w:tcW w:w="9240" w:type="dxa"/>
            <w:gridSpan w:val="6"/>
            <w:tcBorders>
              <w:top w:val="nil"/>
              <w:left w:val="nil"/>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 w:val="32"/>
                <w:szCs w:val="24"/>
                <w:lang w:eastAsia="fr-FR"/>
              </w:rPr>
            </w:pPr>
            <w:r w:rsidRPr="00FC2DA8">
              <w:rPr>
                <w:rFonts w:ascii="Calibri" w:eastAsia="Times New Roman" w:hAnsi="Calibri" w:cs="Calibri"/>
                <w:b/>
                <w:bCs/>
                <w:sz w:val="32"/>
                <w:szCs w:val="24"/>
                <w:lang w:eastAsia="fr-FR"/>
              </w:rPr>
              <w:t>MODELE  DE CALCUL DU COEFFICIENT MAJORATION  ‟K”</w:t>
            </w:r>
          </w:p>
        </w:tc>
      </w:tr>
      <w:tr w:rsidR="00C542A6" w:rsidRPr="00FC2DA8" w:rsidTr="00C542A6">
        <w:trPr>
          <w:trHeight w:val="255"/>
        </w:trPr>
        <w:tc>
          <w:tcPr>
            <w:tcW w:w="4380" w:type="dxa"/>
            <w:tcBorders>
              <w:top w:val="nil"/>
              <w:left w:val="nil"/>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p>
        </w:tc>
        <w:tc>
          <w:tcPr>
            <w:tcW w:w="520" w:type="dxa"/>
            <w:tcBorders>
              <w:top w:val="nil"/>
              <w:left w:val="nil"/>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p>
        </w:tc>
        <w:tc>
          <w:tcPr>
            <w:tcW w:w="784" w:type="dxa"/>
            <w:tcBorders>
              <w:top w:val="nil"/>
              <w:left w:val="nil"/>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p>
        </w:tc>
        <w:tc>
          <w:tcPr>
            <w:tcW w:w="996" w:type="dxa"/>
            <w:tcBorders>
              <w:top w:val="nil"/>
              <w:left w:val="nil"/>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p>
        </w:tc>
        <w:tc>
          <w:tcPr>
            <w:tcW w:w="1180" w:type="dxa"/>
            <w:tcBorders>
              <w:top w:val="nil"/>
              <w:left w:val="nil"/>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p>
        </w:tc>
        <w:tc>
          <w:tcPr>
            <w:tcW w:w="1380" w:type="dxa"/>
            <w:tcBorders>
              <w:top w:val="nil"/>
              <w:left w:val="nil"/>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p>
        </w:tc>
      </w:tr>
      <w:tr w:rsidR="00C542A6" w:rsidRPr="00FC2DA8" w:rsidTr="00C542A6">
        <w:trPr>
          <w:trHeight w:val="255"/>
        </w:trPr>
        <w:tc>
          <w:tcPr>
            <w:tcW w:w="4380" w:type="dxa"/>
            <w:tcBorders>
              <w:top w:val="single" w:sz="4" w:space="0" w:color="auto"/>
              <w:left w:val="single" w:sz="4" w:space="0" w:color="auto"/>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Désignation</w:t>
            </w:r>
          </w:p>
        </w:tc>
        <w:tc>
          <w:tcPr>
            <w:tcW w:w="520" w:type="dxa"/>
            <w:tcBorders>
              <w:top w:val="single" w:sz="4" w:space="0" w:color="auto"/>
              <w:left w:val="single" w:sz="4" w:space="0" w:color="auto"/>
              <w:bottom w:val="nil"/>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Qté</w:t>
            </w:r>
          </w:p>
        </w:tc>
        <w:tc>
          <w:tcPr>
            <w:tcW w:w="784" w:type="dxa"/>
            <w:tcBorders>
              <w:top w:val="single" w:sz="4" w:space="0" w:color="auto"/>
              <w:left w:val="nil"/>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Durée</w:t>
            </w:r>
          </w:p>
        </w:tc>
        <w:tc>
          <w:tcPr>
            <w:tcW w:w="996" w:type="dxa"/>
            <w:tcBorders>
              <w:top w:val="single" w:sz="4" w:space="0" w:color="auto"/>
              <w:left w:val="single" w:sz="4" w:space="0" w:color="auto"/>
              <w:bottom w:val="nil"/>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xml:space="preserve"> Prix unit. </w:t>
            </w:r>
          </w:p>
        </w:tc>
        <w:tc>
          <w:tcPr>
            <w:tcW w:w="1180" w:type="dxa"/>
            <w:tcBorders>
              <w:top w:val="single" w:sz="4" w:space="0" w:color="auto"/>
              <w:left w:val="nil"/>
              <w:bottom w:val="nil"/>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xml:space="preserve"> Montant </w:t>
            </w:r>
          </w:p>
        </w:tc>
        <w:tc>
          <w:tcPr>
            <w:tcW w:w="1380" w:type="dxa"/>
            <w:tcBorders>
              <w:top w:val="single" w:sz="4" w:space="0" w:color="auto"/>
              <w:left w:val="single" w:sz="4" w:space="0" w:color="auto"/>
              <w:bottom w:val="nil"/>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xml:space="preserve"> Pourcentage </w:t>
            </w:r>
          </w:p>
        </w:tc>
      </w:tr>
      <w:tr w:rsidR="00C542A6" w:rsidRPr="00FC2DA8" w:rsidTr="00C542A6">
        <w:trPr>
          <w:trHeight w:val="255"/>
        </w:trPr>
        <w:tc>
          <w:tcPr>
            <w:tcW w:w="4380" w:type="dxa"/>
            <w:tcBorders>
              <w:top w:val="nil"/>
              <w:left w:val="single" w:sz="4" w:space="0" w:color="auto"/>
              <w:bottom w:val="single" w:sz="4" w:space="0" w:color="auto"/>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szCs w:val="18"/>
                <w:lang w:eastAsia="fr-FR"/>
              </w:rPr>
            </w:pPr>
            <w:r w:rsidRPr="00FC2DA8">
              <w:rPr>
                <w:rFonts w:ascii="Calibri" w:eastAsia="Times New Roman" w:hAnsi="Calibri" w:cs="Calibri"/>
                <w:szCs w:val="18"/>
                <w:lang w:eastAsia="fr-FR"/>
              </w:rPr>
              <w:t> </w:t>
            </w:r>
          </w:p>
        </w:tc>
        <w:tc>
          <w:tcPr>
            <w:tcW w:w="520"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szCs w:val="18"/>
                <w:lang w:eastAsia="fr-FR"/>
              </w:rPr>
            </w:pPr>
            <w:r w:rsidRPr="00FC2DA8">
              <w:rPr>
                <w:rFonts w:ascii="Calibri" w:eastAsia="Times New Roman" w:hAnsi="Calibri" w:cs="Calibri"/>
                <w:szCs w:val="18"/>
                <w:lang w:eastAsia="fr-FR"/>
              </w:rPr>
              <w:t> </w:t>
            </w:r>
          </w:p>
        </w:tc>
        <w:tc>
          <w:tcPr>
            <w:tcW w:w="784" w:type="dxa"/>
            <w:tcBorders>
              <w:top w:val="nil"/>
              <w:left w:val="nil"/>
              <w:bottom w:val="single" w:sz="4" w:space="0" w:color="auto"/>
              <w:right w:val="nil"/>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szCs w:val="18"/>
                <w:lang w:eastAsia="fr-FR"/>
              </w:rPr>
            </w:pPr>
            <w:r w:rsidRPr="00FC2DA8">
              <w:rPr>
                <w:rFonts w:ascii="Calibri" w:eastAsia="Times New Roman" w:hAnsi="Calibri" w:cs="Calibri"/>
                <w:szCs w:val="18"/>
                <w:lang w:eastAsia="fr-FR"/>
              </w:rPr>
              <w:t>(mois)</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szCs w:val="18"/>
                <w:lang w:eastAsia="fr-FR"/>
              </w:rPr>
            </w:pPr>
            <w:r w:rsidRPr="00FC2DA8">
              <w:rPr>
                <w:rFonts w:ascii="Calibri" w:eastAsia="Times New Roman" w:hAnsi="Calibri" w:cs="Calibri"/>
                <w:szCs w:val="18"/>
                <w:lang w:eastAsia="fr-FR"/>
              </w:rPr>
              <w:t> </w:t>
            </w:r>
          </w:p>
        </w:tc>
        <w:tc>
          <w:tcPr>
            <w:tcW w:w="1180" w:type="dxa"/>
            <w:tcBorders>
              <w:top w:val="nil"/>
              <w:left w:val="nil"/>
              <w:bottom w:val="single" w:sz="4" w:space="0" w:color="auto"/>
              <w:right w:val="nil"/>
            </w:tcBorders>
            <w:shd w:val="clear" w:color="auto" w:fill="auto"/>
            <w:vAlign w:val="center"/>
            <w:hideMark/>
          </w:tcPr>
          <w:p w:rsidR="00C542A6" w:rsidRPr="00FC2DA8" w:rsidRDefault="00C542A6" w:rsidP="00C542A6">
            <w:pPr>
              <w:spacing w:after="0" w:line="240" w:lineRule="auto"/>
              <w:rPr>
                <w:rFonts w:ascii="Calibri" w:eastAsia="Times New Roman" w:hAnsi="Calibri" w:cs="Calibri"/>
                <w:szCs w:val="18"/>
                <w:lang w:eastAsia="fr-FR"/>
              </w:rPr>
            </w:pPr>
            <w:r w:rsidRPr="00FC2DA8">
              <w:rPr>
                <w:rFonts w:ascii="Calibri" w:eastAsia="Times New Roman" w:hAnsi="Calibri" w:cs="Calibri"/>
                <w:szCs w:val="18"/>
                <w:lang w:eastAsia="fr-FR"/>
              </w:rPr>
              <w:t> </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szCs w:val="18"/>
                <w:lang w:eastAsia="fr-FR"/>
              </w:rPr>
            </w:pPr>
            <w:r w:rsidRPr="00FC2DA8">
              <w:rPr>
                <w:rFonts w:ascii="Calibri" w:eastAsia="Times New Roman" w:hAnsi="Calibri" w:cs="Calibri"/>
                <w:szCs w:val="18"/>
                <w:lang w:eastAsia="fr-FR"/>
              </w:rPr>
              <w:t xml:space="preserve"> (%) </w:t>
            </w:r>
          </w:p>
        </w:tc>
      </w:tr>
      <w:tr w:rsidR="00C542A6" w:rsidRPr="00FC2DA8" w:rsidTr="00C542A6">
        <w:trPr>
          <w:trHeight w:val="402"/>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A : FRAIS GENERAUX DE CHANTIER</w:t>
            </w:r>
          </w:p>
        </w:tc>
        <w:tc>
          <w:tcPr>
            <w:tcW w:w="52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szCs w:val="18"/>
                <w:lang w:eastAsia="fr-FR"/>
              </w:rPr>
            </w:pPr>
            <w:r w:rsidRPr="00FC2DA8">
              <w:rPr>
                <w:rFonts w:ascii="Calibri" w:eastAsia="Times New Roman" w:hAnsi="Calibri" w:cs="Calibri"/>
                <w:szCs w:val="18"/>
                <w:lang w:eastAsia="fr-FR"/>
              </w:rPr>
              <w:t> </w:t>
            </w:r>
          </w:p>
        </w:tc>
        <w:tc>
          <w:tcPr>
            <w:tcW w:w="784"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szCs w:val="18"/>
                <w:lang w:eastAsia="fr-FR"/>
              </w:rPr>
            </w:pPr>
            <w:r w:rsidRPr="00FC2DA8">
              <w:rPr>
                <w:rFonts w:ascii="Calibri" w:eastAsia="Times New Roman" w:hAnsi="Calibri" w:cs="Calibri"/>
                <w:szCs w:val="18"/>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szCs w:val="18"/>
                <w:lang w:eastAsia="fr-FR"/>
              </w:rPr>
            </w:pPr>
            <w:r w:rsidRPr="00FC2DA8">
              <w:rPr>
                <w:rFonts w:ascii="Calibri" w:eastAsia="Times New Roman" w:hAnsi="Calibri" w:cs="Calibri"/>
                <w:szCs w:val="18"/>
                <w:lang w:eastAsia="fr-FR"/>
              </w:rPr>
              <w:t> </w:t>
            </w:r>
          </w:p>
        </w:tc>
        <w:tc>
          <w:tcPr>
            <w:tcW w:w="11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szCs w:val="18"/>
                <w:lang w:eastAsia="fr-FR"/>
              </w:rPr>
            </w:pPr>
            <w:r w:rsidRPr="00FC2DA8">
              <w:rPr>
                <w:rFonts w:ascii="Calibri" w:eastAsia="Times New Roman" w:hAnsi="Calibri" w:cs="Calibri"/>
                <w:szCs w:val="18"/>
                <w:lang w:eastAsia="fr-FR"/>
              </w:rPr>
              <w:t> </w:t>
            </w:r>
          </w:p>
        </w:tc>
        <w:tc>
          <w:tcPr>
            <w:tcW w:w="13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szCs w:val="18"/>
                <w:lang w:eastAsia="fr-FR"/>
              </w:rPr>
            </w:pPr>
            <w:r w:rsidRPr="00FC2DA8">
              <w:rPr>
                <w:rFonts w:ascii="Calibri" w:eastAsia="Times New Roman" w:hAnsi="Calibri" w:cs="Calibri"/>
                <w:szCs w:val="18"/>
                <w:lang w:eastAsia="fr-FR"/>
              </w:rPr>
              <w:t> </w:t>
            </w:r>
          </w:p>
        </w:tc>
      </w:tr>
      <w:tr w:rsidR="00C542A6" w:rsidRPr="00FC2DA8" w:rsidTr="00C542A6">
        <w:trPr>
          <w:trHeight w:val="23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p>
        </w:tc>
        <w:tc>
          <w:tcPr>
            <w:tcW w:w="52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784"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1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3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p>
        </w:tc>
      </w:tr>
      <w:tr w:rsidR="00C542A6" w:rsidRPr="00FC2DA8" w:rsidTr="00C542A6">
        <w:trPr>
          <w:trHeight w:val="402"/>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B : FRAIS GENERAUX DE SIEGE</w:t>
            </w:r>
          </w:p>
        </w:tc>
        <w:tc>
          <w:tcPr>
            <w:tcW w:w="52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784"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1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3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p>
        </w:tc>
      </w:tr>
      <w:tr w:rsidR="00C542A6" w:rsidRPr="00FC2DA8" w:rsidTr="00C542A6">
        <w:trPr>
          <w:trHeight w:val="154"/>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p>
        </w:tc>
        <w:tc>
          <w:tcPr>
            <w:tcW w:w="52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784"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1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3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p>
        </w:tc>
      </w:tr>
      <w:tr w:rsidR="00C542A6" w:rsidRPr="00FC2DA8" w:rsidTr="00C542A6">
        <w:trPr>
          <w:trHeight w:val="457"/>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C : BENEFICES ET RISQUES</w:t>
            </w:r>
          </w:p>
        </w:tc>
        <w:tc>
          <w:tcPr>
            <w:tcW w:w="52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784"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1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3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p>
        </w:tc>
      </w:tr>
      <w:tr w:rsidR="00C542A6" w:rsidRPr="00FC2DA8" w:rsidTr="00C542A6">
        <w:trPr>
          <w:trHeight w:val="165"/>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p>
        </w:tc>
        <w:tc>
          <w:tcPr>
            <w:tcW w:w="52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p>
        </w:tc>
        <w:tc>
          <w:tcPr>
            <w:tcW w:w="784"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1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w:t>
            </w:r>
          </w:p>
        </w:tc>
        <w:tc>
          <w:tcPr>
            <w:tcW w:w="13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p>
        </w:tc>
      </w:tr>
      <w:tr w:rsidR="00C542A6" w:rsidRPr="00FC2DA8" w:rsidTr="00C542A6">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COEFFICIENT MAJORATEUR SUR PRIX SECS (K)</w:t>
            </w:r>
          </w:p>
        </w:tc>
        <w:tc>
          <w:tcPr>
            <w:tcW w:w="3480" w:type="dxa"/>
            <w:gridSpan w:val="4"/>
            <w:tcBorders>
              <w:top w:val="single" w:sz="4" w:space="0" w:color="auto"/>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jc w:val="center"/>
              <w:rPr>
                <w:rFonts w:ascii="Calibri" w:eastAsia="Times New Roman" w:hAnsi="Calibri" w:cs="Calibri"/>
                <w:b/>
                <w:bCs/>
                <w:szCs w:val="18"/>
                <w:lang w:eastAsia="fr-FR"/>
              </w:rPr>
            </w:pPr>
            <w:r w:rsidRPr="00FC2DA8">
              <w:rPr>
                <w:rFonts w:ascii="Calibri" w:eastAsia="Times New Roman" w:hAnsi="Calibri" w:cs="Calibri"/>
                <w:b/>
                <w:bCs/>
                <w:szCs w:val="18"/>
                <w:lang w:eastAsia="fr-FR"/>
              </w:rPr>
              <w:t>K= (1+A+B)*(1+C)</w:t>
            </w:r>
          </w:p>
        </w:tc>
        <w:tc>
          <w:tcPr>
            <w:tcW w:w="1380" w:type="dxa"/>
            <w:tcBorders>
              <w:top w:val="nil"/>
              <w:left w:val="nil"/>
              <w:bottom w:val="single" w:sz="4" w:space="0" w:color="auto"/>
              <w:right w:val="single" w:sz="4" w:space="0" w:color="auto"/>
            </w:tcBorders>
            <w:shd w:val="clear" w:color="auto" w:fill="auto"/>
            <w:vAlign w:val="center"/>
            <w:hideMark/>
          </w:tcPr>
          <w:p w:rsidR="00C542A6" w:rsidRPr="00FC2DA8" w:rsidRDefault="00C542A6" w:rsidP="00C542A6">
            <w:pPr>
              <w:spacing w:after="0" w:line="240" w:lineRule="auto"/>
              <w:rPr>
                <w:rFonts w:ascii="Calibri" w:eastAsia="Times New Roman" w:hAnsi="Calibri" w:cs="Calibri"/>
                <w:b/>
                <w:bCs/>
                <w:szCs w:val="18"/>
                <w:lang w:eastAsia="fr-FR"/>
              </w:rPr>
            </w:pPr>
            <w:r w:rsidRPr="00FC2DA8">
              <w:rPr>
                <w:rFonts w:ascii="Calibri" w:eastAsia="Times New Roman" w:hAnsi="Calibri" w:cs="Calibri"/>
                <w:b/>
                <w:bCs/>
                <w:szCs w:val="18"/>
                <w:lang w:eastAsia="fr-FR"/>
              </w:rPr>
              <w:t xml:space="preserve">                  </w:t>
            </w:r>
          </w:p>
        </w:tc>
      </w:tr>
    </w:tbl>
    <w:p w:rsidR="00D72A0D" w:rsidRDefault="00B22BD7" w:rsidP="00D72A0D">
      <w:pPr>
        <w:rPr>
          <w:rFonts w:ascii="Times New Roman" w:hAnsi="Times New Roman" w:cs="Times New Roman"/>
          <w:b/>
          <w:sz w:val="24"/>
          <w:lang w:eastAsia="fr-BE"/>
        </w:rPr>
      </w:pPr>
      <w:r>
        <w:rPr>
          <w:rFonts w:ascii="Times New Roman" w:hAnsi="Times New Roman" w:cs="Times New Roman"/>
          <w:b/>
          <w:sz w:val="24"/>
          <w:lang w:eastAsia="fr-BE"/>
        </w:rPr>
        <w:t xml:space="preserve"> </w:t>
      </w:r>
      <w:r w:rsidR="00895222">
        <w:rPr>
          <w:rFonts w:ascii="Times New Roman" w:hAnsi="Times New Roman" w:cs="Times New Roman"/>
          <w:b/>
          <w:sz w:val="24"/>
          <w:lang w:eastAsia="fr-BE"/>
        </w:rPr>
        <w:t xml:space="preserve">                </w:t>
      </w:r>
    </w:p>
    <w:p w:rsidR="00C542A6" w:rsidRDefault="00C542A6" w:rsidP="00D72A0D">
      <w:pPr>
        <w:rPr>
          <w:rFonts w:ascii="Times New Roman" w:hAnsi="Times New Roman" w:cs="Times New Roman"/>
          <w:b/>
          <w:sz w:val="24"/>
          <w:lang w:eastAsia="fr-BE"/>
        </w:rPr>
      </w:pPr>
    </w:p>
    <w:p w:rsidR="00C542A6" w:rsidRDefault="00C542A6" w:rsidP="00D72A0D">
      <w:pPr>
        <w:rPr>
          <w:rFonts w:ascii="Times New Roman" w:hAnsi="Times New Roman" w:cs="Times New Roman"/>
          <w:b/>
          <w:sz w:val="24"/>
          <w:lang w:eastAsia="fr-BE"/>
        </w:rPr>
      </w:pPr>
    </w:p>
    <w:p w:rsidR="00C542A6" w:rsidRPr="00C542A6" w:rsidRDefault="00C542A6" w:rsidP="00C542A6">
      <w:pPr>
        <w:rPr>
          <w:rFonts w:ascii="Times New Roman" w:hAnsi="Times New Roman" w:cs="Times New Roman"/>
          <w:sz w:val="32"/>
          <w:lang w:eastAsia="fr-BE"/>
        </w:rPr>
      </w:pPr>
    </w:p>
    <w:p w:rsidR="00C542A6" w:rsidRPr="00C542A6" w:rsidRDefault="00C542A6" w:rsidP="00C542A6">
      <w:pPr>
        <w:rPr>
          <w:rFonts w:ascii="Times New Roman" w:hAnsi="Times New Roman" w:cs="Times New Roman"/>
          <w:sz w:val="32"/>
          <w:lang w:eastAsia="fr-BE"/>
        </w:rPr>
      </w:pPr>
    </w:p>
    <w:p w:rsidR="00C542A6" w:rsidRPr="00C542A6" w:rsidRDefault="00C542A6" w:rsidP="00C542A6">
      <w:pPr>
        <w:rPr>
          <w:rFonts w:ascii="Times New Roman" w:hAnsi="Times New Roman" w:cs="Times New Roman"/>
          <w:sz w:val="32"/>
          <w:lang w:eastAsia="fr-BE"/>
        </w:rPr>
      </w:pPr>
    </w:p>
    <w:p w:rsidR="00C542A6" w:rsidRDefault="00C542A6" w:rsidP="00C542A6">
      <w:pPr>
        <w:tabs>
          <w:tab w:val="left" w:pos="2674"/>
        </w:tabs>
        <w:rPr>
          <w:rFonts w:ascii="Times New Roman" w:hAnsi="Times New Roman" w:cs="Times New Roman"/>
          <w:sz w:val="32"/>
          <w:lang w:eastAsia="fr-BE"/>
        </w:rPr>
      </w:pPr>
      <w:r>
        <w:rPr>
          <w:rFonts w:ascii="Times New Roman" w:hAnsi="Times New Roman" w:cs="Times New Roman"/>
          <w:sz w:val="32"/>
          <w:lang w:eastAsia="fr-BE"/>
        </w:rPr>
        <w:tab/>
      </w:r>
    </w:p>
    <w:p w:rsidR="00C542A6" w:rsidRDefault="00C542A6" w:rsidP="00C542A6">
      <w:pPr>
        <w:tabs>
          <w:tab w:val="left" w:pos="2674"/>
        </w:tabs>
        <w:rPr>
          <w:rFonts w:ascii="Times New Roman" w:hAnsi="Times New Roman" w:cs="Times New Roman"/>
          <w:sz w:val="32"/>
          <w:lang w:eastAsia="fr-BE"/>
        </w:rPr>
      </w:pPr>
    </w:p>
    <w:p w:rsidR="00C542A6" w:rsidRDefault="00C542A6" w:rsidP="00C542A6">
      <w:pPr>
        <w:tabs>
          <w:tab w:val="left" w:pos="2674"/>
        </w:tabs>
        <w:rPr>
          <w:rFonts w:ascii="Times New Roman" w:hAnsi="Times New Roman" w:cs="Times New Roman"/>
          <w:sz w:val="32"/>
          <w:lang w:eastAsia="fr-BE"/>
        </w:rPr>
      </w:pPr>
    </w:p>
    <w:p w:rsidR="00C542A6" w:rsidRDefault="00C542A6" w:rsidP="00C542A6">
      <w:pPr>
        <w:tabs>
          <w:tab w:val="left" w:pos="2674"/>
        </w:tabs>
        <w:rPr>
          <w:rFonts w:ascii="Times New Roman" w:hAnsi="Times New Roman" w:cs="Times New Roman"/>
          <w:sz w:val="32"/>
          <w:lang w:eastAsia="fr-BE"/>
        </w:rPr>
      </w:pPr>
    </w:p>
    <w:p w:rsidR="00C542A6" w:rsidRDefault="00C542A6" w:rsidP="00C542A6">
      <w:pPr>
        <w:tabs>
          <w:tab w:val="left" w:pos="2674"/>
        </w:tabs>
        <w:rPr>
          <w:rFonts w:ascii="Times New Roman" w:hAnsi="Times New Roman" w:cs="Times New Roman"/>
          <w:sz w:val="32"/>
          <w:lang w:eastAsia="fr-BE"/>
        </w:rPr>
      </w:pPr>
    </w:p>
    <w:p w:rsidR="00C542A6" w:rsidRDefault="00C542A6" w:rsidP="00C542A6">
      <w:pPr>
        <w:tabs>
          <w:tab w:val="left" w:pos="2674"/>
        </w:tabs>
        <w:rPr>
          <w:rFonts w:ascii="Times New Roman" w:hAnsi="Times New Roman" w:cs="Times New Roman"/>
          <w:sz w:val="32"/>
          <w:lang w:eastAsia="fr-BE"/>
        </w:rPr>
      </w:pPr>
    </w:p>
    <w:p w:rsidR="00C542A6" w:rsidRDefault="00C542A6" w:rsidP="00C542A6">
      <w:pPr>
        <w:tabs>
          <w:tab w:val="left" w:pos="2674"/>
        </w:tabs>
        <w:rPr>
          <w:rFonts w:ascii="Times New Roman" w:hAnsi="Times New Roman" w:cs="Times New Roman"/>
          <w:sz w:val="32"/>
          <w:lang w:eastAsia="fr-BE"/>
        </w:rPr>
      </w:pPr>
    </w:p>
    <w:p w:rsidR="00C542A6" w:rsidRDefault="00C542A6" w:rsidP="00C542A6">
      <w:pPr>
        <w:tabs>
          <w:tab w:val="left" w:pos="2674"/>
        </w:tabs>
        <w:rPr>
          <w:rFonts w:ascii="Times New Roman" w:hAnsi="Times New Roman" w:cs="Times New Roman"/>
          <w:sz w:val="32"/>
          <w:lang w:eastAsia="fr-BE"/>
        </w:rPr>
      </w:pPr>
    </w:p>
    <w:p w:rsidR="00C542A6" w:rsidRDefault="00C542A6" w:rsidP="00C542A6">
      <w:pPr>
        <w:tabs>
          <w:tab w:val="left" w:pos="2674"/>
        </w:tabs>
        <w:rPr>
          <w:rFonts w:ascii="Times New Roman" w:hAnsi="Times New Roman" w:cs="Times New Roman"/>
          <w:sz w:val="32"/>
          <w:lang w:eastAsia="fr-BE"/>
        </w:rPr>
      </w:pPr>
    </w:p>
    <w:p w:rsidR="00B47386" w:rsidRDefault="00B47386" w:rsidP="00C542A6">
      <w:pPr>
        <w:tabs>
          <w:tab w:val="left" w:pos="2674"/>
        </w:tabs>
        <w:rPr>
          <w:rFonts w:ascii="Times New Roman" w:hAnsi="Times New Roman" w:cs="Times New Roman"/>
          <w:sz w:val="32"/>
          <w:lang w:eastAsia="fr-BE"/>
        </w:rPr>
      </w:pPr>
    </w:p>
    <w:p w:rsidR="00B47386" w:rsidRDefault="00B47386" w:rsidP="00C542A6">
      <w:pPr>
        <w:tabs>
          <w:tab w:val="left" w:pos="2674"/>
        </w:tabs>
        <w:rPr>
          <w:rFonts w:ascii="Times New Roman" w:hAnsi="Times New Roman" w:cs="Times New Roman"/>
          <w:sz w:val="32"/>
          <w:lang w:eastAsia="fr-BE"/>
        </w:rPr>
      </w:pPr>
    </w:p>
    <w:p w:rsidR="00C542A6" w:rsidRPr="00C542A6" w:rsidRDefault="00C542A6" w:rsidP="00C542A6">
      <w:pPr>
        <w:tabs>
          <w:tab w:val="left" w:pos="2674"/>
        </w:tabs>
        <w:rPr>
          <w:rFonts w:ascii="Times New Roman" w:hAnsi="Times New Roman" w:cs="Times New Roman"/>
          <w:sz w:val="32"/>
          <w:lang w:eastAsia="fr-BE"/>
        </w:rPr>
      </w:pPr>
    </w:p>
    <w:p w:rsidR="00C542A6" w:rsidRPr="00C542A6" w:rsidRDefault="00B47386" w:rsidP="00C542A6">
      <w:pPr>
        <w:rPr>
          <w:rFonts w:ascii="Times New Roman" w:hAnsi="Times New Roman" w:cs="Times New Roman"/>
          <w:sz w:val="32"/>
          <w:lang w:eastAsia="fr-BE"/>
        </w:rPr>
      </w:pPr>
      <w:r>
        <w:rPr>
          <w:rFonts w:ascii="Times New Roman" w:hAnsi="Times New Roman" w:cs="Times New Roman"/>
          <w:b/>
          <w:noProof/>
          <w:sz w:val="32"/>
          <w:u w:val="single"/>
          <w:lang w:eastAsia="fr-FR"/>
        </w:rPr>
        <mc:AlternateContent>
          <mc:Choice Requires="wps">
            <w:drawing>
              <wp:anchor distT="0" distB="0" distL="114300" distR="114300" simplePos="0" relativeHeight="251714560" behindDoc="0" locked="0" layoutInCell="1" allowOverlap="1" wp14:anchorId="6AEC0530" wp14:editId="7B8FF872">
                <wp:simplePos x="0" y="0"/>
                <wp:positionH relativeFrom="margin">
                  <wp:posOffset>273132</wp:posOffset>
                </wp:positionH>
                <wp:positionV relativeFrom="margin">
                  <wp:posOffset>4813325</wp:posOffset>
                </wp:positionV>
                <wp:extent cx="5852160" cy="926465"/>
                <wp:effectExtent l="0" t="0" r="0" b="6985"/>
                <wp:wrapSquare wrapText="bothSides"/>
                <wp:docPr id="33"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926465"/>
                        </a:xfrm>
                        <a:prstGeom prst="rect">
                          <a:avLst/>
                        </a:prstGeom>
                        <a:solidFill>
                          <a:srgbClr val="FFFFFF"/>
                        </a:solidFill>
                        <a:ln w="9525">
                          <a:solidFill>
                            <a:srgbClr val="000000"/>
                          </a:solidFill>
                          <a:miter lim="800000"/>
                          <a:headEnd/>
                          <a:tailEnd/>
                        </a:ln>
                      </wps:spPr>
                      <wps:txbx>
                        <w:txbxContent>
                          <w:p w:rsidR="00C542A6" w:rsidRDefault="00C542A6" w:rsidP="00C542A6">
                            <w:pPr>
                              <w:jc w:val="center"/>
                              <w:rPr>
                                <w:b/>
                                <w:iCs/>
                                <w:sz w:val="32"/>
                                <w:szCs w:val="32"/>
                              </w:rPr>
                            </w:pPr>
                            <w:r w:rsidRPr="00B1352A">
                              <w:rPr>
                                <w:b/>
                                <w:iCs/>
                                <w:sz w:val="32"/>
                                <w:szCs w:val="32"/>
                              </w:rPr>
                              <w:t>PIECE 8: LE CADRE DU SOUS-DETAIL DES PRIX UNITAIRES (SDP)</w:t>
                            </w:r>
                            <w:r>
                              <w:rPr>
                                <w:b/>
                                <w:iCs/>
                                <w:sz w:val="32"/>
                                <w:szCs w:val="32"/>
                              </w:rPr>
                              <w:t xml:space="preserve"> </w:t>
                            </w:r>
                          </w:p>
                          <w:p w:rsidR="00C542A6" w:rsidRPr="00B1352A" w:rsidRDefault="00C542A6" w:rsidP="00C542A6">
                            <w:pPr>
                              <w:jc w:val="center"/>
                              <w:rPr>
                                <w:b/>
                                <w:iCs/>
                                <w:sz w:val="32"/>
                                <w:szCs w:val="32"/>
                              </w:rPr>
                            </w:pPr>
                            <w:r>
                              <w:rPr>
                                <w:b/>
                                <w:iCs/>
                                <w:sz w:val="32"/>
                                <w:szCs w:val="32"/>
                              </w:rPr>
                              <w:t xml:space="preserve">ET MODELE  DE CALCUL DU </w:t>
                            </w:r>
                            <w:r w:rsidRPr="00AF275E">
                              <w:rPr>
                                <w:b/>
                                <w:iCs/>
                                <w:sz w:val="32"/>
                                <w:szCs w:val="32"/>
                              </w:rPr>
                              <w:t xml:space="preserve">COEFFICIENT </w:t>
                            </w:r>
                            <w:r>
                              <w:rPr>
                                <w:b/>
                                <w:iCs/>
                                <w:sz w:val="32"/>
                                <w:szCs w:val="32"/>
                              </w:rPr>
                              <w:t xml:space="preserve">DE </w:t>
                            </w:r>
                            <w:r w:rsidRPr="00AF275E">
                              <w:rPr>
                                <w:b/>
                                <w:iCs/>
                                <w:sz w:val="32"/>
                                <w:szCs w:val="32"/>
                              </w:rPr>
                              <w:t>MAJORAT</w:t>
                            </w:r>
                            <w:r>
                              <w:rPr>
                                <w:b/>
                                <w:iCs/>
                                <w:sz w:val="32"/>
                                <w:szCs w:val="32"/>
                              </w:rPr>
                              <w:t xml:space="preserve">ION </w:t>
                            </w:r>
                            <w:r>
                              <w:rPr>
                                <w:rFonts w:cstheme="minorHAnsi"/>
                                <w:b/>
                                <w:iCs/>
                                <w:sz w:val="32"/>
                                <w:szCs w:val="32"/>
                              </w:rPr>
                              <w:t>‟</w:t>
                            </w:r>
                            <w:r w:rsidRPr="00AF275E">
                              <w:rPr>
                                <w:b/>
                                <w:iCs/>
                                <w:sz w:val="32"/>
                                <w:szCs w:val="32"/>
                              </w:rPr>
                              <w:t>K</w:t>
                            </w:r>
                            <w:r>
                              <w:rPr>
                                <w:rFonts w:cstheme="minorHAnsi"/>
                                <w:b/>
                                <w:i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C0530" id="Zone de texte 14" o:spid="_x0000_s1047" type="#_x0000_t202" style="position:absolute;margin-left:21.5pt;margin-top:379pt;width:460.8pt;height:72.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">
                <v:textbox>
                  <w:txbxContent>
                    <w:p w:rsidR="00C542A6" w:rsidRDefault="00C542A6" w:rsidP="00C542A6">
                      <w:pPr>
                        <w:jc w:val="center"/>
                        <w:rPr>
                          <w:b/>
                          <w:iCs/>
                          <w:sz w:val="32"/>
                          <w:szCs w:val="32"/>
                        </w:rPr>
                      </w:pPr>
                      <w:r w:rsidRPr="00B1352A">
                        <w:rPr>
                          <w:b/>
                          <w:iCs/>
                          <w:sz w:val="32"/>
                          <w:szCs w:val="32"/>
                        </w:rPr>
                        <w:t>PIECE 8: LE CADRE DU SOUS-DETAIL DES PRIX UNITAIRES (SDP)</w:t>
                      </w:r>
                      <w:r>
                        <w:rPr>
                          <w:b/>
                          <w:iCs/>
                          <w:sz w:val="32"/>
                          <w:szCs w:val="32"/>
                        </w:rPr>
                        <w:t xml:space="preserve"> </w:t>
                      </w:r>
                    </w:p>
                    <w:p w:rsidR="00C542A6" w:rsidRPr="00B1352A" w:rsidRDefault="00C542A6" w:rsidP="00C542A6">
                      <w:pPr>
                        <w:jc w:val="center"/>
                        <w:rPr>
                          <w:b/>
                          <w:iCs/>
                          <w:sz w:val="32"/>
                          <w:szCs w:val="32"/>
                        </w:rPr>
                      </w:pPr>
                      <w:r>
                        <w:rPr>
                          <w:b/>
                          <w:iCs/>
                          <w:sz w:val="32"/>
                          <w:szCs w:val="32"/>
                        </w:rPr>
                        <w:t xml:space="preserve">ET MODELE  DE CALCUL DU </w:t>
                      </w:r>
                      <w:r w:rsidRPr="00AF275E">
                        <w:rPr>
                          <w:b/>
                          <w:iCs/>
                          <w:sz w:val="32"/>
                          <w:szCs w:val="32"/>
                        </w:rPr>
                        <w:t xml:space="preserve">COEFFICIENT </w:t>
                      </w:r>
                      <w:r>
                        <w:rPr>
                          <w:b/>
                          <w:iCs/>
                          <w:sz w:val="32"/>
                          <w:szCs w:val="32"/>
                        </w:rPr>
                        <w:t xml:space="preserve">DE </w:t>
                      </w:r>
                      <w:r w:rsidRPr="00AF275E">
                        <w:rPr>
                          <w:b/>
                          <w:iCs/>
                          <w:sz w:val="32"/>
                          <w:szCs w:val="32"/>
                        </w:rPr>
                        <w:t>MAJORAT</w:t>
                      </w:r>
                      <w:r>
                        <w:rPr>
                          <w:b/>
                          <w:iCs/>
                          <w:sz w:val="32"/>
                          <w:szCs w:val="32"/>
                        </w:rPr>
                        <w:t xml:space="preserve">ION </w:t>
                      </w:r>
                      <w:r>
                        <w:rPr>
                          <w:rFonts w:cstheme="minorHAnsi"/>
                          <w:b/>
                          <w:iCs/>
                          <w:sz w:val="32"/>
                          <w:szCs w:val="32"/>
                        </w:rPr>
                        <w:t>‟</w:t>
                      </w:r>
                      <w:r w:rsidRPr="00AF275E">
                        <w:rPr>
                          <w:b/>
                          <w:iCs/>
                          <w:sz w:val="32"/>
                          <w:szCs w:val="32"/>
                        </w:rPr>
                        <w:t>K</w:t>
                      </w:r>
                      <w:r>
                        <w:rPr>
                          <w:rFonts w:cstheme="minorHAnsi"/>
                          <w:b/>
                          <w:iCs/>
                          <w:sz w:val="32"/>
                          <w:szCs w:val="32"/>
                        </w:rPr>
                        <w:t>”</w:t>
                      </w:r>
                    </w:p>
                  </w:txbxContent>
                </v:textbox>
                <w10:wrap type="square" anchorx="margin" anchory="margin"/>
              </v:shape>
            </w:pict>
          </mc:Fallback>
        </mc:AlternateContent>
      </w:r>
    </w:p>
    <w:p w:rsidR="00C542A6" w:rsidRPr="00C542A6" w:rsidRDefault="00C542A6" w:rsidP="00C542A6">
      <w:pPr>
        <w:rPr>
          <w:rFonts w:ascii="Times New Roman" w:hAnsi="Times New Roman" w:cs="Times New Roman"/>
          <w:sz w:val="32"/>
          <w:lang w:eastAsia="fr-BE"/>
        </w:rPr>
        <w:sectPr w:rsidR="00C542A6" w:rsidRPr="00C542A6" w:rsidSect="002657EA">
          <w:pgSz w:w="11906" w:h="16838"/>
          <w:pgMar w:top="992" w:right="1418" w:bottom="1418" w:left="1418" w:header="709" w:footer="709" w:gutter="0"/>
          <w:cols w:space="708"/>
          <w:docGrid w:linePitch="360"/>
        </w:sectPr>
      </w:pPr>
    </w:p>
    <w:p w:rsidR="00F82D22" w:rsidRPr="00FC2DA8" w:rsidRDefault="00F82D22" w:rsidP="00F82D22">
      <w:pPr>
        <w:jc w:val="center"/>
        <w:rPr>
          <w:rFonts w:ascii="Times New Roman" w:hAnsi="Times New Roman" w:cs="Times New Roman"/>
          <w:b/>
          <w:sz w:val="32"/>
          <w:u w:val="single"/>
          <w:lang w:eastAsia="fr-BE"/>
        </w:rPr>
      </w:pPr>
    </w:p>
    <w:p w:rsidR="00F82D22" w:rsidRDefault="00F82D22" w:rsidP="00F82D22">
      <w:pPr>
        <w:jc w:val="center"/>
        <w:rPr>
          <w:b/>
          <w:iCs/>
          <w:sz w:val="32"/>
          <w:szCs w:val="32"/>
        </w:rPr>
      </w:pPr>
    </w:p>
    <w:p w:rsidR="00C542A6" w:rsidRDefault="00C542A6" w:rsidP="00F82D22">
      <w:pPr>
        <w:jc w:val="center"/>
        <w:rPr>
          <w:b/>
          <w:iCs/>
          <w:sz w:val="32"/>
          <w:szCs w:val="32"/>
          <w:u w:val="single"/>
        </w:rPr>
      </w:pPr>
    </w:p>
    <w:p w:rsidR="00C542A6" w:rsidRPr="00FC2DA8" w:rsidRDefault="00C542A6" w:rsidP="00F82D22">
      <w:pPr>
        <w:jc w:val="center"/>
        <w:rPr>
          <w:rFonts w:ascii="Times New Roman" w:hAnsi="Times New Roman" w:cs="Times New Roman"/>
          <w:b/>
          <w:sz w:val="32"/>
          <w:u w:val="single"/>
          <w:lang w:eastAsia="fr-BE"/>
        </w:rPr>
      </w:pPr>
    </w:p>
    <w:tbl>
      <w:tblPr>
        <w:tblpPr w:leftFromText="141" w:rightFromText="141" w:horzAnchor="margin" w:tblpY="10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
        <w:gridCol w:w="2247"/>
        <w:gridCol w:w="22"/>
        <w:gridCol w:w="1217"/>
        <w:gridCol w:w="18"/>
        <w:gridCol w:w="1513"/>
        <w:gridCol w:w="1750"/>
        <w:gridCol w:w="1323"/>
      </w:tblGrid>
      <w:tr w:rsidR="00F82D22" w:rsidRPr="00FC2DA8" w:rsidTr="00C542A6">
        <w:trPr>
          <w:cantSplit/>
        </w:trPr>
        <w:tc>
          <w:tcPr>
            <w:tcW w:w="9042" w:type="dxa"/>
            <w:gridSpan w:val="8"/>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r w:rsidRPr="00FC2DA8">
              <w:rPr>
                <w:rFonts w:ascii="Arial" w:eastAsia="Calibri" w:hAnsi="Arial" w:cs="Arial"/>
                <w:b/>
                <w:bCs/>
                <w:szCs w:val="18"/>
              </w:rPr>
              <w:t>MODELE  DE SOUS-DETAIL DES PRIX UNITAIRES</w:t>
            </w:r>
          </w:p>
        </w:tc>
      </w:tr>
      <w:tr w:rsidR="00F82D22" w:rsidRPr="00FC2DA8" w:rsidTr="00C542A6">
        <w:trPr>
          <w:cantSplit/>
        </w:trPr>
        <w:tc>
          <w:tcPr>
            <w:tcW w:w="9042" w:type="dxa"/>
            <w:gridSpan w:val="8"/>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r w:rsidRPr="00FC2DA8">
              <w:rPr>
                <w:rFonts w:ascii="Arial" w:eastAsia="Calibri" w:hAnsi="Arial" w:cs="Arial"/>
                <w:b/>
                <w:bCs/>
                <w:szCs w:val="18"/>
              </w:rPr>
              <w:tab/>
              <w:t>N° Prix :</w:t>
            </w:r>
          </w:p>
        </w:tc>
      </w:tr>
      <w:tr w:rsidR="00F82D22" w:rsidRPr="00FC2DA8" w:rsidTr="00C542A6">
        <w:trPr>
          <w:cantSplit/>
        </w:trPr>
        <w:tc>
          <w:tcPr>
            <w:tcW w:w="9042" w:type="dxa"/>
            <w:gridSpan w:val="8"/>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r w:rsidRPr="00FC2DA8">
              <w:rPr>
                <w:rFonts w:ascii="Arial" w:eastAsia="Calibri" w:hAnsi="Arial" w:cs="Arial"/>
                <w:b/>
                <w:bCs/>
                <w:szCs w:val="18"/>
              </w:rPr>
              <w:t>DESIGNATIONS :</w:t>
            </w:r>
          </w:p>
        </w:tc>
      </w:tr>
      <w:tr w:rsidR="00F82D22" w:rsidRPr="00FC2DA8" w:rsidTr="00C542A6">
        <w:tc>
          <w:tcPr>
            <w:tcW w:w="952"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r w:rsidRPr="00FC2DA8">
              <w:rPr>
                <w:rFonts w:ascii="Arial" w:eastAsia="Calibri" w:hAnsi="Arial" w:cs="Arial"/>
                <w:b/>
                <w:bCs/>
                <w:szCs w:val="18"/>
              </w:rPr>
              <w:t>Taches</w:t>
            </w:r>
          </w:p>
        </w:tc>
        <w:tc>
          <w:tcPr>
            <w:tcW w:w="2269" w:type="dxa"/>
            <w:gridSpan w:val="2"/>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r w:rsidRPr="00FC2DA8">
              <w:rPr>
                <w:rFonts w:ascii="Arial" w:eastAsia="Calibri" w:hAnsi="Arial" w:cs="Arial"/>
                <w:b/>
                <w:bCs/>
                <w:szCs w:val="18"/>
              </w:rPr>
              <w:t>Rendement journalier</w:t>
            </w:r>
          </w:p>
        </w:tc>
        <w:tc>
          <w:tcPr>
            <w:tcW w:w="1235" w:type="dxa"/>
            <w:gridSpan w:val="2"/>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p>
        </w:tc>
        <w:tc>
          <w:tcPr>
            <w:tcW w:w="1513"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r w:rsidRPr="00FC2DA8">
              <w:rPr>
                <w:rFonts w:ascii="Arial" w:eastAsia="Calibri" w:hAnsi="Arial" w:cs="Arial"/>
                <w:b/>
                <w:bCs/>
                <w:szCs w:val="18"/>
              </w:rPr>
              <w:t xml:space="preserve">Quantité </w:t>
            </w:r>
          </w:p>
        </w:tc>
        <w:tc>
          <w:tcPr>
            <w:tcW w:w="1750"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r w:rsidRPr="00FC2DA8">
              <w:rPr>
                <w:rFonts w:ascii="Arial" w:eastAsia="Calibri" w:hAnsi="Arial" w:cs="Arial"/>
                <w:b/>
                <w:bCs/>
                <w:szCs w:val="18"/>
              </w:rPr>
              <w:t>Unité</w:t>
            </w:r>
          </w:p>
        </w:tc>
        <w:tc>
          <w:tcPr>
            <w:tcW w:w="1323"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r w:rsidRPr="00FC2DA8">
              <w:rPr>
                <w:rFonts w:ascii="Arial" w:eastAsia="Calibri" w:hAnsi="Arial" w:cs="Arial"/>
                <w:b/>
                <w:bCs/>
                <w:szCs w:val="18"/>
              </w:rPr>
              <w:t>Durée activité (j)</w:t>
            </w:r>
          </w:p>
        </w:tc>
      </w:tr>
      <w:tr w:rsidR="00F82D22" w:rsidRPr="00FC2DA8" w:rsidTr="00C542A6">
        <w:tc>
          <w:tcPr>
            <w:tcW w:w="952"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p>
        </w:tc>
        <w:tc>
          <w:tcPr>
            <w:tcW w:w="2269" w:type="dxa"/>
            <w:gridSpan w:val="2"/>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p>
        </w:tc>
        <w:tc>
          <w:tcPr>
            <w:tcW w:w="1235" w:type="dxa"/>
            <w:gridSpan w:val="2"/>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p>
        </w:tc>
        <w:tc>
          <w:tcPr>
            <w:tcW w:w="1513"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p>
        </w:tc>
        <w:tc>
          <w:tcPr>
            <w:tcW w:w="1750"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p>
        </w:tc>
        <w:tc>
          <w:tcPr>
            <w:tcW w:w="1323"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p>
        </w:tc>
      </w:tr>
      <w:tr w:rsidR="00F82D22" w:rsidRPr="00FC2DA8" w:rsidTr="00C542A6">
        <w:trPr>
          <w:cantSplit/>
        </w:trPr>
        <w:tc>
          <w:tcPr>
            <w:tcW w:w="952" w:type="dxa"/>
            <w:vMerge w:val="restart"/>
            <w:tcBorders>
              <w:top w:val="single" w:sz="12" w:space="0" w:color="auto"/>
              <w:left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r w:rsidRPr="00FC2DA8">
              <w:rPr>
                <w:rFonts w:ascii="Arial" w:eastAsia="Calibri" w:hAnsi="Arial" w:cs="Arial"/>
                <w:b/>
                <w:bCs/>
                <w:szCs w:val="18"/>
              </w:rPr>
              <w:t>Main d’œuvre</w:t>
            </w:r>
          </w:p>
        </w:tc>
        <w:tc>
          <w:tcPr>
            <w:tcW w:w="2269" w:type="dxa"/>
            <w:gridSpan w:val="2"/>
            <w:tcBorders>
              <w:top w:val="single" w:sz="12" w:space="0" w:color="auto"/>
              <w:left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CATEGORIE</w:t>
            </w:r>
          </w:p>
        </w:tc>
        <w:tc>
          <w:tcPr>
            <w:tcW w:w="1235" w:type="dxa"/>
            <w:gridSpan w:val="2"/>
            <w:tcBorders>
              <w:top w:val="single" w:sz="12" w:space="0" w:color="auto"/>
              <w:left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Nbres</w:t>
            </w:r>
          </w:p>
        </w:tc>
        <w:tc>
          <w:tcPr>
            <w:tcW w:w="1513" w:type="dxa"/>
            <w:tcBorders>
              <w:top w:val="single" w:sz="12" w:space="0" w:color="auto"/>
              <w:left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Salaire journalier</w:t>
            </w:r>
          </w:p>
        </w:tc>
        <w:tc>
          <w:tcPr>
            <w:tcW w:w="1750" w:type="dxa"/>
            <w:tcBorders>
              <w:top w:val="single" w:sz="12" w:space="0" w:color="auto"/>
              <w:left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Jours facturés</w:t>
            </w:r>
          </w:p>
        </w:tc>
        <w:tc>
          <w:tcPr>
            <w:tcW w:w="1323" w:type="dxa"/>
            <w:tcBorders>
              <w:top w:val="single" w:sz="12" w:space="0" w:color="auto"/>
              <w:left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Montant</w:t>
            </w:r>
          </w:p>
        </w:tc>
      </w:tr>
      <w:tr w:rsidR="00F82D22" w:rsidRPr="00FC2DA8" w:rsidTr="00C542A6">
        <w:trPr>
          <w:cantSplit/>
        </w:trPr>
        <w:tc>
          <w:tcPr>
            <w:tcW w:w="952" w:type="dxa"/>
            <w:vMerge/>
            <w:tcBorders>
              <w:left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tc>
        <w:tc>
          <w:tcPr>
            <w:tcW w:w="226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235"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51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Pr>
        <w:tc>
          <w:tcPr>
            <w:tcW w:w="952" w:type="dxa"/>
            <w:vMerge/>
            <w:tcBorders>
              <w:left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tc>
        <w:tc>
          <w:tcPr>
            <w:tcW w:w="226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235"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51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Height w:val="265"/>
        </w:trPr>
        <w:tc>
          <w:tcPr>
            <w:tcW w:w="952" w:type="dxa"/>
            <w:vMerge/>
            <w:tcBorders>
              <w:left w:val="single" w:sz="12" w:space="0" w:color="auto"/>
              <w:bottom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tc>
        <w:tc>
          <w:tcPr>
            <w:tcW w:w="6767" w:type="dxa"/>
            <w:gridSpan w:val="6"/>
            <w:tcBorders>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b/>
                <w:bCs/>
                <w:szCs w:val="18"/>
              </w:rPr>
            </w:pPr>
            <w:r w:rsidRPr="00FC2DA8">
              <w:rPr>
                <w:rFonts w:ascii="Arial" w:eastAsia="Calibri" w:hAnsi="Arial" w:cs="Arial"/>
                <w:b/>
                <w:bCs/>
                <w:szCs w:val="18"/>
              </w:rPr>
              <w:t>TOTAL A</w:t>
            </w:r>
          </w:p>
        </w:tc>
        <w:tc>
          <w:tcPr>
            <w:tcW w:w="1323" w:type="dxa"/>
            <w:tcBorders>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b/>
                <w:bCs/>
                <w:szCs w:val="18"/>
              </w:rPr>
            </w:pPr>
          </w:p>
        </w:tc>
      </w:tr>
      <w:tr w:rsidR="00F82D22" w:rsidRPr="00FC2DA8" w:rsidTr="00C542A6">
        <w:trPr>
          <w:cantSplit/>
        </w:trPr>
        <w:tc>
          <w:tcPr>
            <w:tcW w:w="952"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r w:rsidRPr="00FC2DA8">
              <w:rPr>
                <w:rFonts w:ascii="Arial" w:eastAsia="Calibri" w:hAnsi="Arial" w:cs="Arial"/>
                <w:b/>
                <w:bCs/>
                <w:szCs w:val="18"/>
              </w:rPr>
              <w:t>Matériels et équipements</w:t>
            </w:r>
          </w:p>
        </w:tc>
        <w:tc>
          <w:tcPr>
            <w:tcW w:w="2269" w:type="dxa"/>
            <w:gridSpan w:val="2"/>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TYPE</w:t>
            </w:r>
          </w:p>
        </w:tc>
        <w:tc>
          <w:tcPr>
            <w:tcW w:w="1235" w:type="dxa"/>
            <w:gridSpan w:val="2"/>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Nbres</w:t>
            </w:r>
          </w:p>
        </w:tc>
        <w:tc>
          <w:tcPr>
            <w:tcW w:w="1513"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Prix Unitaire</w:t>
            </w:r>
          </w:p>
        </w:tc>
        <w:tc>
          <w:tcPr>
            <w:tcW w:w="1750"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Jours facturés</w:t>
            </w:r>
          </w:p>
        </w:tc>
        <w:tc>
          <w:tcPr>
            <w:tcW w:w="1323"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szCs w:val="18"/>
              </w:rPr>
            </w:pPr>
            <w:r w:rsidRPr="00FC2DA8">
              <w:rPr>
                <w:rFonts w:ascii="Arial" w:eastAsia="Calibri" w:hAnsi="Arial" w:cs="Arial"/>
                <w:szCs w:val="18"/>
              </w:rPr>
              <w:t>Montant</w:t>
            </w:r>
          </w:p>
        </w:tc>
      </w:tr>
      <w:tr w:rsidR="00F82D22" w:rsidRPr="00FC2DA8" w:rsidTr="00C542A6">
        <w:trPr>
          <w:cantSplit/>
        </w:trPr>
        <w:tc>
          <w:tcPr>
            <w:tcW w:w="952" w:type="dxa"/>
            <w:vMerge/>
            <w:tcBorders>
              <w:left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tc>
        <w:tc>
          <w:tcPr>
            <w:tcW w:w="226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235"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51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Pr>
        <w:tc>
          <w:tcPr>
            <w:tcW w:w="952" w:type="dxa"/>
            <w:vMerge/>
            <w:tcBorders>
              <w:left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tc>
        <w:tc>
          <w:tcPr>
            <w:tcW w:w="226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235"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51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Height w:val="425"/>
        </w:trPr>
        <w:tc>
          <w:tcPr>
            <w:tcW w:w="952" w:type="dxa"/>
            <w:vMerge/>
            <w:tcBorders>
              <w:left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tc>
        <w:tc>
          <w:tcPr>
            <w:tcW w:w="226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235"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51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Height w:val="315"/>
        </w:trPr>
        <w:tc>
          <w:tcPr>
            <w:tcW w:w="952" w:type="dxa"/>
            <w:vMerge/>
            <w:tcBorders>
              <w:left w:val="single" w:sz="12" w:space="0" w:color="auto"/>
              <w:bottom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tc>
        <w:tc>
          <w:tcPr>
            <w:tcW w:w="6767" w:type="dxa"/>
            <w:gridSpan w:val="6"/>
            <w:tcBorders>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b/>
                <w:bCs/>
                <w:szCs w:val="18"/>
              </w:rPr>
            </w:pPr>
            <w:r w:rsidRPr="00FC2DA8">
              <w:rPr>
                <w:rFonts w:ascii="Arial" w:eastAsia="Calibri" w:hAnsi="Arial" w:cs="Arial"/>
                <w:b/>
                <w:bCs/>
                <w:szCs w:val="18"/>
              </w:rPr>
              <w:t>TOTAL B</w:t>
            </w:r>
          </w:p>
        </w:tc>
        <w:tc>
          <w:tcPr>
            <w:tcW w:w="1323" w:type="dxa"/>
            <w:tcBorders>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b/>
                <w:bCs/>
                <w:szCs w:val="18"/>
              </w:rPr>
            </w:pPr>
          </w:p>
        </w:tc>
      </w:tr>
      <w:tr w:rsidR="00F82D22" w:rsidRPr="00FC2DA8" w:rsidTr="00C542A6">
        <w:trPr>
          <w:cantSplit/>
        </w:trPr>
        <w:tc>
          <w:tcPr>
            <w:tcW w:w="952"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p>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r w:rsidRPr="00FC2DA8">
              <w:rPr>
                <w:rFonts w:ascii="Arial" w:eastAsia="Calibri" w:hAnsi="Arial" w:cs="Arial"/>
                <w:b/>
                <w:bCs/>
                <w:szCs w:val="18"/>
              </w:rPr>
              <w:t xml:space="preserve">Matériaux </w:t>
            </w:r>
          </w:p>
          <w:p w:rsidR="00F82D22" w:rsidRPr="00FC2DA8" w:rsidRDefault="00F82D22" w:rsidP="00C542A6">
            <w:pPr>
              <w:pStyle w:val="En-tte"/>
              <w:tabs>
                <w:tab w:val="clear" w:pos="4536"/>
                <w:tab w:val="clear" w:pos="9072"/>
              </w:tabs>
              <w:ind w:left="113" w:right="113"/>
              <w:jc w:val="center"/>
              <w:rPr>
                <w:rFonts w:ascii="Arial" w:eastAsia="Calibri" w:hAnsi="Arial" w:cs="Arial"/>
                <w:b/>
                <w:bCs/>
                <w:szCs w:val="18"/>
              </w:rPr>
            </w:pPr>
            <w:r w:rsidRPr="00FC2DA8">
              <w:rPr>
                <w:rFonts w:ascii="Arial" w:eastAsia="Calibri" w:hAnsi="Arial" w:cs="Arial"/>
                <w:b/>
                <w:bCs/>
                <w:szCs w:val="18"/>
              </w:rPr>
              <w:t>et Divers</w:t>
            </w:r>
          </w:p>
        </w:tc>
        <w:tc>
          <w:tcPr>
            <w:tcW w:w="2247"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szCs w:val="18"/>
              </w:rPr>
            </w:pPr>
            <w:r w:rsidRPr="00FC2DA8">
              <w:rPr>
                <w:rFonts w:ascii="Arial" w:eastAsia="Calibri" w:hAnsi="Arial" w:cs="Arial"/>
                <w:szCs w:val="18"/>
              </w:rPr>
              <w:t>TYPE</w:t>
            </w:r>
          </w:p>
        </w:tc>
        <w:tc>
          <w:tcPr>
            <w:tcW w:w="1239" w:type="dxa"/>
            <w:gridSpan w:val="2"/>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szCs w:val="18"/>
              </w:rPr>
            </w:pPr>
            <w:r w:rsidRPr="00FC2DA8">
              <w:rPr>
                <w:rFonts w:ascii="Arial" w:eastAsia="Calibri" w:hAnsi="Arial" w:cs="Arial"/>
                <w:szCs w:val="18"/>
              </w:rPr>
              <w:t>Qtés</w:t>
            </w:r>
          </w:p>
        </w:tc>
        <w:tc>
          <w:tcPr>
            <w:tcW w:w="1531" w:type="dxa"/>
            <w:gridSpan w:val="2"/>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szCs w:val="18"/>
              </w:rPr>
            </w:pPr>
            <w:r w:rsidRPr="00FC2DA8">
              <w:rPr>
                <w:rFonts w:ascii="Arial" w:eastAsia="Calibri" w:hAnsi="Arial" w:cs="Arial"/>
                <w:szCs w:val="18"/>
              </w:rPr>
              <w:t>Prix unitaire</w:t>
            </w:r>
          </w:p>
        </w:tc>
        <w:tc>
          <w:tcPr>
            <w:tcW w:w="1750"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szCs w:val="18"/>
              </w:rPr>
            </w:pPr>
            <w:r w:rsidRPr="00FC2DA8">
              <w:rPr>
                <w:rFonts w:ascii="Arial" w:eastAsia="Calibri" w:hAnsi="Arial" w:cs="Arial"/>
                <w:szCs w:val="18"/>
              </w:rPr>
              <w:t>Jours facturés</w:t>
            </w:r>
          </w:p>
        </w:tc>
        <w:tc>
          <w:tcPr>
            <w:tcW w:w="1323" w:type="dxa"/>
            <w:tcBorders>
              <w:top w:val="single" w:sz="12"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szCs w:val="18"/>
              </w:rPr>
            </w:pPr>
            <w:r w:rsidRPr="00FC2DA8">
              <w:rPr>
                <w:rFonts w:ascii="Arial" w:eastAsia="Calibri" w:hAnsi="Arial" w:cs="Arial"/>
                <w:szCs w:val="18"/>
              </w:rPr>
              <w:t>Montant</w:t>
            </w:r>
          </w:p>
        </w:tc>
      </w:tr>
      <w:tr w:rsidR="00F82D22" w:rsidRPr="00FC2DA8" w:rsidTr="00C542A6">
        <w:trPr>
          <w:cantSplit/>
        </w:trPr>
        <w:tc>
          <w:tcPr>
            <w:tcW w:w="952" w:type="dxa"/>
            <w:vMerge/>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2247"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23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531"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Pr>
        <w:tc>
          <w:tcPr>
            <w:tcW w:w="952" w:type="dxa"/>
            <w:vMerge/>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2247"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23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531"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Pr>
        <w:tc>
          <w:tcPr>
            <w:tcW w:w="952" w:type="dxa"/>
            <w:vMerge/>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2247"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23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531"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Pr>
        <w:tc>
          <w:tcPr>
            <w:tcW w:w="952" w:type="dxa"/>
            <w:vMerge/>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2247"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23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531"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Pr>
        <w:tc>
          <w:tcPr>
            <w:tcW w:w="952" w:type="dxa"/>
            <w:vMerge/>
            <w:tcBorders>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c>
          <w:tcPr>
            <w:tcW w:w="6767" w:type="dxa"/>
            <w:gridSpan w:val="6"/>
            <w:tcBorders>
              <w:left w:val="single" w:sz="12" w:space="0" w:color="auto"/>
              <w:bottom w:val="single" w:sz="12" w:space="0" w:color="auto"/>
              <w:right w:val="single" w:sz="12" w:space="0" w:color="auto"/>
            </w:tcBorders>
            <w:vAlign w:val="center"/>
          </w:tcPr>
          <w:p w:rsidR="00F82D22" w:rsidRPr="00FC2DA8" w:rsidRDefault="00F82D22" w:rsidP="00C542A6">
            <w:pPr>
              <w:pStyle w:val="En-tte"/>
              <w:spacing w:line="240" w:lineRule="exact"/>
              <w:ind w:left="-2"/>
              <w:jc w:val="center"/>
              <w:rPr>
                <w:rFonts w:ascii="Arial" w:eastAsia="Calibri" w:hAnsi="Arial" w:cs="Arial"/>
                <w:b/>
                <w:bCs/>
                <w:szCs w:val="18"/>
              </w:rPr>
            </w:pPr>
            <w:r w:rsidRPr="00FC2DA8">
              <w:rPr>
                <w:rFonts w:ascii="Arial" w:eastAsia="Calibri" w:hAnsi="Arial" w:cs="Arial"/>
                <w:b/>
                <w:bCs/>
                <w:szCs w:val="18"/>
              </w:rPr>
              <w:t>TOTAL C</w:t>
            </w:r>
          </w:p>
        </w:tc>
        <w:tc>
          <w:tcPr>
            <w:tcW w:w="1323" w:type="dxa"/>
            <w:tcBorders>
              <w:left w:val="single" w:sz="12" w:space="0" w:color="auto"/>
              <w:bottom w:val="single" w:sz="12" w:space="0" w:color="auto"/>
              <w:right w:val="single" w:sz="12" w:space="0" w:color="auto"/>
            </w:tcBorders>
            <w:vAlign w:val="center"/>
          </w:tcPr>
          <w:p w:rsidR="00F82D22" w:rsidRPr="00FC2DA8" w:rsidRDefault="00F82D22" w:rsidP="00C542A6">
            <w:pPr>
              <w:pStyle w:val="En-tte"/>
              <w:spacing w:line="240" w:lineRule="exact"/>
              <w:ind w:left="-2"/>
              <w:jc w:val="center"/>
              <w:rPr>
                <w:rFonts w:ascii="Arial" w:eastAsia="Calibri" w:hAnsi="Arial" w:cs="Arial"/>
                <w:b/>
                <w:bCs/>
                <w:szCs w:val="18"/>
              </w:rPr>
            </w:pPr>
          </w:p>
        </w:tc>
      </w:tr>
      <w:tr w:rsidR="00F82D22" w:rsidRPr="008E3315" w:rsidTr="00C542A6">
        <w:trPr>
          <w:cantSplit/>
        </w:trPr>
        <w:tc>
          <w:tcPr>
            <w:tcW w:w="952" w:type="dxa"/>
            <w:tcBorders>
              <w:top w:val="single" w:sz="12" w:space="0" w:color="auto"/>
              <w:left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b/>
                <w:bCs/>
                <w:szCs w:val="18"/>
              </w:rPr>
            </w:pPr>
            <w:r w:rsidRPr="00FC2DA8">
              <w:rPr>
                <w:rFonts w:ascii="Arial" w:eastAsia="Calibri" w:hAnsi="Arial" w:cs="Arial"/>
                <w:b/>
                <w:bCs/>
                <w:szCs w:val="18"/>
              </w:rPr>
              <w:t>D</w:t>
            </w:r>
          </w:p>
        </w:tc>
        <w:tc>
          <w:tcPr>
            <w:tcW w:w="6767" w:type="dxa"/>
            <w:gridSpan w:val="6"/>
            <w:tcBorders>
              <w:top w:val="single" w:sz="12" w:space="0" w:color="auto"/>
              <w:left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rPr>
                <w:rFonts w:ascii="Arial" w:eastAsia="Calibri" w:hAnsi="Arial" w:cs="Arial"/>
                <w:b/>
                <w:bCs/>
                <w:szCs w:val="18"/>
                <w:lang w:val="en-GB"/>
              </w:rPr>
            </w:pPr>
            <w:r w:rsidRPr="00FC2DA8">
              <w:rPr>
                <w:rFonts w:ascii="Arial" w:eastAsia="Calibri" w:hAnsi="Arial" w:cs="Arial"/>
                <w:b/>
                <w:bCs/>
                <w:szCs w:val="18"/>
                <w:lang w:val="en-GB"/>
              </w:rPr>
              <w:t>TOTAL COUTS DIRECTS                                                         A+B+C</w:t>
            </w:r>
          </w:p>
        </w:tc>
        <w:tc>
          <w:tcPr>
            <w:tcW w:w="1323" w:type="dxa"/>
            <w:tcBorders>
              <w:top w:val="single" w:sz="12" w:space="0" w:color="auto"/>
              <w:left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240" w:lineRule="exact"/>
              <w:jc w:val="center"/>
              <w:rPr>
                <w:rFonts w:ascii="Arial" w:eastAsia="Calibri" w:hAnsi="Arial" w:cs="Arial"/>
                <w:b/>
                <w:bCs/>
                <w:szCs w:val="18"/>
                <w:lang w:val="en-GB"/>
              </w:rPr>
            </w:pPr>
          </w:p>
        </w:tc>
      </w:tr>
      <w:tr w:rsidR="00F82D22" w:rsidRPr="00FC2DA8" w:rsidTr="00C542A6">
        <w:tc>
          <w:tcPr>
            <w:tcW w:w="952"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r w:rsidRPr="00FC2DA8">
              <w:rPr>
                <w:rFonts w:ascii="Arial" w:eastAsia="Calibri" w:hAnsi="Arial" w:cs="Arial"/>
                <w:b/>
                <w:bCs/>
                <w:szCs w:val="18"/>
              </w:rPr>
              <w:t>E</w:t>
            </w:r>
          </w:p>
        </w:tc>
        <w:tc>
          <w:tcPr>
            <w:tcW w:w="226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r w:rsidRPr="00FC2DA8">
              <w:rPr>
                <w:rFonts w:ascii="Arial" w:eastAsia="Calibri" w:hAnsi="Arial" w:cs="Arial"/>
                <w:b/>
                <w:bCs/>
                <w:szCs w:val="18"/>
              </w:rPr>
              <w:t>Frais généraux de chantier</w:t>
            </w:r>
          </w:p>
        </w:tc>
        <w:tc>
          <w:tcPr>
            <w:tcW w:w="1235"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51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r w:rsidRPr="00FC2DA8">
              <w:rPr>
                <w:rFonts w:ascii="Arial" w:eastAsia="Calibri" w:hAnsi="Arial" w:cs="Arial"/>
                <w:b/>
                <w:bCs/>
                <w:szCs w:val="18"/>
              </w:rPr>
              <w:t>%</w:t>
            </w: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r w:rsidRPr="00FC2DA8">
              <w:rPr>
                <w:rFonts w:ascii="Arial" w:eastAsia="Calibri" w:hAnsi="Arial" w:cs="Arial"/>
                <w:b/>
                <w:bCs/>
                <w:szCs w:val="18"/>
              </w:rPr>
              <w:t xml:space="preserve">  = D x %</w:t>
            </w: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c>
          <w:tcPr>
            <w:tcW w:w="952"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r w:rsidRPr="00FC2DA8">
              <w:rPr>
                <w:rFonts w:ascii="Arial" w:eastAsia="Calibri" w:hAnsi="Arial" w:cs="Arial"/>
                <w:b/>
                <w:bCs/>
                <w:szCs w:val="18"/>
              </w:rPr>
              <w:t>F</w:t>
            </w:r>
          </w:p>
        </w:tc>
        <w:tc>
          <w:tcPr>
            <w:tcW w:w="226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r w:rsidRPr="00FC2DA8">
              <w:rPr>
                <w:rFonts w:ascii="Arial" w:eastAsia="Calibri" w:hAnsi="Arial" w:cs="Arial"/>
                <w:b/>
                <w:bCs/>
                <w:szCs w:val="18"/>
              </w:rPr>
              <w:t>Frais généraux de siège</w:t>
            </w:r>
          </w:p>
        </w:tc>
        <w:tc>
          <w:tcPr>
            <w:tcW w:w="1235"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51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r w:rsidRPr="00FC2DA8">
              <w:rPr>
                <w:rFonts w:ascii="Arial" w:eastAsia="Calibri" w:hAnsi="Arial" w:cs="Arial"/>
                <w:b/>
                <w:bCs/>
                <w:szCs w:val="18"/>
              </w:rPr>
              <w:t>%</w:t>
            </w: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r w:rsidRPr="00FC2DA8">
              <w:rPr>
                <w:rFonts w:ascii="Arial" w:eastAsia="Calibri" w:hAnsi="Arial" w:cs="Arial"/>
                <w:b/>
                <w:bCs/>
                <w:szCs w:val="18"/>
              </w:rPr>
              <w:t xml:space="preserve">  = D x %</w:t>
            </w: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c>
          <w:tcPr>
            <w:tcW w:w="952"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r w:rsidRPr="00FC2DA8">
              <w:rPr>
                <w:rFonts w:ascii="Arial" w:eastAsia="Calibri" w:hAnsi="Arial" w:cs="Arial"/>
                <w:b/>
                <w:bCs/>
                <w:szCs w:val="18"/>
              </w:rPr>
              <w:t>G</w:t>
            </w:r>
          </w:p>
        </w:tc>
        <w:tc>
          <w:tcPr>
            <w:tcW w:w="226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r w:rsidRPr="00FC2DA8">
              <w:rPr>
                <w:rFonts w:ascii="Arial" w:eastAsia="Calibri" w:hAnsi="Arial" w:cs="Arial"/>
                <w:b/>
                <w:bCs/>
                <w:szCs w:val="18"/>
              </w:rPr>
              <w:t>COUT DE REVIENT</w:t>
            </w:r>
          </w:p>
        </w:tc>
        <w:tc>
          <w:tcPr>
            <w:tcW w:w="1235"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51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r w:rsidRPr="00FC2DA8">
              <w:rPr>
                <w:rFonts w:ascii="Arial" w:eastAsia="Calibri" w:hAnsi="Arial" w:cs="Arial"/>
                <w:b/>
                <w:bCs/>
                <w:szCs w:val="18"/>
              </w:rPr>
              <w:t>-</w:t>
            </w: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r w:rsidRPr="00FC2DA8">
              <w:rPr>
                <w:rFonts w:ascii="Arial" w:eastAsia="Calibri" w:hAnsi="Arial" w:cs="Arial"/>
                <w:b/>
                <w:bCs/>
                <w:szCs w:val="18"/>
              </w:rPr>
              <w:t xml:space="preserve">  = D + E + F</w:t>
            </w: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c>
          <w:tcPr>
            <w:tcW w:w="952"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r w:rsidRPr="00FC2DA8">
              <w:rPr>
                <w:rFonts w:ascii="Arial" w:eastAsia="Calibri" w:hAnsi="Arial" w:cs="Arial"/>
                <w:b/>
                <w:bCs/>
                <w:szCs w:val="18"/>
              </w:rPr>
              <w:t>H</w:t>
            </w:r>
          </w:p>
        </w:tc>
        <w:tc>
          <w:tcPr>
            <w:tcW w:w="2269"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r w:rsidRPr="00FC2DA8">
              <w:rPr>
                <w:rFonts w:ascii="Arial" w:eastAsia="Calibri" w:hAnsi="Arial" w:cs="Arial"/>
                <w:b/>
                <w:bCs/>
                <w:szCs w:val="18"/>
              </w:rPr>
              <w:t>Risques + Bénéfices</w:t>
            </w:r>
          </w:p>
        </w:tc>
        <w:tc>
          <w:tcPr>
            <w:tcW w:w="1235" w:type="dxa"/>
            <w:gridSpan w:val="2"/>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p>
        </w:tc>
        <w:tc>
          <w:tcPr>
            <w:tcW w:w="151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jc w:val="center"/>
              <w:rPr>
                <w:rFonts w:ascii="Arial" w:eastAsia="Calibri" w:hAnsi="Arial" w:cs="Arial"/>
                <w:b/>
                <w:bCs/>
                <w:szCs w:val="18"/>
              </w:rPr>
            </w:pPr>
            <w:r w:rsidRPr="00FC2DA8">
              <w:rPr>
                <w:rFonts w:ascii="Arial" w:eastAsia="Calibri" w:hAnsi="Arial" w:cs="Arial"/>
                <w:b/>
                <w:bCs/>
                <w:szCs w:val="18"/>
              </w:rPr>
              <w:t>%</w:t>
            </w:r>
          </w:p>
        </w:tc>
        <w:tc>
          <w:tcPr>
            <w:tcW w:w="1750"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r w:rsidRPr="00FC2DA8">
              <w:rPr>
                <w:rFonts w:ascii="Arial" w:eastAsia="Calibri" w:hAnsi="Arial" w:cs="Arial"/>
                <w:b/>
                <w:bCs/>
                <w:szCs w:val="18"/>
              </w:rPr>
              <w:t xml:space="preserve">  = G x %</w:t>
            </w:r>
          </w:p>
        </w:tc>
        <w:tc>
          <w:tcPr>
            <w:tcW w:w="1323" w:type="dxa"/>
            <w:tcBorders>
              <w:left w:val="single" w:sz="12" w:space="0" w:color="auto"/>
              <w:right w:val="single" w:sz="12" w:space="0" w:color="auto"/>
            </w:tcBorders>
            <w:vAlign w:val="center"/>
          </w:tcPr>
          <w:p w:rsidR="00F82D22" w:rsidRPr="00FC2DA8" w:rsidRDefault="00F82D22" w:rsidP="00C542A6">
            <w:pPr>
              <w:pStyle w:val="En-tte"/>
              <w:tabs>
                <w:tab w:val="clear" w:pos="4536"/>
                <w:tab w:val="clear" w:pos="9072"/>
              </w:tabs>
              <w:rPr>
                <w:rFonts w:ascii="Arial" w:eastAsia="Calibri" w:hAnsi="Arial" w:cs="Arial"/>
                <w:b/>
                <w:bCs/>
                <w:szCs w:val="18"/>
              </w:rPr>
            </w:pPr>
          </w:p>
        </w:tc>
      </w:tr>
      <w:tr w:rsidR="00F82D22" w:rsidRPr="00FC2DA8" w:rsidTr="00C542A6">
        <w:trPr>
          <w:cantSplit/>
        </w:trPr>
        <w:tc>
          <w:tcPr>
            <w:tcW w:w="952" w:type="dxa"/>
            <w:tcBorders>
              <w:left w:val="single" w:sz="12" w:space="0" w:color="auto"/>
              <w:bottom w:val="single" w:sz="4"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r w:rsidRPr="00FC2DA8">
              <w:rPr>
                <w:rFonts w:ascii="Arial" w:eastAsia="Calibri" w:hAnsi="Arial" w:cs="Arial"/>
                <w:b/>
                <w:bCs/>
                <w:szCs w:val="18"/>
              </w:rPr>
              <w:t>P</w:t>
            </w:r>
          </w:p>
        </w:tc>
        <w:tc>
          <w:tcPr>
            <w:tcW w:w="5017" w:type="dxa"/>
            <w:gridSpan w:val="5"/>
            <w:tcBorders>
              <w:left w:val="single" w:sz="12" w:space="0" w:color="auto"/>
              <w:bottom w:val="single" w:sz="4"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r w:rsidRPr="00FC2DA8">
              <w:rPr>
                <w:rFonts w:ascii="Arial" w:eastAsia="Calibri" w:hAnsi="Arial" w:cs="Arial"/>
                <w:b/>
                <w:bCs/>
                <w:szCs w:val="18"/>
              </w:rPr>
              <w:t>PRIX DE VENTE TOTAL HORS TAXE</w:t>
            </w:r>
          </w:p>
        </w:tc>
        <w:tc>
          <w:tcPr>
            <w:tcW w:w="1750" w:type="dxa"/>
            <w:tcBorders>
              <w:left w:val="single" w:sz="12" w:space="0" w:color="auto"/>
              <w:bottom w:val="single" w:sz="4"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r w:rsidRPr="00FC2DA8">
              <w:rPr>
                <w:rFonts w:ascii="Arial" w:eastAsia="Calibri" w:hAnsi="Arial" w:cs="Arial"/>
                <w:b/>
                <w:bCs/>
                <w:szCs w:val="18"/>
              </w:rPr>
              <w:t xml:space="preserve">  = G +H</w:t>
            </w:r>
          </w:p>
        </w:tc>
        <w:tc>
          <w:tcPr>
            <w:tcW w:w="1323" w:type="dxa"/>
            <w:tcBorders>
              <w:left w:val="single" w:sz="12" w:space="0" w:color="auto"/>
              <w:bottom w:val="single" w:sz="4"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p>
        </w:tc>
      </w:tr>
      <w:tr w:rsidR="00F82D22" w:rsidRPr="00FC2DA8" w:rsidTr="00C542A6">
        <w:trPr>
          <w:cantSplit/>
        </w:trPr>
        <w:tc>
          <w:tcPr>
            <w:tcW w:w="952" w:type="dxa"/>
            <w:tcBorders>
              <w:top w:val="single" w:sz="4"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r w:rsidRPr="00FC2DA8">
              <w:rPr>
                <w:rFonts w:ascii="Arial" w:eastAsia="Calibri" w:hAnsi="Arial" w:cs="Arial"/>
                <w:b/>
                <w:bCs/>
                <w:szCs w:val="18"/>
              </w:rPr>
              <w:t>V</w:t>
            </w:r>
          </w:p>
        </w:tc>
        <w:tc>
          <w:tcPr>
            <w:tcW w:w="5017" w:type="dxa"/>
            <w:gridSpan w:val="5"/>
            <w:tcBorders>
              <w:top w:val="single" w:sz="4"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r w:rsidRPr="00FC2DA8">
              <w:rPr>
                <w:rFonts w:ascii="Arial" w:eastAsia="Calibri" w:hAnsi="Arial" w:cs="Arial"/>
                <w:b/>
                <w:bCs/>
                <w:szCs w:val="18"/>
              </w:rPr>
              <w:t>PRIX DE VENTE UNITAIRE HORS TAXE</w:t>
            </w:r>
          </w:p>
        </w:tc>
        <w:tc>
          <w:tcPr>
            <w:tcW w:w="1750" w:type="dxa"/>
            <w:tcBorders>
              <w:top w:val="single" w:sz="4"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rPr>
                <w:rFonts w:ascii="Arial" w:eastAsia="Calibri" w:hAnsi="Arial" w:cs="Arial"/>
                <w:b/>
                <w:bCs/>
                <w:szCs w:val="18"/>
              </w:rPr>
            </w:pPr>
            <w:r w:rsidRPr="00FC2DA8">
              <w:rPr>
                <w:rFonts w:ascii="Arial" w:eastAsia="Calibri" w:hAnsi="Arial" w:cs="Arial"/>
                <w:b/>
                <w:bCs/>
                <w:szCs w:val="18"/>
              </w:rPr>
              <w:t xml:space="preserve">  = P/Qté</w:t>
            </w:r>
          </w:p>
        </w:tc>
        <w:tc>
          <w:tcPr>
            <w:tcW w:w="1323" w:type="dxa"/>
            <w:tcBorders>
              <w:top w:val="single" w:sz="4" w:space="0" w:color="auto"/>
              <w:left w:val="single" w:sz="12" w:space="0" w:color="auto"/>
              <w:bottom w:val="single" w:sz="12" w:space="0" w:color="auto"/>
              <w:right w:val="single" w:sz="12" w:space="0" w:color="auto"/>
            </w:tcBorders>
            <w:vAlign w:val="center"/>
          </w:tcPr>
          <w:p w:rsidR="00F82D22" w:rsidRPr="00FC2DA8" w:rsidRDefault="00F82D22" w:rsidP="00C542A6">
            <w:pPr>
              <w:pStyle w:val="En-tte"/>
              <w:tabs>
                <w:tab w:val="clear" w:pos="4536"/>
                <w:tab w:val="clear" w:pos="9072"/>
              </w:tabs>
              <w:spacing w:line="360" w:lineRule="auto"/>
              <w:jc w:val="center"/>
              <w:rPr>
                <w:rFonts w:ascii="Arial" w:eastAsia="Calibri" w:hAnsi="Arial" w:cs="Arial"/>
                <w:b/>
                <w:bCs/>
                <w:szCs w:val="18"/>
              </w:rPr>
            </w:pPr>
          </w:p>
        </w:tc>
      </w:tr>
    </w:tbl>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5E408C" w:rsidP="00F82D22">
      <w:pPr>
        <w:jc w:val="center"/>
        <w:rPr>
          <w:rFonts w:ascii="Times New Roman" w:hAnsi="Times New Roman" w:cs="Times New Roman"/>
          <w:b/>
          <w:sz w:val="32"/>
          <w:u w:val="single"/>
          <w:lang w:eastAsia="fr-BE"/>
        </w:rPr>
      </w:pPr>
      <w:r>
        <w:rPr>
          <w:bCs/>
          <w:iCs/>
          <w:noProof/>
          <w:sz w:val="28"/>
          <w:lang w:eastAsia="fr-FR"/>
        </w:rPr>
        <mc:AlternateContent>
          <mc:Choice Requires="wps">
            <w:drawing>
              <wp:anchor distT="0" distB="0" distL="114300" distR="114300" simplePos="0" relativeHeight="251680768" behindDoc="0" locked="0" layoutInCell="1" allowOverlap="1">
                <wp:simplePos x="0" y="0"/>
                <wp:positionH relativeFrom="margin">
                  <wp:posOffset>878840</wp:posOffset>
                </wp:positionH>
                <wp:positionV relativeFrom="margin">
                  <wp:posOffset>4170045</wp:posOffset>
                </wp:positionV>
                <wp:extent cx="3500755" cy="414020"/>
                <wp:effectExtent l="0" t="0" r="4445" b="5080"/>
                <wp:wrapSquare wrapText="bothSides"/>
                <wp:docPr id="32"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414020"/>
                        </a:xfrm>
                        <a:prstGeom prst="rect">
                          <a:avLst/>
                        </a:prstGeom>
                        <a:solidFill>
                          <a:srgbClr val="FFFFFF"/>
                        </a:solidFill>
                        <a:ln w="9525">
                          <a:solidFill>
                            <a:srgbClr val="000000"/>
                          </a:solidFill>
                          <a:miter lim="800000"/>
                          <a:headEnd/>
                          <a:tailEnd/>
                        </a:ln>
                      </wps:spPr>
                      <wps:txbx>
                        <w:txbxContent>
                          <w:p w:rsidR="00345BE4" w:rsidRPr="00B1352A" w:rsidRDefault="00345BE4" w:rsidP="00F82D22">
                            <w:pPr>
                              <w:pStyle w:val="Titre10"/>
                              <w:spacing w:before="100" w:beforeAutospacing="1" w:after="100" w:afterAutospacing="1"/>
                              <w:jc w:val="left"/>
                              <w:rPr>
                                <w:bCs w:val="0"/>
                                <w:iCs/>
                                <w:color w:val="auto"/>
                                <w:sz w:val="32"/>
                                <w:szCs w:val="32"/>
                              </w:rPr>
                            </w:pPr>
                            <w:r w:rsidRPr="00B1352A">
                              <w:rPr>
                                <w:bCs w:val="0"/>
                                <w:iCs/>
                                <w:color w:val="auto"/>
                                <w:sz w:val="32"/>
                                <w:szCs w:val="32"/>
                              </w:rPr>
                              <w:t>PIECE 9: MODELE DE CONTRAT</w:t>
                            </w:r>
                          </w:p>
                          <w:p w:rsidR="00345BE4" w:rsidRDefault="00345BE4" w:rsidP="00F8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48" type="#_x0000_t202" style="position:absolute;left:0;text-align:left;margin-left:69.2pt;margin-top:328.35pt;width:275.65pt;height:32.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">
                <v:textbox>
                  <w:txbxContent>
                    <w:p w:rsidR="00345BE4" w:rsidRPr="00B1352A" w:rsidRDefault="00345BE4" w:rsidP="00F82D22">
                      <w:pPr>
                        <w:pStyle w:val="Titre10"/>
                        <w:spacing w:before="100" w:beforeAutospacing="1" w:after="100" w:afterAutospacing="1"/>
                        <w:jc w:val="left"/>
                        <w:rPr>
                          <w:bCs w:val="0"/>
                          <w:iCs/>
                          <w:color w:val="auto"/>
                          <w:sz w:val="32"/>
                          <w:szCs w:val="32"/>
                        </w:rPr>
                      </w:pPr>
                      <w:r w:rsidRPr="00B1352A">
                        <w:rPr>
                          <w:bCs w:val="0"/>
                          <w:iCs/>
                          <w:color w:val="auto"/>
                          <w:sz w:val="32"/>
                          <w:szCs w:val="32"/>
                        </w:rPr>
                        <w:t>PIECE 9: MODELE DE CONTRAT</w:t>
                      </w:r>
                    </w:p>
                    <w:p w:rsidR="00345BE4" w:rsidRDefault="00345BE4" w:rsidP="00F82D22"/>
                  </w:txbxContent>
                </v:textbox>
                <w10:wrap type="square" anchorx="margin" anchory="margin"/>
              </v:shape>
            </w:pict>
          </mc:Fallback>
        </mc:AlternateContent>
      </w: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sectPr w:rsidR="00F82D22" w:rsidRPr="00FC2DA8" w:rsidSect="002657EA">
          <w:pgSz w:w="11906" w:h="16838"/>
          <w:pgMar w:top="993" w:right="1417" w:bottom="1417" w:left="1417" w:header="708" w:footer="708" w:gutter="0"/>
          <w:cols w:space="708"/>
          <w:docGrid w:linePitch="360"/>
        </w:sect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jc w:val="center"/>
        <w:rPr>
          <w:rFonts w:ascii="Times New Roman" w:hAnsi="Times New Roman" w:cs="Times New Roman"/>
          <w:b/>
          <w:sz w:val="32"/>
          <w:u w:val="single"/>
          <w:lang w:eastAsia="fr-BE"/>
        </w:rPr>
      </w:pPr>
    </w:p>
    <w:p w:rsidR="00F82D22" w:rsidRPr="00FC2DA8" w:rsidRDefault="00F82D22" w:rsidP="00F82D22">
      <w:pPr>
        <w:spacing w:after="0" w:line="240" w:lineRule="auto"/>
        <w:outlineLvl w:val="0"/>
        <w:rPr>
          <w:rFonts w:ascii="Times New Roman" w:hAnsi="Times New Roman" w:cs="Times New Roman"/>
          <w:b/>
          <w:bCs/>
          <w:sz w:val="28"/>
        </w:rPr>
      </w:pPr>
    </w:p>
    <w:p w:rsidR="00F82D22" w:rsidRPr="00FC2DA8" w:rsidRDefault="00F82D22" w:rsidP="00F82D22">
      <w:pPr>
        <w:spacing w:after="0" w:line="240" w:lineRule="auto"/>
        <w:jc w:val="center"/>
        <w:outlineLvl w:val="0"/>
        <w:rPr>
          <w:rFonts w:ascii="Times New Roman" w:hAnsi="Times New Roman" w:cs="Times New Roman"/>
          <w:b/>
          <w:bCs/>
          <w:sz w:val="28"/>
        </w:rPr>
      </w:pPr>
    </w:p>
    <w:p w:rsidR="00F82D22" w:rsidRPr="00FC2DA8" w:rsidRDefault="00F82D22" w:rsidP="00F82D22">
      <w:pPr>
        <w:spacing w:after="0" w:line="240" w:lineRule="auto"/>
        <w:jc w:val="center"/>
        <w:outlineLvl w:val="0"/>
        <w:rPr>
          <w:rFonts w:ascii="Times New Roman" w:hAnsi="Times New Roman" w:cs="Times New Roman"/>
          <w:bCs/>
          <w:sz w:val="28"/>
        </w:rPr>
      </w:pPr>
      <w:r w:rsidRPr="00FC2DA8">
        <w:rPr>
          <w:rFonts w:ascii="Times New Roman" w:hAnsi="Times New Roman" w:cs="Times New Roman"/>
          <w:bCs/>
          <w:sz w:val="28"/>
        </w:rPr>
        <w:t>L</w:t>
      </w:r>
      <w:r w:rsidR="00FD131A">
        <w:rPr>
          <w:rFonts w:ascii="Times New Roman" w:hAnsi="Times New Roman" w:cs="Times New Roman"/>
          <w:bCs/>
          <w:sz w:val="28"/>
        </w:rPr>
        <w:t>ETTRE COMMANDE N°_</w:t>
      </w:r>
      <w:r w:rsidR="0062365F">
        <w:rPr>
          <w:rFonts w:ascii="Times New Roman" w:hAnsi="Times New Roman" w:cs="Times New Roman"/>
          <w:bCs/>
          <w:sz w:val="28"/>
        </w:rPr>
        <w:t>_______/ LC/RS/DD/MVILA/PREFECTURE</w:t>
      </w:r>
      <w:r w:rsidR="00FD131A">
        <w:rPr>
          <w:rFonts w:ascii="Times New Roman" w:hAnsi="Times New Roman" w:cs="Times New Roman"/>
          <w:bCs/>
          <w:sz w:val="28"/>
        </w:rPr>
        <w:t>-</w:t>
      </w:r>
      <w:r w:rsidR="0062365F">
        <w:rPr>
          <w:rFonts w:ascii="Times New Roman" w:hAnsi="Times New Roman" w:cs="Times New Roman"/>
          <w:bCs/>
          <w:sz w:val="28"/>
        </w:rPr>
        <w:t>EBOLOWA</w:t>
      </w:r>
      <w:r w:rsidRPr="00FC2DA8">
        <w:rPr>
          <w:rFonts w:ascii="Times New Roman" w:hAnsi="Times New Roman" w:cs="Times New Roman"/>
          <w:bCs/>
          <w:sz w:val="28"/>
        </w:rPr>
        <w:t>/SG/C</w:t>
      </w:r>
      <w:r w:rsidR="001F711C" w:rsidRPr="00FC2DA8">
        <w:rPr>
          <w:rFonts w:ascii="Times New Roman" w:hAnsi="Times New Roman" w:cs="Times New Roman"/>
          <w:bCs/>
          <w:sz w:val="28"/>
        </w:rPr>
        <w:t>IPM</w:t>
      </w:r>
      <w:r w:rsidRPr="00FC2DA8">
        <w:rPr>
          <w:rFonts w:ascii="Times New Roman" w:hAnsi="Times New Roman" w:cs="Times New Roman"/>
          <w:bCs/>
          <w:sz w:val="28"/>
        </w:rPr>
        <w:t>/</w:t>
      </w:r>
      <w:r w:rsidR="001C67E6" w:rsidRPr="00FC2DA8">
        <w:rPr>
          <w:rFonts w:ascii="Times New Roman" w:hAnsi="Times New Roman" w:cs="Times New Roman"/>
          <w:bCs/>
          <w:sz w:val="28"/>
        </w:rPr>
        <w:t>2026</w:t>
      </w:r>
    </w:p>
    <w:p w:rsidR="00A903DA" w:rsidRPr="00A903DA" w:rsidRDefault="00A903DA" w:rsidP="00A903DA">
      <w:pPr>
        <w:pStyle w:val="Titre10"/>
        <w:rPr>
          <w:iCs/>
          <w:sz w:val="32"/>
        </w:rPr>
      </w:pPr>
      <w:r w:rsidRPr="00A903DA">
        <w:rPr>
          <w:sz w:val="32"/>
        </w:rPr>
        <w:t>POUR L’EXECUTION DES TRAVAUX DE CONSTRUCTION D'UNE SALLE DE REUNION ET AMENAGEMENTS DIVERS A LA DELEGATION DEPARTEMENTALE DES TRAVAUX PUBLICS DE LA MVILA DANS LE DEPARTEMENT DE LA MVILA, REGION DU SUD.</w:t>
      </w:r>
    </w:p>
    <w:p w:rsidR="00F82D22" w:rsidRPr="00FC2DA8" w:rsidRDefault="00F82D22" w:rsidP="00F82D22">
      <w:pPr>
        <w:pStyle w:val="Titre10"/>
        <w:rPr>
          <w:b w:val="0"/>
          <w:sz w:val="28"/>
          <w:szCs w:val="22"/>
        </w:rPr>
      </w:pPr>
      <w:r w:rsidRPr="00FC2DA8">
        <w:rPr>
          <w:b w:val="0"/>
          <w:sz w:val="28"/>
          <w:szCs w:val="22"/>
          <w:u w:val="single"/>
        </w:rPr>
        <w:t>FINANCEMENT</w:t>
      </w:r>
      <w:r w:rsidRPr="00FC2DA8">
        <w:rPr>
          <w:sz w:val="28"/>
          <w:szCs w:val="22"/>
        </w:rPr>
        <w:t xml:space="preserve"> : </w:t>
      </w:r>
      <w:r w:rsidR="00EA083E" w:rsidRPr="00FC2DA8">
        <w:rPr>
          <w:sz w:val="28"/>
          <w:szCs w:val="22"/>
        </w:rPr>
        <w:t>BIP</w:t>
      </w:r>
      <w:r w:rsidR="0062365F">
        <w:rPr>
          <w:sz w:val="28"/>
          <w:szCs w:val="22"/>
        </w:rPr>
        <w:t xml:space="preserve"> MINTP</w:t>
      </w:r>
      <w:r w:rsidRPr="00FC2DA8">
        <w:rPr>
          <w:sz w:val="28"/>
          <w:szCs w:val="22"/>
        </w:rPr>
        <w:t xml:space="preserve">, EXERCICE </w:t>
      </w:r>
      <w:r w:rsidR="001C67E6" w:rsidRPr="00FC2DA8">
        <w:rPr>
          <w:sz w:val="28"/>
          <w:szCs w:val="22"/>
        </w:rPr>
        <w:t>2026</w:t>
      </w:r>
    </w:p>
    <w:p w:rsidR="00F82D22" w:rsidRPr="00FC2DA8" w:rsidRDefault="00F82D22" w:rsidP="00F82D22">
      <w:pPr>
        <w:spacing w:after="0" w:line="240" w:lineRule="auto"/>
        <w:jc w:val="both"/>
        <w:outlineLvl w:val="0"/>
        <w:rPr>
          <w:rFonts w:ascii="Times New Roman" w:hAnsi="Times New Roman" w:cs="Times New Roman"/>
          <w:b/>
          <w:bCs/>
          <w:sz w:val="28"/>
        </w:rPr>
      </w:pPr>
    </w:p>
    <w:p w:rsidR="00F82D22" w:rsidRPr="00FC2DA8" w:rsidRDefault="00F82D22" w:rsidP="00F82D22">
      <w:pPr>
        <w:spacing w:after="0" w:line="240" w:lineRule="auto"/>
        <w:jc w:val="both"/>
        <w:outlineLvl w:val="0"/>
        <w:rPr>
          <w:rFonts w:ascii="Times New Roman" w:hAnsi="Times New Roman" w:cs="Times New Roman"/>
          <w:bCs/>
          <w:sz w:val="28"/>
        </w:rPr>
      </w:pPr>
      <w:r w:rsidRPr="00FC2DA8">
        <w:rPr>
          <w:rFonts w:ascii="Times New Roman" w:hAnsi="Times New Roman" w:cs="Times New Roman"/>
          <w:b/>
          <w:bCs/>
          <w:sz w:val="28"/>
        </w:rPr>
        <w:t>TITULAIRE</w:t>
      </w:r>
      <w:r w:rsidRPr="00FC2DA8">
        <w:rPr>
          <w:rFonts w:ascii="Times New Roman" w:hAnsi="Times New Roman" w:cs="Times New Roman"/>
          <w:bCs/>
          <w:sz w:val="28"/>
        </w:rPr>
        <w:t> : __________________________</w:t>
      </w:r>
    </w:p>
    <w:p w:rsidR="00F82D22" w:rsidRPr="00FC2DA8" w:rsidRDefault="00F82D22" w:rsidP="00F82D22">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 xml:space="preserve">                         B.P: ____ </w:t>
      </w:r>
      <w:r w:rsidR="00FD131A" w:rsidRPr="00FC2DA8">
        <w:rPr>
          <w:rFonts w:ascii="Times New Roman" w:hAnsi="Times New Roman" w:cs="Times New Roman"/>
          <w:bCs/>
          <w:sz w:val="28"/>
        </w:rPr>
        <w:t>à _</w:t>
      </w:r>
      <w:r w:rsidRPr="00FC2DA8">
        <w:rPr>
          <w:rFonts w:ascii="Times New Roman" w:hAnsi="Times New Roman" w:cs="Times New Roman"/>
          <w:bCs/>
          <w:sz w:val="28"/>
        </w:rPr>
        <w:t>__</w:t>
      </w:r>
      <w:r w:rsidRPr="00FC2DA8">
        <w:rPr>
          <w:rFonts w:ascii="Times New Roman" w:hAnsi="Times New Roman" w:cs="Times New Roman"/>
          <w:bCs/>
          <w:sz w:val="28"/>
        </w:rPr>
        <w:tab/>
        <w:t>Tel__</w:t>
      </w:r>
      <w:r w:rsidR="00FD131A" w:rsidRPr="00FC2DA8">
        <w:rPr>
          <w:rFonts w:ascii="Times New Roman" w:hAnsi="Times New Roman" w:cs="Times New Roman"/>
          <w:bCs/>
          <w:sz w:val="28"/>
        </w:rPr>
        <w:t>_ Fax</w:t>
      </w:r>
      <w:r w:rsidRPr="00FC2DA8">
        <w:rPr>
          <w:rFonts w:ascii="Times New Roman" w:hAnsi="Times New Roman" w:cs="Times New Roman"/>
          <w:bCs/>
          <w:sz w:val="28"/>
        </w:rPr>
        <w:t xml:space="preserve"> : ____ </w:t>
      </w: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 xml:space="preserve">                         N° R.C : ____ A à ____</w:t>
      </w: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 xml:space="preserve">                         N° Contribuable : _____</w:t>
      </w: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 xml:space="preserve">                         N° Compte bancaire : ___</w:t>
      </w:r>
      <w:r w:rsidR="00FD131A" w:rsidRPr="00FC2DA8">
        <w:rPr>
          <w:rFonts w:ascii="Times New Roman" w:hAnsi="Times New Roman" w:cs="Times New Roman"/>
          <w:bCs/>
          <w:sz w:val="28"/>
        </w:rPr>
        <w:t>_ chez</w:t>
      </w:r>
      <w:r w:rsidRPr="00FC2DA8">
        <w:rPr>
          <w:rFonts w:ascii="Times New Roman" w:hAnsi="Times New Roman" w:cs="Times New Roman"/>
          <w:bCs/>
          <w:sz w:val="28"/>
        </w:rPr>
        <w:t xml:space="preserve">  ______) Agence de ______</w:t>
      </w:r>
    </w:p>
    <w:p w:rsidR="00F82D22" w:rsidRPr="00FC2DA8" w:rsidRDefault="00F82D22" w:rsidP="00F82D22">
      <w:pPr>
        <w:spacing w:after="0" w:line="240" w:lineRule="auto"/>
        <w:jc w:val="both"/>
        <w:rPr>
          <w:rFonts w:ascii="Times New Roman" w:hAnsi="Times New Roman" w:cs="Times New Roman"/>
          <w:bCs/>
          <w:sz w:val="28"/>
        </w:rPr>
      </w:pPr>
    </w:p>
    <w:p w:rsidR="00516BA9" w:rsidRPr="00FC2DA8" w:rsidRDefault="00F82D22" w:rsidP="00516BA9">
      <w:pPr>
        <w:pStyle w:val="Titre10"/>
        <w:jc w:val="left"/>
        <w:rPr>
          <w:bCs w:val="0"/>
          <w:sz w:val="28"/>
          <w:szCs w:val="22"/>
        </w:rPr>
      </w:pPr>
      <w:r w:rsidRPr="00FC2DA8">
        <w:rPr>
          <w:sz w:val="28"/>
          <w:szCs w:val="22"/>
        </w:rPr>
        <w:t xml:space="preserve">OBJET : </w:t>
      </w:r>
    </w:p>
    <w:p w:rsidR="00F82D22" w:rsidRPr="00FC2DA8" w:rsidRDefault="00F82D22" w:rsidP="00F82D22">
      <w:pPr>
        <w:spacing w:after="0"/>
        <w:rPr>
          <w:sz w:val="14"/>
          <w:szCs w:val="10"/>
          <w:lang w:eastAsia="fr-FR"/>
        </w:rPr>
      </w:pPr>
    </w:p>
    <w:p w:rsidR="00F82D22" w:rsidRPr="00FC2DA8" w:rsidRDefault="00F82D22" w:rsidP="00F82D22">
      <w:pPr>
        <w:spacing w:after="0" w:line="240" w:lineRule="auto"/>
        <w:jc w:val="both"/>
        <w:outlineLvl w:val="0"/>
        <w:rPr>
          <w:rFonts w:ascii="Times New Roman" w:hAnsi="Times New Roman" w:cs="Times New Roman"/>
          <w:b/>
          <w:sz w:val="28"/>
          <w:lang w:eastAsia="fr-FR"/>
        </w:rPr>
      </w:pPr>
    </w:p>
    <w:p w:rsidR="00F82D22" w:rsidRPr="00FC2DA8" w:rsidRDefault="00F82D22" w:rsidP="00F82D22">
      <w:pPr>
        <w:spacing w:after="0" w:line="240" w:lineRule="auto"/>
        <w:jc w:val="both"/>
        <w:outlineLvl w:val="0"/>
        <w:rPr>
          <w:rFonts w:ascii="Times New Roman" w:hAnsi="Times New Roman" w:cs="Times New Roman"/>
          <w:b/>
          <w:sz w:val="14"/>
          <w:szCs w:val="10"/>
          <w:lang w:eastAsia="fr-FR"/>
        </w:rPr>
      </w:pPr>
    </w:p>
    <w:p w:rsidR="00F82D22" w:rsidRPr="00FC2DA8" w:rsidRDefault="00F82D22" w:rsidP="00F82D22">
      <w:pPr>
        <w:spacing w:after="0" w:line="240" w:lineRule="auto"/>
        <w:jc w:val="both"/>
        <w:outlineLvl w:val="0"/>
        <w:rPr>
          <w:rFonts w:ascii="Times New Roman" w:hAnsi="Times New Roman" w:cs="Times New Roman"/>
          <w:bCs/>
          <w:sz w:val="28"/>
        </w:rPr>
      </w:pPr>
      <w:r w:rsidRPr="00FC2DA8">
        <w:rPr>
          <w:rFonts w:ascii="Times New Roman" w:hAnsi="Times New Roman" w:cs="Times New Roman"/>
          <w:b/>
          <w:bCs/>
          <w:sz w:val="28"/>
        </w:rPr>
        <w:t>LIEU</w:t>
      </w:r>
      <w:r w:rsidRPr="00FC2DA8">
        <w:rPr>
          <w:rFonts w:ascii="Times New Roman" w:hAnsi="Times New Roman" w:cs="Times New Roman"/>
          <w:bCs/>
          <w:sz w:val="28"/>
        </w:rPr>
        <w:t> : __________________________________</w:t>
      </w:r>
    </w:p>
    <w:p w:rsidR="00EA083E" w:rsidRPr="00FC2DA8" w:rsidRDefault="00EA083E" w:rsidP="00F82D22">
      <w:pPr>
        <w:spacing w:after="0" w:line="240" w:lineRule="auto"/>
        <w:jc w:val="both"/>
        <w:outlineLvl w:val="0"/>
        <w:rPr>
          <w:rFonts w:ascii="Times New Roman" w:hAnsi="Times New Roman" w:cs="Times New Roman"/>
          <w:bCs/>
          <w:sz w:val="28"/>
        </w:rPr>
      </w:pPr>
    </w:p>
    <w:p w:rsidR="00F82D22" w:rsidRPr="00FC2DA8" w:rsidRDefault="00F82D22" w:rsidP="00F82D22">
      <w:pPr>
        <w:spacing w:after="0" w:line="240" w:lineRule="auto"/>
        <w:ind w:left="2835" w:hanging="2835"/>
        <w:jc w:val="both"/>
        <w:rPr>
          <w:rFonts w:ascii="Times New Roman" w:hAnsi="Times New Roman" w:cs="Times New Roman"/>
          <w:bCs/>
          <w:sz w:val="28"/>
        </w:rPr>
      </w:pPr>
      <w:r w:rsidRPr="00FC2DA8">
        <w:rPr>
          <w:rFonts w:ascii="Times New Roman" w:hAnsi="Times New Roman" w:cs="Times New Roman"/>
          <w:b/>
          <w:bCs/>
          <w:sz w:val="28"/>
        </w:rPr>
        <w:t>DELAI  D’EXECUTION</w:t>
      </w:r>
      <w:r w:rsidRPr="00FC2DA8">
        <w:rPr>
          <w:rFonts w:ascii="Times New Roman" w:hAnsi="Times New Roman" w:cs="Times New Roman"/>
          <w:bCs/>
          <w:sz w:val="28"/>
        </w:rPr>
        <w:t> :</w:t>
      </w:r>
      <w:r w:rsidRPr="00FC2DA8">
        <w:rPr>
          <w:rFonts w:ascii="Times New Roman" w:hAnsi="Times New Roman" w:cs="Times New Roman"/>
          <w:bCs/>
          <w:sz w:val="28"/>
        </w:rPr>
        <w:tab/>
        <w:t>QUATRE (04) MOIS.</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outlineLvl w:val="0"/>
        <w:rPr>
          <w:rFonts w:ascii="Times New Roman" w:hAnsi="Times New Roman" w:cs="Times New Roman"/>
          <w:bCs/>
          <w:sz w:val="28"/>
        </w:rPr>
      </w:pPr>
      <w:r w:rsidRPr="00FC2DA8">
        <w:rPr>
          <w:rFonts w:ascii="Times New Roman" w:hAnsi="Times New Roman" w:cs="Times New Roman"/>
          <w:b/>
          <w:bCs/>
          <w:sz w:val="28"/>
        </w:rPr>
        <w:t>MONTANTS  EN FCFA</w:t>
      </w:r>
      <w:r w:rsidRPr="00FC2DA8">
        <w:rPr>
          <w:rFonts w:ascii="Times New Roman" w:hAnsi="Times New Roman" w:cs="Times New Roman"/>
          <w:bCs/>
          <w:sz w:val="28"/>
        </w:rPr>
        <w:t xml:space="preserve">: </w:t>
      </w:r>
    </w:p>
    <w:tbl>
      <w:tblPr>
        <w:tblW w:w="7167"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6"/>
        <w:gridCol w:w="4061"/>
      </w:tblGrid>
      <w:tr w:rsidR="00F82D22" w:rsidRPr="00FC2DA8" w:rsidTr="00872BC1">
        <w:trPr>
          <w:trHeight w:val="276"/>
        </w:trPr>
        <w:tc>
          <w:tcPr>
            <w:tcW w:w="3106" w:type="dxa"/>
          </w:tcPr>
          <w:p w:rsidR="00F82D22" w:rsidRPr="00FC2DA8" w:rsidRDefault="00F82D22" w:rsidP="002657EA">
            <w:pPr>
              <w:spacing w:after="0" w:line="240" w:lineRule="auto"/>
              <w:jc w:val="both"/>
              <w:outlineLvl w:val="0"/>
              <w:rPr>
                <w:rFonts w:ascii="Times New Roman" w:hAnsi="Times New Roman" w:cs="Times New Roman"/>
                <w:bCs/>
                <w:sz w:val="28"/>
              </w:rPr>
            </w:pPr>
          </w:p>
        </w:tc>
        <w:tc>
          <w:tcPr>
            <w:tcW w:w="4061" w:type="dxa"/>
          </w:tcPr>
          <w:p w:rsidR="00F82D22" w:rsidRPr="00FC2DA8" w:rsidRDefault="00F82D22" w:rsidP="002657EA">
            <w:pPr>
              <w:spacing w:after="0" w:line="240" w:lineRule="auto"/>
              <w:jc w:val="center"/>
              <w:outlineLvl w:val="0"/>
              <w:rPr>
                <w:rFonts w:ascii="Times New Roman" w:hAnsi="Times New Roman" w:cs="Times New Roman"/>
                <w:bCs/>
                <w:sz w:val="28"/>
              </w:rPr>
            </w:pPr>
          </w:p>
        </w:tc>
      </w:tr>
      <w:tr w:rsidR="00F82D22" w:rsidRPr="00FC2DA8" w:rsidTr="00872BC1">
        <w:trPr>
          <w:trHeight w:val="276"/>
        </w:trPr>
        <w:tc>
          <w:tcPr>
            <w:tcW w:w="3106"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HTVA</w:t>
            </w:r>
          </w:p>
        </w:tc>
        <w:tc>
          <w:tcPr>
            <w:tcW w:w="4061" w:type="dxa"/>
          </w:tcPr>
          <w:p w:rsidR="00F82D22" w:rsidRPr="00FC2DA8" w:rsidRDefault="00F82D22" w:rsidP="002657EA">
            <w:pPr>
              <w:spacing w:after="0" w:line="240" w:lineRule="auto"/>
              <w:jc w:val="both"/>
              <w:outlineLvl w:val="0"/>
              <w:rPr>
                <w:rFonts w:ascii="Times New Roman" w:hAnsi="Times New Roman" w:cs="Times New Roman"/>
                <w:bCs/>
                <w:sz w:val="28"/>
              </w:rPr>
            </w:pPr>
          </w:p>
        </w:tc>
      </w:tr>
      <w:tr w:rsidR="00F82D22" w:rsidRPr="00FC2DA8" w:rsidTr="00872BC1">
        <w:trPr>
          <w:trHeight w:val="569"/>
        </w:trPr>
        <w:tc>
          <w:tcPr>
            <w:tcW w:w="3106"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T.V.A (% HTVA)</w:t>
            </w:r>
          </w:p>
        </w:tc>
        <w:tc>
          <w:tcPr>
            <w:tcW w:w="4061" w:type="dxa"/>
          </w:tcPr>
          <w:p w:rsidR="00F82D22" w:rsidRPr="00FC2DA8" w:rsidRDefault="00F82D22" w:rsidP="002657EA">
            <w:pPr>
              <w:spacing w:after="0" w:line="240" w:lineRule="auto"/>
              <w:jc w:val="both"/>
              <w:outlineLvl w:val="0"/>
              <w:rPr>
                <w:rFonts w:ascii="Times New Roman" w:hAnsi="Times New Roman" w:cs="Times New Roman"/>
                <w:bCs/>
                <w:sz w:val="28"/>
              </w:rPr>
            </w:pPr>
          </w:p>
        </w:tc>
      </w:tr>
      <w:tr w:rsidR="00F82D22" w:rsidRPr="00FC2DA8" w:rsidTr="00872BC1">
        <w:trPr>
          <w:trHeight w:val="276"/>
        </w:trPr>
        <w:tc>
          <w:tcPr>
            <w:tcW w:w="3106"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TTC</w:t>
            </w:r>
          </w:p>
        </w:tc>
        <w:tc>
          <w:tcPr>
            <w:tcW w:w="4061" w:type="dxa"/>
          </w:tcPr>
          <w:p w:rsidR="00F82D22" w:rsidRPr="00FC2DA8" w:rsidRDefault="00F82D22" w:rsidP="002657EA">
            <w:pPr>
              <w:spacing w:after="0" w:line="240" w:lineRule="auto"/>
              <w:jc w:val="both"/>
              <w:outlineLvl w:val="0"/>
              <w:rPr>
                <w:rFonts w:ascii="Times New Roman" w:hAnsi="Times New Roman" w:cs="Times New Roman"/>
                <w:bCs/>
                <w:sz w:val="28"/>
              </w:rPr>
            </w:pPr>
          </w:p>
        </w:tc>
      </w:tr>
      <w:tr w:rsidR="00F82D22" w:rsidRPr="00FC2DA8" w:rsidTr="00872BC1">
        <w:trPr>
          <w:trHeight w:val="276"/>
        </w:trPr>
        <w:tc>
          <w:tcPr>
            <w:tcW w:w="3106"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IR (% HTVA)</w:t>
            </w:r>
          </w:p>
        </w:tc>
        <w:tc>
          <w:tcPr>
            <w:tcW w:w="4061" w:type="dxa"/>
          </w:tcPr>
          <w:p w:rsidR="00F82D22" w:rsidRPr="00FC2DA8" w:rsidRDefault="00F82D22" w:rsidP="002657EA">
            <w:pPr>
              <w:spacing w:after="0" w:line="240" w:lineRule="auto"/>
              <w:jc w:val="both"/>
              <w:outlineLvl w:val="0"/>
              <w:rPr>
                <w:rFonts w:ascii="Times New Roman" w:hAnsi="Times New Roman" w:cs="Times New Roman"/>
                <w:bCs/>
                <w:sz w:val="28"/>
              </w:rPr>
            </w:pPr>
          </w:p>
        </w:tc>
      </w:tr>
      <w:tr w:rsidR="00F82D22" w:rsidRPr="00FC2DA8" w:rsidTr="00872BC1">
        <w:trPr>
          <w:trHeight w:val="569"/>
        </w:trPr>
        <w:tc>
          <w:tcPr>
            <w:tcW w:w="3106"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Net à mandater</w:t>
            </w:r>
          </w:p>
        </w:tc>
        <w:tc>
          <w:tcPr>
            <w:tcW w:w="4061" w:type="dxa"/>
          </w:tcPr>
          <w:p w:rsidR="00F82D22" w:rsidRPr="00FC2DA8" w:rsidRDefault="00F82D22" w:rsidP="002657EA">
            <w:pPr>
              <w:spacing w:after="0" w:line="240" w:lineRule="auto"/>
              <w:jc w:val="both"/>
              <w:outlineLvl w:val="0"/>
              <w:rPr>
                <w:rFonts w:ascii="Times New Roman" w:hAnsi="Times New Roman" w:cs="Times New Roman"/>
                <w:bCs/>
                <w:sz w:val="28"/>
              </w:rPr>
            </w:pPr>
          </w:p>
        </w:tc>
      </w:tr>
    </w:tbl>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rPr>
          <w:rFonts w:ascii="Times New Roman" w:hAnsi="Times New Roman" w:cs="Times New Roman"/>
          <w:sz w:val="28"/>
        </w:rPr>
      </w:pPr>
      <w:r w:rsidRPr="00FC2DA8">
        <w:rPr>
          <w:rFonts w:ascii="Times New Roman" w:hAnsi="Times New Roman" w:cs="Times New Roman"/>
          <w:b/>
          <w:bCs/>
          <w:sz w:val="28"/>
        </w:rPr>
        <w:t>FINANCEMENT</w:t>
      </w:r>
      <w:r w:rsidRPr="00FC2DA8">
        <w:rPr>
          <w:rFonts w:ascii="Times New Roman" w:hAnsi="Times New Roman" w:cs="Times New Roman"/>
          <w:bCs/>
          <w:sz w:val="28"/>
        </w:rPr>
        <w:t xml:space="preserve">: </w:t>
      </w:r>
      <w:r w:rsidRPr="00FC2DA8">
        <w:rPr>
          <w:rFonts w:ascii="Times New Roman" w:hAnsi="Times New Roman" w:cs="Times New Roman"/>
          <w:sz w:val="28"/>
        </w:rPr>
        <w:t>BIP</w:t>
      </w:r>
      <w:r w:rsidR="0062365F">
        <w:rPr>
          <w:rFonts w:ascii="Times New Roman" w:hAnsi="Times New Roman" w:cs="Times New Roman"/>
          <w:sz w:val="28"/>
        </w:rPr>
        <w:t xml:space="preserve"> MINTP</w:t>
      </w:r>
      <w:r w:rsidRPr="00FC2DA8">
        <w:rPr>
          <w:rFonts w:ascii="Times New Roman" w:hAnsi="Times New Roman" w:cs="Times New Roman"/>
          <w:sz w:val="28"/>
        </w:rPr>
        <w:t xml:space="preserve">, EXERCICE </w:t>
      </w:r>
      <w:r w:rsidR="001C67E6" w:rsidRPr="00FC2DA8">
        <w:rPr>
          <w:rFonts w:ascii="Times New Roman" w:hAnsi="Times New Roman" w:cs="Times New Roman"/>
          <w:sz w:val="28"/>
        </w:rPr>
        <w:t>2026</w:t>
      </w:r>
      <w:r w:rsidRPr="00FC2DA8">
        <w:rPr>
          <w:rFonts w:ascii="Times New Roman" w:hAnsi="Times New Roman" w:cs="Times New Roman"/>
          <w:sz w:val="28"/>
        </w:rPr>
        <w:t>.</w:t>
      </w:r>
    </w:p>
    <w:p w:rsidR="00F82D22" w:rsidRPr="00FC2DA8" w:rsidRDefault="00F82D22" w:rsidP="00F82D22">
      <w:pPr>
        <w:spacing w:after="0" w:line="240" w:lineRule="auto"/>
        <w:jc w:val="both"/>
        <w:outlineLvl w:val="0"/>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ab/>
      </w:r>
      <w:r w:rsidRPr="00FC2DA8">
        <w:rPr>
          <w:rFonts w:ascii="Times New Roman" w:hAnsi="Times New Roman" w:cs="Times New Roman"/>
          <w:bCs/>
          <w:sz w:val="28"/>
        </w:rPr>
        <w:tab/>
      </w:r>
      <w:r w:rsidRPr="00FC2DA8">
        <w:rPr>
          <w:rFonts w:ascii="Times New Roman" w:hAnsi="Times New Roman" w:cs="Times New Roman"/>
          <w:bCs/>
          <w:sz w:val="28"/>
        </w:rPr>
        <w:tab/>
      </w:r>
      <w:r w:rsidRPr="00FC2DA8">
        <w:rPr>
          <w:rFonts w:ascii="Times New Roman" w:hAnsi="Times New Roman" w:cs="Times New Roman"/>
          <w:bCs/>
          <w:sz w:val="28"/>
        </w:rPr>
        <w:tab/>
        <w:t>SOUSCRITE LE ………………………………………..</w:t>
      </w: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ab/>
      </w:r>
      <w:r w:rsidRPr="00FC2DA8">
        <w:rPr>
          <w:rFonts w:ascii="Times New Roman" w:hAnsi="Times New Roman" w:cs="Times New Roman"/>
          <w:bCs/>
          <w:sz w:val="28"/>
        </w:rPr>
        <w:tab/>
      </w:r>
      <w:r w:rsidRPr="00FC2DA8">
        <w:rPr>
          <w:rFonts w:ascii="Times New Roman" w:hAnsi="Times New Roman" w:cs="Times New Roman"/>
          <w:bCs/>
          <w:sz w:val="28"/>
        </w:rPr>
        <w:tab/>
      </w:r>
      <w:r w:rsidRPr="00FC2DA8">
        <w:rPr>
          <w:rFonts w:ascii="Times New Roman" w:hAnsi="Times New Roman" w:cs="Times New Roman"/>
          <w:bCs/>
          <w:sz w:val="28"/>
        </w:rPr>
        <w:tab/>
        <w:t>SIGNEE LE ………………………………………..</w:t>
      </w: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ab/>
      </w:r>
      <w:r w:rsidRPr="00FC2DA8">
        <w:rPr>
          <w:rFonts w:ascii="Times New Roman" w:hAnsi="Times New Roman" w:cs="Times New Roman"/>
          <w:bCs/>
          <w:sz w:val="28"/>
        </w:rPr>
        <w:tab/>
      </w:r>
      <w:r w:rsidRPr="00FC2DA8">
        <w:rPr>
          <w:rFonts w:ascii="Times New Roman" w:hAnsi="Times New Roman" w:cs="Times New Roman"/>
          <w:bCs/>
          <w:sz w:val="28"/>
        </w:rPr>
        <w:tab/>
      </w:r>
      <w:r w:rsidRPr="00FC2DA8">
        <w:rPr>
          <w:rFonts w:ascii="Times New Roman" w:hAnsi="Times New Roman" w:cs="Times New Roman"/>
          <w:bCs/>
          <w:sz w:val="28"/>
        </w:rPr>
        <w:tab/>
        <w:t>NOTIFIEE LE …………………………...…………</w:t>
      </w: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ab/>
      </w:r>
      <w:r w:rsidRPr="00FC2DA8">
        <w:rPr>
          <w:rFonts w:ascii="Times New Roman" w:hAnsi="Times New Roman" w:cs="Times New Roman"/>
          <w:bCs/>
          <w:sz w:val="28"/>
        </w:rPr>
        <w:tab/>
      </w:r>
      <w:r w:rsidRPr="00FC2DA8">
        <w:rPr>
          <w:rFonts w:ascii="Times New Roman" w:hAnsi="Times New Roman" w:cs="Times New Roman"/>
          <w:bCs/>
          <w:sz w:val="28"/>
        </w:rPr>
        <w:tab/>
      </w:r>
      <w:r w:rsidRPr="00FC2DA8">
        <w:rPr>
          <w:rFonts w:ascii="Times New Roman" w:hAnsi="Times New Roman" w:cs="Times New Roman"/>
          <w:bCs/>
          <w:sz w:val="28"/>
        </w:rPr>
        <w:tab/>
        <w:t>ENREGISTREE LE…………………………………………</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p>
    <w:p w:rsidR="00EA083E" w:rsidRPr="00FC2DA8" w:rsidRDefault="00EA083E" w:rsidP="00F82D22">
      <w:pPr>
        <w:spacing w:after="0" w:line="240" w:lineRule="auto"/>
        <w:jc w:val="both"/>
        <w:rPr>
          <w:rFonts w:ascii="Times New Roman" w:hAnsi="Times New Roman" w:cs="Times New Roman"/>
          <w:bCs/>
          <w:sz w:val="28"/>
        </w:rPr>
      </w:pPr>
    </w:p>
    <w:p w:rsidR="00EA083E" w:rsidRPr="00FC2DA8" w:rsidRDefault="00EA083E" w:rsidP="00F82D22">
      <w:pPr>
        <w:spacing w:after="0" w:line="240" w:lineRule="auto"/>
        <w:jc w:val="both"/>
        <w:rPr>
          <w:rFonts w:ascii="Times New Roman" w:hAnsi="Times New Roman" w:cs="Times New Roman"/>
          <w:bCs/>
          <w:sz w:val="28"/>
        </w:rPr>
      </w:pPr>
    </w:p>
    <w:p w:rsidR="00EA083E" w:rsidRPr="00FC2DA8" w:rsidRDefault="00EA083E" w:rsidP="00F82D22">
      <w:pPr>
        <w:spacing w:after="0" w:line="240" w:lineRule="auto"/>
        <w:jc w:val="both"/>
        <w:rPr>
          <w:rFonts w:ascii="Times New Roman" w:hAnsi="Times New Roman" w:cs="Times New Roman"/>
          <w:bCs/>
          <w:sz w:val="28"/>
        </w:rPr>
      </w:pPr>
    </w:p>
    <w:p w:rsidR="00EA083E" w:rsidRPr="00FC2DA8" w:rsidRDefault="00EA083E" w:rsidP="00F82D22">
      <w:pPr>
        <w:spacing w:after="0" w:line="240" w:lineRule="auto"/>
        <w:jc w:val="both"/>
        <w:rPr>
          <w:rFonts w:ascii="Times New Roman" w:hAnsi="Times New Roman" w:cs="Times New Roman"/>
          <w:bCs/>
          <w:sz w:val="28"/>
        </w:rPr>
      </w:pPr>
    </w:p>
    <w:p w:rsidR="00EA083E" w:rsidRPr="00FC2DA8" w:rsidRDefault="00EA083E" w:rsidP="00F82D22">
      <w:pPr>
        <w:spacing w:after="0" w:line="240" w:lineRule="auto"/>
        <w:jc w:val="both"/>
        <w:rPr>
          <w:rFonts w:ascii="Times New Roman" w:hAnsi="Times New Roman" w:cs="Times New Roman"/>
          <w:bCs/>
          <w:sz w:val="28"/>
        </w:rPr>
      </w:pPr>
    </w:p>
    <w:p w:rsidR="00EA083E" w:rsidRPr="00FC2DA8" w:rsidRDefault="00EA083E" w:rsidP="00F82D22">
      <w:pPr>
        <w:spacing w:after="0" w:line="240" w:lineRule="auto"/>
        <w:jc w:val="both"/>
        <w:rPr>
          <w:rFonts w:ascii="Times New Roman" w:hAnsi="Times New Roman" w:cs="Times New Roman"/>
          <w:bCs/>
          <w:sz w:val="28"/>
        </w:rPr>
      </w:pPr>
    </w:p>
    <w:p w:rsidR="00EA083E" w:rsidRPr="00FC2DA8" w:rsidRDefault="00EA083E"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 xml:space="preserve">ENTRE: </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pStyle w:val="Titre10"/>
        <w:jc w:val="both"/>
        <w:rPr>
          <w:b w:val="0"/>
          <w:bCs w:val="0"/>
          <w:sz w:val="28"/>
          <w:szCs w:val="22"/>
        </w:rPr>
      </w:pPr>
      <w:r w:rsidRPr="00FC2DA8">
        <w:rPr>
          <w:b w:val="0"/>
          <w:sz w:val="28"/>
          <w:szCs w:val="22"/>
        </w:rPr>
        <w:t xml:space="preserve">LA REPUBLIQUE DU CAMEROUN, représentée par Monsieur le </w:t>
      </w:r>
      <w:r w:rsidR="004016FE">
        <w:rPr>
          <w:b w:val="0"/>
          <w:sz w:val="28"/>
          <w:szCs w:val="22"/>
        </w:rPr>
        <w:t>Préfet du département de la Mvila</w:t>
      </w:r>
      <w:r w:rsidRPr="00FC2DA8">
        <w:rPr>
          <w:b w:val="0"/>
          <w:sz w:val="28"/>
          <w:szCs w:val="22"/>
        </w:rPr>
        <w:t xml:space="preserve">, </w:t>
      </w:r>
      <w:r w:rsidR="00FD131A" w:rsidRPr="00FC2DA8">
        <w:rPr>
          <w:b w:val="0"/>
          <w:sz w:val="28"/>
          <w:szCs w:val="22"/>
        </w:rPr>
        <w:t>dénommé ci</w:t>
      </w:r>
      <w:r w:rsidRPr="00FC2DA8">
        <w:rPr>
          <w:b w:val="0"/>
          <w:sz w:val="28"/>
          <w:szCs w:val="22"/>
        </w:rPr>
        <w:t xml:space="preserve">-après </w:t>
      </w:r>
      <w:r w:rsidR="00FD131A" w:rsidRPr="00FC2DA8">
        <w:rPr>
          <w:b w:val="0"/>
          <w:sz w:val="28"/>
          <w:szCs w:val="22"/>
        </w:rPr>
        <w:t>« AUTORITE</w:t>
      </w:r>
      <w:r w:rsidRPr="00FC2DA8">
        <w:rPr>
          <w:b w:val="0"/>
          <w:sz w:val="28"/>
          <w:szCs w:val="22"/>
        </w:rPr>
        <w:t xml:space="preserve"> CONTRACTANTE »</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D’UNE PART,</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ET :</w:t>
      </w:r>
    </w:p>
    <w:p w:rsidR="00F82D22" w:rsidRPr="00FC2DA8" w:rsidRDefault="00F82D22" w:rsidP="00F82D22">
      <w:pPr>
        <w:spacing w:after="0" w:line="240" w:lineRule="auto"/>
        <w:jc w:val="both"/>
        <w:outlineLvl w:val="0"/>
        <w:rPr>
          <w:rFonts w:ascii="Times New Roman" w:hAnsi="Times New Roman" w:cs="Times New Roman"/>
          <w:bCs/>
          <w:sz w:val="28"/>
        </w:rPr>
      </w:pPr>
    </w:p>
    <w:p w:rsidR="00F82D22" w:rsidRPr="00FC2DA8" w:rsidRDefault="00F82D22" w:rsidP="00F82D22">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L’ENTREPRISE  ________________</w:t>
      </w:r>
    </w:p>
    <w:p w:rsidR="00F82D22" w:rsidRPr="00FC2DA8" w:rsidRDefault="00F82D22" w:rsidP="00F82D22">
      <w:pPr>
        <w:spacing w:after="0" w:line="240" w:lineRule="auto"/>
        <w:jc w:val="both"/>
        <w:outlineLvl w:val="0"/>
        <w:rPr>
          <w:rFonts w:ascii="Times New Roman" w:hAnsi="Times New Roman" w:cs="Times New Roman"/>
          <w:bCs/>
          <w:sz w:val="28"/>
        </w:rPr>
      </w:pPr>
    </w:p>
    <w:p w:rsidR="00F82D22" w:rsidRPr="00FC2DA8" w:rsidRDefault="00F82D22" w:rsidP="00F82D22">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B.P: _____</w:t>
      </w:r>
      <w:r w:rsidRPr="00FC2DA8">
        <w:rPr>
          <w:rFonts w:ascii="Times New Roman" w:hAnsi="Times New Roman" w:cs="Times New Roman"/>
          <w:bCs/>
          <w:sz w:val="28"/>
        </w:rPr>
        <w:tab/>
        <w:t xml:space="preserve">Tel: ___________________________  Fax : ___ </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N° R.C ______________  à ______________________</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N° Contribuable ____________</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N° Compte bancaire : ___________ à _______________  Agence de _____________</w:t>
      </w:r>
    </w:p>
    <w:p w:rsidR="00F82D22" w:rsidRPr="00FC2DA8" w:rsidRDefault="00F82D22" w:rsidP="00F82D22">
      <w:pPr>
        <w:spacing w:after="0" w:line="240" w:lineRule="auto"/>
        <w:ind w:firstLine="1843"/>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 xml:space="preserve">Représentée par Monsieur _________________________, son Directeur Général, dénommé ci-après                                 « LE CO-CONTRACTANT » </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r w:rsidRPr="00FC2DA8">
        <w:rPr>
          <w:rFonts w:ascii="Times New Roman" w:hAnsi="Times New Roman" w:cs="Times New Roman"/>
          <w:bCs/>
          <w:sz w:val="28"/>
        </w:rPr>
        <w:t>D’AUTRE PART,</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IL EST CONVENU ET ARRETE CE QUI SUIT :</w:t>
      </w:r>
    </w:p>
    <w:p w:rsidR="00F82D22" w:rsidRPr="00FC2DA8" w:rsidRDefault="00F82D22" w:rsidP="00F82D22">
      <w:pPr>
        <w:spacing w:after="0" w:line="240" w:lineRule="auto"/>
        <w:jc w:val="both"/>
        <w:rPr>
          <w:rFonts w:ascii="Times New Roman" w:hAnsi="Times New Roman" w:cs="Times New Roman"/>
          <w:sz w:val="28"/>
        </w:rPr>
      </w:pPr>
    </w:p>
    <w:p w:rsidR="00F82D22" w:rsidRPr="00FC2DA8" w:rsidRDefault="00F82D22" w:rsidP="00F82D22">
      <w:pPr>
        <w:spacing w:after="0" w:line="240" w:lineRule="auto"/>
        <w:jc w:val="both"/>
        <w:rPr>
          <w:rFonts w:ascii="Times New Roman" w:hAnsi="Times New Roman" w:cs="Times New Roman"/>
          <w:sz w:val="28"/>
        </w:rPr>
      </w:pPr>
    </w:p>
    <w:p w:rsidR="00F82D22" w:rsidRPr="00FC2DA8" w:rsidRDefault="00F82D22" w:rsidP="00F82D22">
      <w:pPr>
        <w:pStyle w:val="Titre10"/>
        <w:jc w:val="both"/>
        <w:rPr>
          <w:b w:val="0"/>
          <w:bCs w:val="0"/>
          <w:sz w:val="28"/>
          <w:szCs w:val="22"/>
        </w:rPr>
      </w:pPr>
      <w:r w:rsidRPr="00FC2DA8">
        <w:rPr>
          <w:b w:val="0"/>
          <w:sz w:val="28"/>
          <w:szCs w:val="22"/>
        </w:rPr>
        <w:t xml:space="preserve">DOCUMENTS A INSERER (avant </w:t>
      </w:r>
      <w:r w:rsidR="00FD131A" w:rsidRPr="00FC2DA8">
        <w:rPr>
          <w:b w:val="0"/>
          <w:sz w:val="28"/>
          <w:szCs w:val="22"/>
        </w:rPr>
        <w:t>la page</w:t>
      </w:r>
      <w:r w:rsidRPr="00FC2DA8">
        <w:rPr>
          <w:b w:val="0"/>
          <w:sz w:val="28"/>
          <w:szCs w:val="22"/>
        </w:rPr>
        <w:t xml:space="preserve"> de signature):</w:t>
      </w:r>
    </w:p>
    <w:p w:rsidR="00F82D22" w:rsidRPr="00FC2DA8" w:rsidRDefault="00F82D22" w:rsidP="00F82D22">
      <w:pPr>
        <w:pStyle w:val="Titre8"/>
        <w:rPr>
          <w:bCs/>
          <w:szCs w:val="22"/>
        </w:rPr>
      </w:pPr>
    </w:p>
    <w:p w:rsidR="00F82D22" w:rsidRPr="00FC2DA8" w:rsidRDefault="00F82D22" w:rsidP="00F82D22">
      <w:pPr>
        <w:pStyle w:val="Titre8"/>
        <w:jc w:val="center"/>
        <w:rPr>
          <w:bCs/>
          <w:szCs w:val="22"/>
        </w:rPr>
      </w:pPr>
      <w:r w:rsidRPr="00FC2DA8">
        <w:rPr>
          <w:bCs/>
          <w:szCs w:val="22"/>
        </w:rPr>
        <w:t>CCAP</w:t>
      </w:r>
    </w:p>
    <w:p w:rsidR="00F82D22" w:rsidRPr="00FC2DA8" w:rsidRDefault="00F82D22" w:rsidP="00F82D22">
      <w:pPr>
        <w:spacing w:after="0" w:line="240" w:lineRule="auto"/>
        <w:jc w:val="center"/>
        <w:rPr>
          <w:rFonts w:ascii="Times New Roman" w:hAnsi="Times New Roman" w:cs="Times New Roman"/>
          <w:sz w:val="28"/>
        </w:rPr>
      </w:pPr>
    </w:p>
    <w:p w:rsidR="00F82D22" w:rsidRPr="00FC2DA8" w:rsidRDefault="00F82D22" w:rsidP="00F82D22">
      <w:pPr>
        <w:spacing w:after="0" w:line="240" w:lineRule="auto"/>
        <w:jc w:val="center"/>
        <w:rPr>
          <w:rFonts w:ascii="Times New Roman" w:hAnsi="Times New Roman" w:cs="Times New Roman"/>
          <w:bCs/>
          <w:sz w:val="28"/>
        </w:rPr>
      </w:pPr>
      <w:r w:rsidRPr="00FC2DA8">
        <w:rPr>
          <w:rFonts w:ascii="Times New Roman" w:hAnsi="Times New Roman" w:cs="Times New Roman"/>
          <w:bCs/>
          <w:sz w:val="28"/>
        </w:rPr>
        <w:t>CCTP</w:t>
      </w:r>
    </w:p>
    <w:p w:rsidR="00F82D22" w:rsidRPr="00FC2DA8" w:rsidRDefault="00F82D22" w:rsidP="00F82D22">
      <w:pPr>
        <w:spacing w:after="0" w:line="240" w:lineRule="auto"/>
        <w:jc w:val="center"/>
        <w:rPr>
          <w:rFonts w:ascii="Times New Roman" w:hAnsi="Times New Roman" w:cs="Times New Roman"/>
          <w:bCs/>
          <w:sz w:val="28"/>
        </w:rPr>
      </w:pPr>
    </w:p>
    <w:p w:rsidR="00F82D22" w:rsidRPr="00FC2DA8" w:rsidRDefault="00F82D22" w:rsidP="00F82D22">
      <w:pPr>
        <w:spacing w:after="0" w:line="240" w:lineRule="auto"/>
        <w:jc w:val="center"/>
        <w:rPr>
          <w:rFonts w:ascii="Times New Roman" w:hAnsi="Times New Roman" w:cs="Times New Roman"/>
          <w:bCs/>
          <w:sz w:val="28"/>
        </w:rPr>
      </w:pPr>
      <w:r w:rsidRPr="00FC2DA8">
        <w:rPr>
          <w:rFonts w:ascii="Times New Roman" w:hAnsi="Times New Roman" w:cs="Times New Roman"/>
          <w:bCs/>
          <w:sz w:val="28"/>
        </w:rPr>
        <w:lastRenderedPageBreak/>
        <w:t>BP</w:t>
      </w:r>
    </w:p>
    <w:p w:rsidR="00F82D22" w:rsidRPr="00FC2DA8" w:rsidRDefault="00F82D22" w:rsidP="00F82D22">
      <w:pPr>
        <w:spacing w:after="0" w:line="240" w:lineRule="auto"/>
        <w:jc w:val="center"/>
        <w:rPr>
          <w:rFonts w:ascii="Times New Roman" w:hAnsi="Times New Roman" w:cs="Times New Roman"/>
          <w:bCs/>
          <w:sz w:val="28"/>
        </w:rPr>
      </w:pPr>
    </w:p>
    <w:p w:rsidR="00F82D22" w:rsidRPr="00FC2DA8" w:rsidRDefault="00F82D22" w:rsidP="00F82D22">
      <w:pPr>
        <w:spacing w:after="0" w:line="240" w:lineRule="auto"/>
        <w:jc w:val="center"/>
        <w:rPr>
          <w:rFonts w:ascii="Times New Roman" w:hAnsi="Times New Roman" w:cs="Times New Roman"/>
          <w:bCs/>
          <w:sz w:val="28"/>
        </w:rPr>
      </w:pPr>
      <w:r w:rsidRPr="00FC2DA8">
        <w:rPr>
          <w:rFonts w:ascii="Times New Roman" w:hAnsi="Times New Roman" w:cs="Times New Roman"/>
          <w:bCs/>
          <w:sz w:val="28"/>
        </w:rPr>
        <w:t>DE</w:t>
      </w:r>
    </w:p>
    <w:p w:rsidR="00F82D22" w:rsidRPr="00FC2DA8" w:rsidRDefault="00F82D22" w:rsidP="00F82D22">
      <w:pPr>
        <w:spacing w:after="0" w:line="240" w:lineRule="auto"/>
        <w:rPr>
          <w:rFonts w:ascii="Times New Roman" w:hAnsi="Times New Roman" w:cs="Times New Roman"/>
          <w:sz w:val="28"/>
        </w:rPr>
      </w:pPr>
    </w:p>
    <w:p w:rsidR="00F82D22" w:rsidRPr="00FC2DA8" w:rsidRDefault="00F82D22" w:rsidP="00F82D22">
      <w:pPr>
        <w:rPr>
          <w:rFonts w:ascii="Times New Roman" w:hAnsi="Times New Roman" w:cs="Times New Roman"/>
          <w:sz w:val="28"/>
        </w:rPr>
      </w:pPr>
    </w:p>
    <w:p w:rsidR="00F82D22" w:rsidRPr="00FC2DA8" w:rsidRDefault="00F82D22" w:rsidP="00F82D22">
      <w:pPr>
        <w:rPr>
          <w:rFonts w:ascii="Times New Roman" w:hAnsi="Times New Roman" w:cs="Times New Roman"/>
          <w:sz w:val="28"/>
        </w:rPr>
      </w:pPr>
    </w:p>
    <w:p w:rsidR="00F82D22" w:rsidRPr="00FC2DA8" w:rsidRDefault="00F82D22" w:rsidP="00F82D22">
      <w:pPr>
        <w:rPr>
          <w:rFonts w:ascii="Times New Roman" w:hAnsi="Times New Roman" w:cs="Times New Roman"/>
          <w:sz w:val="28"/>
        </w:rPr>
      </w:pPr>
    </w:p>
    <w:p w:rsidR="00F82D22" w:rsidRPr="00FC2DA8" w:rsidRDefault="00F82D22" w:rsidP="00F82D22">
      <w:pPr>
        <w:rPr>
          <w:rFonts w:ascii="Times New Roman" w:hAnsi="Times New Roman" w:cs="Times New Roman"/>
          <w:sz w:val="28"/>
        </w:rPr>
      </w:pPr>
    </w:p>
    <w:p w:rsidR="00F82D22" w:rsidRPr="00FC2DA8" w:rsidRDefault="00F82D22" w:rsidP="00F82D22">
      <w:pPr>
        <w:rPr>
          <w:rFonts w:ascii="Times New Roman" w:hAnsi="Times New Roman" w:cs="Times New Roman"/>
          <w:sz w:val="28"/>
        </w:rPr>
      </w:pPr>
    </w:p>
    <w:p w:rsidR="00F82D22" w:rsidRPr="00FC2DA8" w:rsidRDefault="00F82D22" w:rsidP="00F82D22">
      <w:pPr>
        <w:rPr>
          <w:rFonts w:ascii="Times New Roman" w:hAnsi="Times New Roman" w:cs="Times New Roman"/>
          <w:sz w:val="28"/>
        </w:rPr>
      </w:pPr>
    </w:p>
    <w:p w:rsidR="00F82D22" w:rsidRPr="00FC2DA8" w:rsidRDefault="00F82D22" w:rsidP="00F82D22">
      <w:pPr>
        <w:rPr>
          <w:rFonts w:ascii="Times New Roman" w:hAnsi="Times New Roman" w:cs="Times New Roman"/>
          <w:sz w:val="28"/>
        </w:rPr>
      </w:pPr>
    </w:p>
    <w:p w:rsidR="00F82D22" w:rsidRPr="00FC2DA8" w:rsidRDefault="00F82D22" w:rsidP="00F82D22">
      <w:pPr>
        <w:rPr>
          <w:rFonts w:ascii="Times New Roman" w:hAnsi="Times New Roman" w:cs="Times New Roman"/>
          <w:sz w:val="28"/>
        </w:rPr>
      </w:pPr>
    </w:p>
    <w:p w:rsidR="00F82D22" w:rsidRPr="00FC2DA8" w:rsidRDefault="00F82D22" w:rsidP="00F82D22">
      <w:pPr>
        <w:rPr>
          <w:rFonts w:ascii="Times New Roman" w:hAnsi="Times New Roman" w:cs="Times New Roman"/>
          <w:sz w:val="28"/>
        </w:rPr>
      </w:pP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t>DETAIL QUANTITATIF ET ESTIMATIF</w:t>
      </w:r>
    </w:p>
    <w:p w:rsidR="00F82D22" w:rsidRPr="00FC2DA8" w:rsidRDefault="00F82D22" w:rsidP="00F82D22">
      <w:pPr>
        <w:spacing w:after="0" w:line="240" w:lineRule="auto"/>
        <w:jc w:val="both"/>
        <w:rPr>
          <w:rFonts w:ascii="Times New Roman" w:hAnsi="Times New Roman" w:cs="Times New Roman"/>
          <w:b/>
          <w:bCs/>
          <w:sz w:val="28"/>
        </w:rPr>
      </w:pPr>
    </w:p>
    <w:p w:rsidR="00F82D22" w:rsidRPr="00FC2DA8" w:rsidRDefault="00F82D22" w:rsidP="00F82D22">
      <w:pPr>
        <w:spacing w:after="0" w:line="240" w:lineRule="auto"/>
        <w:jc w:val="both"/>
        <w:rPr>
          <w:rFonts w:ascii="Times New Roman" w:hAnsi="Times New Roman" w:cs="Times New Roman"/>
          <w:b/>
          <w:bCs/>
          <w:sz w:val="28"/>
        </w:rPr>
      </w:pPr>
      <w:r w:rsidRPr="00FC2DA8">
        <w:rPr>
          <w:rFonts w:ascii="Times New Roman" w:hAnsi="Times New Roman" w:cs="Times New Roman"/>
          <w:b/>
          <w:bCs/>
          <w:sz w:val="28"/>
        </w:rPr>
        <w:t>Entreprise : _____</w:t>
      </w:r>
    </w:p>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spacing w:after="0"/>
        <w:jc w:val="both"/>
        <w:rPr>
          <w:rFonts w:ascii="Times New Roman" w:hAnsi="Times New Roman" w:cs="Times New Roman"/>
          <w:bCs/>
          <w:sz w:val="28"/>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703"/>
        <w:gridCol w:w="1308"/>
      </w:tblGrid>
      <w:tr w:rsidR="00F82D22" w:rsidRPr="00FC2DA8" w:rsidTr="002657EA">
        <w:trPr>
          <w:cantSplit/>
          <w:trHeight w:val="520"/>
          <w:jc w:val="center"/>
        </w:trPr>
        <w:tc>
          <w:tcPr>
            <w:tcW w:w="971" w:type="dxa"/>
            <w:vAlign w:val="center"/>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N° PRIX</w:t>
            </w:r>
          </w:p>
        </w:tc>
        <w:tc>
          <w:tcPr>
            <w:tcW w:w="3051" w:type="dxa"/>
            <w:vAlign w:val="center"/>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DESIGNATION DES TRAVAUX</w:t>
            </w:r>
          </w:p>
        </w:tc>
        <w:tc>
          <w:tcPr>
            <w:tcW w:w="840" w:type="dxa"/>
            <w:vAlign w:val="center"/>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UNITE</w:t>
            </w:r>
          </w:p>
        </w:tc>
        <w:tc>
          <w:tcPr>
            <w:tcW w:w="1551" w:type="dxa"/>
            <w:vAlign w:val="center"/>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QUANTITES</w:t>
            </w:r>
          </w:p>
        </w:tc>
        <w:tc>
          <w:tcPr>
            <w:tcW w:w="1703" w:type="dxa"/>
            <w:vAlign w:val="center"/>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P U HTVA</w:t>
            </w:r>
          </w:p>
        </w:tc>
        <w:tc>
          <w:tcPr>
            <w:tcW w:w="1308" w:type="dxa"/>
            <w:vAlign w:val="center"/>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MONTANT FCFA</w:t>
            </w:r>
          </w:p>
        </w:tc>
      </w:tr>
      <w:tr w:rsidR="00F82D22" w:rsidRPr="00FC2DA8" w:rsidTr="002657EA">
        <w:trPr>
          <w:jc w:val="center"/>
        </w:trPr>
        <w:tc>
          <w:tcPr>
            <w:tcW w:w="971" w:type="dxa"/>
          </w:tcPr>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tc>
        <w:tc>
          <w:tcPr>
            <w:tcW w:w="3051" w:type="dxa"/>
          </w:tcPr>
          <w:p w:rsidR="00F82D22" w:rsidRPr="00FC2DA8" w:rsidRDefault="00F82D22" w:rsidP="002657EA">
            <w:pPr>
              <w:spacing w:after="0" w:line="240" w:lineRule="auto"/>
              <w:jc w:val="both"/>
              <w:rPr>
                <w:rFonts w:ascii="Times New Roman" w:hAnsi="Times New Roman" w:cs="Times New Roman"/>
                <w:bCs/>
                <w:sz w:val="28"/>
              </w:rPr>
            </w:pPr>
          </w:p>
        </w:tc>
        <w:tc>
          <w:tcPr>
            <w:tcW w:w="840" w:type="dxa"/>
          </w:tcPr>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tc>
        <w:tc>
          <w:tcPr>
            <w:tcW w:w="1551" w:type="dxa"/>
          </w:tcPr>
          <w:p w:rsidR="00F82D22" w:rsidRPr="00FC2DA8" w:rsidRDefault="00F82D22" w:rsidP="002657EA">
            <w:pPr>
              <w:spacing w:after="0" w:line="240" w:lineRule="auto"/>
              <w:jc w:val="both"/>
              <w:rPr>
                <w:rFonts w:ascii="Times New Roman" w:hAnsi="Times New Roman" w:cs="Times New Roman"/>
                <w:bCs/>
                <w:sz w:val="28"/>
              </w:rPr>
            </w:pPr>
          </w:p>
        </w:tc>
        <w:tc>
          <w:tcPr>
            <w:tcW w:w="1703" w:type="dxa"/>
          </w:tcPr>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2657EA">
            <w:pPr>
              <w:spacing w:after="0" w:line="240" w:lineRule="auto"/>
              <w:jc w:val="both"/>
              <w:rPr>
                <w:rFonts w:ascii="Times New Roman" w:hAnsi="Times New Roman" w:cs="Times New Roman"/>
                <w:bCs/>
                <w:sz w:val="28"/>
              </w:rPr>
            </w:pPr>
          </w:p>
        </w:tc>
        <w:tc>
          <w:tcPr>
            <w:tcW w:w="1308" w:type="dxa"/>
          </w:tcPr>
          <w:p w:rsidR="00F82D22" w:rsidRPr="00FC2DA8" w:rsidRDefault="00F82D22" w:rsidP="002657EA">
            <w:pPr>
              <w:spacing w:after="0" w:line="240" w:lineRule="auto"/>
              <w:jc w:val="both"/>
              <w:rPr>
                <w:rFonts w:ascii="Times New Roman" w:hAnsi="Times New Roman" w:cs="Times New Roman"/>
                <w:bCs/>
                <w:sz w:val="28"/>
              </w:rPr>
            </w:pPr>
          </w:p>
        </w:tc>
      </w:tr>
      <w:tr w:rsidR="00F82D22" w:rsidRPr="00FC2DA8" w:rsidTr="002657EA">
        <w:trPr>
          <w:cantSplit/>
          <w:jc w:val="center"/>
        </w:trPr>
        <w:tc>
          <w:tcPr>
            <w:tcW w:w="971" w:type="dxa"/>
          </w:tcPr>
          <w:p w:rsidR="00F82D22" w:rsidRPr="00FC2DA8" w:rsidRDefault="00F82D22" w:rsidP="002657EA">
            <w:pPr>
              <w:spacing w:after="0" w:line="240" w:lineRule="auto"/>
              <w:jc w:val="both"/>
              <w:rPr>
                <w:rFonts w:ascii="Times New Roman" w:hAnsi="Times New Roman" w:cs="Times New Roman"/>
                <w:bCs/>
                <w:sz w:val="28"/>
              </w:rPr>
            </w:pPr>
          </w:p>
        </w:tc>
        <w:tc>
          <w:tcPr>
            <w:tcW w:w="7145" w:type="dxa"/>
            <w:gridSpan w:val="4"/>
          </w:tcPr>
          <w:p w:rsidR="00F82D22" w:rsidRPr="00FC2DA8" w:rsidRDefault="00F82D22" w:rsidP="002657EA">
            <w:pPr>
              <w:spacing w:after="0" w:line="240" w:lineRule="auto"/>
              <w:jc w:val="both"/>
              <w:rPr>
                <w:rFonts w:ascii="Times New Roman" w:hAnsi="Times New Roman" w:cs="Times New Roman"/>
                <w:bCs/>
                <w:sz w:val="28"/>
              </w:rPr>
            </w:pPr>
          </w:p>
          <w:p w:rsidR="00F82D22" w:rsidRPr="00FC2DA8" w:rsidRDefault="00F82D22" w:rsidP="006671EE">
            <w:pPr>
              <w:pStyle w:val="Paragraphedeliste"/>
              <w:numPr>
                <w:ilvl w:val="0"/>
                <w:numId w:val="71"/>
              </w:numPr>
              <w:jc w:val="both"/>
              <w:rPr>
                <w:bCs/>
                <w:sz w:val="28"/>
                <w:szCs w:val="22"/>
              </w:rPr>
            </w:pPr>
            <w:r w:rsidRPr="00FC2DA8">
              <w:rPr>
                <w:bCs/>
                <w:sz w:val="28"/>
                <w:szCs w:val="22"/>
              </w:rPr>
              <w:t>MONTANT TOTAL HORS T VA…………...</w:t>
            </w:r>
          </w:p>
          <w:p w:rsidR="00F82D22" w:rsidRPr="00FC2DA8" w:rsidRDefault="00F82D22" w:rsidP="006671EE">
            <w:pPr>
              <w:pStyle w:val="Corpsdetexte3"/>
              <w:numPr>
                <w:ilvl w:val="0"/>
                <w:numId w:val="71"/>
              </w:numPr>
              <w:tabs>
                <w:tab w:val="clear" w:pos="3060"/>
              </w:tabs>
              <w:spacing w:line="240" w:lineRule="auto"/>
              <w:jc w:val="both"/>
              <w:rPr>
                <w:bCs w:val="0"/>
                <w:szCs w:val="22"/>
              </w:rPr>
            </w:pPr>
            <w:r w:rsidRPr="00FC2DA8">
              <w:rPr>
                <w:szCs w:val="22"/>
              </w:rPr>
              <w:t>T VA (% de A)………………………….</w:t>
            </w:r>
          </w:p>
          <w:p w:rsidR="00F82D22" w:rsidRPr="00FC2DA8" w:rsidRDefault="00F82D22" w:rsidP="006671EE">
            <w:pPr>
              <w:pStyle w:val="Paragraphedeliste"/>
              <w:numPr>
                <w:ilvl w:val="0"/>
                <w:numId w:val="71"/>
              </w:numPr>
              <w:jc w:val="both"/>
              <w:rPr>
                <w:bCs/>
                <w:sz w:val="28"/>
                <w:szCs w:val="22"/>
              </w:rPr>
            </w:pPr>
            <w:r w:rsidRPr="00FC2DA8">
              <w:rPr>
                <w:bCs/>
                <w:sz w:val="28"/>
                <w:szCs w:val="22"/>
              </w:rPr>
              <w:t>MONTANT TTC (A+B)………………………</w:t>
            </w:r>
          </w:p>
          <w:p w:rsidR="00F82D22" w:rsidRPr="00FC2DA8" w:rsidRDefault="00F82D22" w:rsidP="006671EE">
            <w:pPr>
              <w:pStyle w:val="Paragraphedeliste"/>
              <w:numPr>
                <w:ilvl w:val="0"/>
                <w:numId w:val="71"/>
              </w:numPr>
              <w:jc w:val="both"/>
              <w:rPr>
                <w:bCs/>
                <w:sz w:val="28"/>
                <w:szCs w:val="22"/>
              </w:rPr>
            </w:pPr>
            <w:r w:rsidRPr="00FC2DA8">
              <w:rPr>
                <w:bCs/>
                <w:sz w:val="28"/>
                <w:szCs w:val="22"/>
              </w:rPr>
              <w:t>AIR (% de A)………………………………….</w:t>
            </w:r>
          </w:p>
          <w:p w:rsidR="00F82D22" w:rsidRPr="00FC2DA8" w:rsidRDefault="00F82D22" w:rsidP="006671EE">
            <w:pPr>
              <w:pStyle w:val="Paragraphedeliste"/>
              <w:numPr>
                <w:ilvl w:val="0"/>
                <w:numId w:val="71"/>
              </w:numPr>
              <w:jc w:val="both"/>
              <w:rPr>
                <w:bCs/>
                <w:sz w:val="28"/>
                <w:szCs w:val="22"/>
              </w:rPr>
            </w:pPr>
            <w:r w:rsidRPr="00FC2DA8">
              <w:rPr>
                <w:bCs/>
                <w:sz w:val="28"/>
                <w:szCs w:val="22"/>
              </w:rPr>
              <w:t xml:space="preserve">Net à mandater (A-D)                                                    </w:t>
            </w:r>
          </w:p>
        </w:tc>
        <w:tc>
          <w:tcPr>
            <w:tcW w:w="1308" w:type="dxa"/>
          </w:tcPr>
          <w:p w:rsidR="00F82D22" w:rsidRPr="00FC2DA8" w:rsidRDefault="00F82D22" w:rsidP="002657EA">
            <w:pPr>
              <w:spacing w:after="0" w:line="240" w:lineRule="auto"/>
              <w:jc w:val="both"/>
              <w:rPr>
                <w:rFonts w:ascii="Times New Roman" w:hAnsi="Times New Roman" w:cs="Times New Roman"/>
                <w:bCs/>
                <w:sz w:val="28"/>
              </w:rPr>
            </w:pPr>
          </w:p>
        </w:tc>
      </w:tr>
    </w:tbl>
    <w:p w:rsidR="00F82D22" w:rsidRPr="00FC2DA8" w:rsidRDefault="00F82D22" w:rsidP="00F82D22">
      <w:pPr>
        <w:jc w:val="both"/>
        <w:rPr>
          <w:rFonts w:ascii="Times New Roman" w:hAnsi="Times New Roman" w:cs="Times New Roman"/>
          <w:bCs/>
          <w:sz w:val="28"/>
        </w:rPr>
      </w:pPr>
    </w:p>
    <w:p w:rsidR="00F82D22" w:rsidRPr="00FC2DA8" w:rsidRDefault="00F82D22" w:rsidP="00F82D22">
      <w:pPr>
        <w:jc w:val="both"/>
        <w:rPr>
          <w:rFonts w:ascii="Times New Roman" w:hAnsi="Times New Roman" w:cs="Times New Roman"/>
          <w:bCs/>
          <w:sz w:val="28"/>
        </w:rPr>
      </w:pPr>
      <w:r w:rsidRPr="00FC2DA8">
        <w:rPr>
          <w:rFonts w:ascii="Times New Roman" w:hAnsi="Times New Roman" w:cs="Times New Roman"/>
          <w:bCs/>
          <w:sz w:val="28"/>
        </w:rPr>
        <w:t>Arrêté le montant du présent détail estimatif à la somme de …..…..…………………………….….. ………………… (Montant en chiffres et en lettres)…………….. FCFA. Toutes Taxes Comprises</w:t>
      </w:r>
    </w:p>
    <w:p w:rsidR="00F82D22" w:rsidRPr="00FC2DA8" w:rsidRDefault="00F82D22" w:rsidP="00F82D22">
      <w:pPr>
        <w:jc w:val="both"/>
        <w:rPr>
          <w:rFonts w:ascii="Times New Roman" w:hAnsi="Times New Roman" w:cs="Times New Roman"/>
          <w:bCs/>
          <w:sz w:val="28"/>
        </w:rPr>
      </w:pPr>
      <w:r w:rsidRPr="00FC2DA8">
        <w:rPr>
          <w:rFonts w:ascii="Times New Roman" w:hAnsi="Times New Roman" w:cs="Times New Roman"/>
          <w:bCs/>
          <w:sz w:val="28"/>
        </w:rPr>
        <w:br w:type="page"/>
      </w:r>
      <w:r w:rsidRPr="00FC2DA8">
        <w:rPr>
          <w:rFonts w:ascii="Times New Roman" w:hAnsi="Times New Roman" w:cs="Times New Roman"/>
          <w:bCs/>
          <w:sz w:val="28"/>
        </w:rPr>
        <w:lastRenderedPageBreak/>
        <w:t>Page ___ et Dernière</w:t>
      </w:r>
      <w:r w:rsidRPr="00FC2DA8">
        <w:rPr>
          <w:rFonts w:ascii="Times New Roman" w:hAnsi="Times New Roman" w:cs="Times New Roman"/>
          <w:bCs/>
          <w:sz w:val="28"/>
        </w:rPr>
        <w:tab/>
      </w:r>
    </w:p>
    <w:p w:rsidR="00F82D22" w:rsidRPr="00FC2DA8" w:rsidRDefault="00F82D22" w:rsidP="00EA083E">
      <w:pPr>
        <w:spacing w:after="0" w:line="240" w:lineRule="auto"/>
        <w:jc w:val="center"/>
        <w:outlineLvl w:val="0"/>
        <w:rPr>
          <w:rFonts w:ascii="Times New Roman" w:hAnsi="Times New Roman" w:cs="Times New Roman"/>
          <w:bCs/>
          <w:sz w:val="28"/>
        </w:rPr>
      </w:pPr>
      <w:r w:rsidRPr="00FC2DA8">
        <w:rPr>
          <w:rFonts w:ascii="Times New Roman" w:hAnsi="Times New Roman" w:cs="Times New Roman"/>
          <w:bCs/>
          <w:sz w:val="28"/>
        </w:rPr>
        <w:t>LETTRE COMMANDE N°_</w:t>
      </w:r>
      <w:r w:rsidR="0062365F">
        <w:rPr>
          <w:rFonts w:ascii="Times New Roman" w:hAnsi="Times New Roman" w:cs="Times New Roman"/>
          <w:bCs/>
          <w:sz w:val="28"/>
        </w:rPr>
        <w:t>_______/ LC/RS/DD/MVILA/PREFCETURE-EBOLOWA</w:t>
      </w:r>
      <w:r w:rsidR="00A35DC2" w:rsidRPr="00FC2DA8">
        <w:rPr>
          <w:rFonts w:ascii="Times New Roman" w:hAnsi="Times New Roman" w:cs="Times New Roman"/>
          <w:bCs/>
          <w:sz w:val="28"/>
        </w:rPr>
        <w:t>/SG/CIPM/</w:t>
      </w:r>
      <w:r w:rsidR="001C67E6" w:rsidRPr="00FC2DA8">
        <w:rPr>
          <w:rFonts w:ascii="Times New Roman" w:hAnsi="Times New Roman" w:cs="Times New Roman"/>
          <w:bCs/>
          <w:sz w:val="28"/>
        </w:rPr>
        <w:t>2026</w:t>
      </w:r>
      <w:r w:rsidRPr="00FC2DA8">
        <w:rPr>
          <w:rFonts w:ascii="Times New Roman" w:hAnsi="Times New Roman" w:cs="Times New Roman"/>
          <w:bCs/>
          <w:sz w:val="28"/>
        </w:rPr>
        <w:t xml:space="preserve"> DU _____</w:t>
      </w:r>
    </w:p>
    <w:p w:rsidR="00A903DA" w:rsidRPr="00A903DA" w:rsidRDefault="00A903DA" w:rsidP="00A903DA">
      <w:pPr>
        <w:spacing w:after="0"/>
        <w:rPr>
          <w:rFonts w:ascii="Times New Roman" w:hAnsi="Times New Roman" w:cs="Times New Roman"/>
          <w:b/>
          <w:bCs/>
          <w:iCs/>
          <w:sz w:val="28"/>
        </w:rPr>
      </w:pPr>
      <w:bookmarkStart w:id="397" w:name="_GoBack"/>
      <w:bookmarkEnd w:id="397"/>
      <w:r w:rsidRPr="00A903DA">
        <w:rPr>
          <w:rFonts w:ascii="Times New Roman" w:hAnsi="Times New Roman" w:cs="Times New Roman"/>
          <w:b/>
          <w:bCs/>
          <w:sz w:val="28"/>
        </w:rPr>
        <w:t>POUR L’EXECUTION DES TRAVAUX DE CONSTRUCTION D'UNE SALLE DE REUNION ET AMENAGEMENTS DIVERS A LA DELEGATION DEPARTEMENTALE DES TRAVAUX PUBLICS DE LA MVILA DANS LE DEPARTEMENT DE LA MVILA, REGION DU SUD.</w:t>
      </w:r>
    </w:p>
    <w:p w:rsidR="00F82D22" w:rsidRPr="00FC2DA8" w:rsidRDefault="00F82D22" w:rsidP="00F82D22">
      <w:pPr>
        <w:spacing w:after="0"/>
        <w:rPr>
          <w:rFonts w:ascii="Times New Roman" w:hAnsi="Times New Roman" w:cs="Times New Roman"/>
          <w:b/>
          <w:sz w:val="28"/>
          <w:lang w:eastAsia="fr-FR"/>
        </w:rPr>
      </w:pPr>
    </w:p>
    <w:p w:rsidR="00F82D22" w:rsidRPr="00FC2DA8" w:rsidRDefault="00F82D22" w:rsidP="00F82D22">
      <w:pPr>
        <w:pStyle w:val="Titre10"/>
        <w:rPr>
          <w:b w:val="0"/>
          <w:sz w:val="28"/>
          <w:szCs w:val="22"/>
        </w:rPr>
      </w:pPr>
      <w:r w:rsidRPr="00FC2DA8">
        <w:rPr>
          <w:b w:val="0"/>
          <w:sz w:val="28"/>
          <w:szCs w:val="22"/>
          <w:u w:val="single"/>
        </w:rPr>
        <w:t>FINANCEMENT</w:t>
      </w:r>
      <w:r w:rsidRPr="00FC2DA8">
        <w:rPr>
          <w:sz w:val="28"/>
          <w:szCs w:val="22"/>
        </w:rPr>
        <w:t xml:space="preserve"> : </w:t>
      </w:r>
      <w:r w:rsidR="00EA083E" w:rsidRPr="00FC2DA8">
        <w:rPr>
          <w:sz w:val="28"/>
          <w:szCs w:val="22"/>
        </w:rPr>
        <w:t>BIP</w:t>
      </w:r>
      <w:r w:rsidR="001661D8">
        <w:rPr>
          <w:sz w:val="28"/>
          <w:szCs w:val="22"/>
        </w:rPr>
        <w:t xml:space="preserve"> MINTP</w:t>
      </w:r>
      <w:r w:rsidRPr="00FC2DA8">
        <w:rPr>
          <w:sz w:val="28"/>
          <w:szCs w:val="22"/>
        </w:rPr>
        <w:t xml:space="preserve">, EXERCICE </w:t>
      </w:r>
      <w:r w:rsidR="001C67E6" w:rsidRPr="00FC2DA8">
        <w:rPr>
          <w:sz w:val="28"/>
          <w:szCs w:val="22"/>
        </w:rPr>
        <w:t>2026</w:t>
      </w:r>
    </w:p>
    <w:p w:rsidR="00F82D22" w:rsidRPr="00FC2DA8" w:rsidRDefault="00FD131A" w:rsidP="00F82D22">
      <w:pPr>
        <w:spacing w:after="0" w:line="240" w:lineRule="auto"/>
        <w:jc w:val="both"/>
        <w:outlineLvl w:val="0"/>
        <w:rPr>
          <w:rFonts w:ascii="Times New Roman" w:hAnsi="Times New Roman" w:cs="Times New Roman"/>
          <w:bCs/>
          <w:sz w:val="28"/>
        </w:rPr>
      </w:pPr>
      <w:r w:rsidRPr="00FC2DA8">
        <w:rPr>
          <w:rFonts w:ascii="Times New Roman" w:hAnsi="Times New Roman" w:cs="Times New Roman"/>
          <w:b/>
          <w:bCs/>
          <w:sz w:val="28"/>
        </w:rPr>
        <w:t>MONTANTS EN</w:t>
      </w:r>
      <w:r w:rsidR="00F82D22" w:rsidRPr="00FC2DA8">
        <w:rPr>
          <w:rFonts w:ascii="Times New Roman" w:hAnsi="Times New Roman" w:cs="Times New Roman"/>
          <w:b/>
          <w:bCs/>
          <w:sz w:val="28"/>
        </w:rPr>
        <w:t xml:space="preserve"> FCFA </w:t>
      </w:r>
      <w:r w:rsidR="00F82D22" w:rsidRPr="00FC2DA8">
        <w:rPr>
          <w:rFonts w:ascii="Times New Roman" w:hAnsi="Times New Roman" w:cs="Times New Roman"/>
          <w:bCs/>
          <w:sz w:val="28"/>
        </w:rPr>
        <w:t xml:space="preserve">: </w:t>
      </w:r>
    </w:p>
    <w:p w:rsidR="00F82D22" w:rsidRPr="00FC2DA8" w:rsidRDefault="00F82D22" w:rsidP="00F82D22">
      <w:pPr>
        <w:spacing w:after="0" w:line="240" w:lineRule="auto"/>
        <w:jc w:val="both"/>
        <w:outlineLvl w:val="0"/>
        <w:rPr>
          <w:rFonts w:ascii="Times New Roman" w:hAnsi="Times New Roman" w:cs="Times New Roman"/>
          <w:bCs/>
          <w:sz w:val="28"/>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2410"/>
      </w:tblGrid>
      <w:tr w:rsidR="00F82D22" w:rsidRPr="00FC2DA8" w:rsidTr="002657EA">
        <w:tc>
          <w:tcPr>
            <w:tcW w:w="1843" w:type="dxa"/>
          </w:tcPr>
          <w:p w:rsidR="00F82D22" w:rsidRPr="00FC2DA8" w:rsidRDefault="00F82D22" w:rsidP="002657EA">
            <w:pPr>
              <w:spacing w:after="0" w:line="240" w:lineRule="auto"/>
              <w:jc w:val="both"/>
              <w:outlineLvl w:val="0"/>
              <w:rPr>
                <w:rFonts w:ascii="Times New Roman" w:hAnsi="Times New Roman" w:cs="Times New Roman"/>
                <w:bCs/>
                <w:sz w:val="28"/>
              </w:rPr>
            </w:pPr>
          </w:p>
        </w:tc>
        <w:tc>
          <w:tcPr>
            <w:tcW w:w="2410" w:type="dxa"/>
          </w:tcPr>
          <w:p w:rsidR="00F82D22" w:rsidRPr="00FC2DA8" w:rsidRDefault="00F82D22" w:rsidP="002657EA">
            <w:pPr>
              <w:spacing w:after="0" w:line="240" w:lineRule="auto"/>
              <w:jc w:val="center"/>
              <w:outlineLvl w:val="0"/>
              <w:rPr>
                <w:rFonts w:ascii="Times New Roman" w:hAnsi="Times New Roman" w:cs="Times New Roman"/>
                <w:bCs/>
                <w:sz w:val="28"/>
              </w:rPr>
            </w:pPr>
          </w:p>
        </w:tc>
      </w:tr>
      <w:tr w:rsidR="00F82D22" w:rsidRPr="00FC2DA8" w:rsidTr="002657EA">
        <w:tc>
          <w:tcPr>
            <w:tcW w:w="1843"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HTVA</w:t>
            </w:r>
          </w:p>
        </w:tc>
        <w:tc>
          <w:tcPr>
            <w:tcW w:w="2410" w:type="dxa"/>
          </w:tcPr>
          <w:p w:rsidR="00F82D22" w:rsidRPr="00FC2DA8" w:rsidRDefault="00F82D22" w:rsidP="002657EA">
            <w:pPr>
              <w:spacing w:after="0" w:line="240" w:lineRule="auto"/>
              <w:jc w:val="both"/>
              <w:outlineLvl w:val="0"/>
              <w:rPr>
                <w:rFonts w:ascii="Times New Roman" w:hAnsi="Times New Roman" w:cs="Times New Roman"/>
                <w:bCs/>
                <w:sz w:val="28"/>
              </w:rPr>
            </w:pPr>
          </w:p>
        </w:tc>
      </w:tr>
      <w:tr w:rsidR="00F82D22" w:rsidRPr="00FC2DA8" w:rsidTr="002657EA">
        <w:tc>
          <w:tcPr>
            <w:tcW w:w="1843"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T.V.A (% HTVA)</w:t>
            </w:r>
          </w:p>
        </w:tc>
        <w:tc>
          <w:tcPr>
            <w:tcW w:w="2410" w:type="dxa"/>
          </w:tcPr>
          <w:p w:rsidR="00F82D22" w:rsidRPr="00FC2DA8" w:rsidRDefault="00F82D22" w:rsidP="002657EA">
            <w:pPr>
              <w:spacing w:after="0" w:line="240" w:lineRule="auto"/>
              <w:jc w:val="both"/>
              <w:outlineLvl w:val="0"/>
              <w:rPr>
                <w:rFonts w:ascii="Times New Roman" w:hAnsi="Times New Roman" w:cs="Times New Roman"/>
                <w:bCs/>
                <w:sz w:val="28"/>
              </w:rPr>
            </w:pPr>
          </w:p>
        </w:tc>
      </w:tr>
      <w:tr w:rsidR="00F82D22" w:rsidRPr="00FC2DA8" w:rsidTr="002657EA">
        <w:tc>
          <w:tcPr>
            <w:tcW w:w="1843"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TTC</w:t>
            </w:r>
          </w:p>
        </w:tc>
        <w:tc>
          <w:tcPr>
            <w:tcW w:w="2410" w:type="dxa"/>
          </w:tcPr>
          <w:p w:rsidR="00F82D22" w:rsidRPr="00FC2DA8" w:rsidRDefault="00F82D22" w:rsidP="002657EA">
            <w:pPr>
              <w:spacing w:after="0" w:line="240" w:lineRule="auto"/>
              <w:jc w:val="both"/>
              <w:outlineLvl w:val="0"/>
              <w:rPr>
                <w:rFonts w:ascii="Times New Roman" w:hAnsi="Times New Roman" w:cs="Times New Roman"/>
                <w:bCs/>
                <w:sz w:val="28"/>
              </w:rPr>
            </w:pPr>
          </w:p>
        </w:tc>
      </w:tr>
      <w:tr w:rsidR="00F82D22" w:rsidRPr="00FC2DA8" w:rsidTr="002657EA">
        <w:tc>
          <w:tcPr>
            <w:tcW w:w="1843"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IR (% HTVA)</w:t>
            </w:r>
          </w:p>
        </w:tc>
        <w:tc>
          <w:tcPr>
            <w:tcW w:w="2410" w:type="dxa"/>
          </w:tcPr>
          <w:p w:rsidR="00F82D22" w:rsidRPr="00FC2DA8" w:rsidRDefault="00F82D22" w:rsidP="002657EA">
            <w:pPr>
              <w:spacing w:after="0" w:line="240" w:lineRule="auto"/>
              <w:jc w:val="both"/>
              <w:outlineLvl w:val="0"/>
              <w:rPr>
                <w:rFonts w:ascii="Times New Roman" w:hAnsi="Times New Roman" w:cs="Times New Roman"/>
                <w:bCs/>
                <w:sz w:val="28"/>
              </w:rPr>
            </w:pPr>
          </w:p>
        </w:tc>
      </w:tr>
      <w:tr w:rsidR="00F82D22" w:rsidRPr="00FC2DA8" w:rsidTr="002657EA">
        <w:tc>
          <w:tcPr>
            <w:tcW w:w="1843" w:type="dxa"/>
          </w:tcPr>
          <w:p w:rsidR="00F82D22" w:rsidRPr="00FC2DA8" w:rsidRDefault="00F82D22" w:rsidP="002657EA">
            <w:pPr>
              <w:spacing w:after="0" w:line="240" w:lineRule="auto"/>
              <w:jc w:val="both"/>
              <w:outlineLvl w:val="0"/>
              <w:rPr>
                <w:rFonts w:ascii="Times New Roman" w:hAnsi="Times New Roman" w:cs="Times New Roman"/>
                <w:bCs/>
                <w:sz w:val="28"/>
              </w:rPr>
            </w:pPr>
            <w:r w:rsidRPr="00FC2DA8">
              <w:rPr>
                <w:rFonts w:ascii="Times New Roman" w:hAnsi="Times New Roman" w:cs="Times New Roman"/>
                <w:bCs/>
                <w:sz w:val="28"/>
              </w:rPr>
              <w:t>Net à mandater</w:t>
            </w:r>
          </w:p>
        </w:tc>
        <w:tc>
          <w:tcPr>
            <w:tcW w:w="2410" w:type="dxa"/>
          </w:tcPr>
          <w:p w:rsidR="00F82D22" w:rsidRPr="00FC2DA8" w:rsidRDefault="00F82D22" w:rsidP="002657EA">
            <w:pPr>
              <w:spacing w:after="0" w:line="240" w:lineRule="auto"/>
              <w:jc w:val="both"/>
              <w:outlineLvl w:val="0"/>
              <w:rPr>
                <w:rFonts w:ascii="Times New Roman" w:hAnsi="Times New Roman" w:cs="Times New Roman"/>
                <w:bCs/>
                <w:sz w:val="28"/>
              </w:rPr>
            </w:pPr>
          </w:p>
        </w:tc>
      </w:tr>
    </w:tbl>
    <w:p w:rsidR="00F82D22" w:rsidRPr="00FC2DA8" w:rsidRDefault="00F82D22" w:rsidP="00F82D22">
      <w:pPr>
        <w:spacing w:after="0" w:line="240" w:lineRule="auto"/>
        <w:jc w:val="both"/>
        <w:rPr>
          <w:rFonts w:ascii="Times New Roman" w:hAnsi="Times New Roman" w:cs="Times New Roman"/>
          <w:bCs/>
          <w:sz w:val="28"/>
        </w:rPr>
      </w:pPr>
    </w:p>
    <w:p w:rsidR="00F82D22" w:rsidRPr="00FC2DA8" w:rsidRDefault="00F82D22" w:rsidP="00F82D22">
      <w:pPr>
        <w:jc w:val="both"/>
        <w:outlineLvl w:val="0"/>
        <w:rPr>
          <w:rFonts w:ascii="Times New Roman" w:hAnsi="Times New Roman" w:cs="Times New Roman"/>
          <w:b/>
          <w:bCs/>
          <w:sz w:val="28"/>
        </w:rPr>
      </w:pPr>
      <w:r w:rsidRPr="00FC2DA8">
        <w:rPr>
          <w:rFonts w:ascii="Times New Roman" w:hAnsi="Times New Roman" w:cs="Times New Roman"/>
          <w:b/>
          <w:bCs/>
          <w:sz w:val="28"/>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F82D22" w:rsidRPr="00FC2DA8" w:rsidTr="002657EA">
        <w:trPr>
          <w:cantSplit/>
          <w:trHeight w:val="2112"/>
        </w:trPr>
        <w:tc>
          <w:tcPr>
            <w:tcW w:w="4820" w:type="dxa"/>
          </w:tcPr>
          <w:p w:rsidR="00F82D22" w:rsidRPr="00FC2DA8" w:rsidRDefault="00F82D22" w:rsidP="002657EA">
            <w:pPr>
              <w:jc w:val="center"/>
              <w:rPr>
                <w:rFonts w:ascii="Times New Roman" w:hAnsi="Times New Roman" w:cs="Times New Roman"/>
                <w:bCs/>
                <w:sz w:val="28"/>
              </w:rPr>
            </w:pPr>
            <w:r w:rsidRPr="00FC2DA8">
              <w:rPr>
                <w:rFonts w:ascii="Times New Roman" w:hAnsi="Times New Roman" w:cs="Times New Roman"/>
                <w:bCs/>
                <w:sz w:val="28"/>
              </w:rPr>
              <w:br w:type="page"/>
              <w:t>Lue et acceptée par le Co-contractant</w:t>
            </w: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rPr>
                <w:rFonts w:ascii="Times New Roman" w:hAnsi="Times New Roman" w:cs="Times New Roman"/>
                <w:bCs/>
                <w:sz w:val="28"/>
              </w:rPr>
            </w:pPr>
          </w:p>
          <w:p w:rsidR="00F82D22" w:rsidRPr="00FC2DA8" w:rsidRDefault="00F82D22" w:rsidP="002657EA">
            <w:pPr>
              <w:jc w:val="center"/>
              <w:rPr>
                <w:rFonts w:ascii="Times New Roman" w:hAnsi="Times New Roman" w:cs="Times New Roman"/>
                <w:bCs/>
                <w:sz w:val="28"/>
              </w:rPr>
            </w:pPr>
          </w:p>
          <w:p w:rsidR="00F82D22" w:rsidRPr="00FC2DA8" w:rsidRDefault="001661D8" w:rsidP="002657EA">
            <w:pPr>
              <w:spacing w:after="120"/>
              <w:jc w:val="center"/>
              <w:rPr>
                <w:rFonts w:ascii="Times New Roman" w:hAnsi="Times New Roman" w:cs="Times New Roman"/>
                <w:bCs/>
                <w:sz w:val="28"/>
              </w:rPr>
            </w:pPr>
            <w:r>
              <w:rPr>
                <w:rFonts w:ascii="Times New Roman" w:hAnsi="Times New Roman" w:cs="Times New Roman"/>
                <w:bCs/>
                <w:sz w:val="28"/>
              </w:rPr>
              <w:t xml:space="preserve">EBOLOWA </w:t>
            </w:r>
            <w:r w:rsidR="00F82D22" w:rsidRPr="00FC2DA8">
              <w:rPr>
                <w:rFonts w:ascii="Times New Roman" w:hAnsi="Times New Roman" w:cs="Times New Roman"/>
                <w:bCs/>
                <w:sz w:val="28"/>
              </w:rPr>
              <w:t>, le ……………</w:t>
            </w:r>
          </w:p>
        </w:tc>
        <w:tc>
          <w:tcPr>
            <w:tcW w:w="4961" w:type="dxa"/>
          </w:tcPr>
          <w:p w:rsidR="00F82D22" w:rsidRPr="00FC2DA8" w:rsidRDefault="00F82D22" w:rsidP="002657EA">
            <w:pPr>
              <w:jc w:val="center"/>
              <w:rPr>
                <w:rFonts w:ascii="Times New Roman" w:hAnsi="Times New Roman" w:cs="Times New Roman"/>
                <w:bCs/>
                <w:sz w:val="28"/>
              </w:rPr>
            </w:pPr>
            <w:r w:rsidRPr="00FC2DA8">
              <w:rPr>
                <w:rFonts w:ascii="Times New Roman" w:hAnsi="Times New Roman" w:cs="Times New Roman"/>
                <w:bCs/>
                <w:sz w:val="28"/>
              </w:rPr>
              <w:t>Signée par l’Autorité contractante</w:t>
            </w: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jc w:val="center"/>
              <w:rPr>
                <w:rFonts w:ascii="Times New Roman" w:hAnsi="Times New Roman" w:cs="Times New Roman"/>
                <w:bCs/>
                <w:sz w:val="28"/>
              </w:rPr>
            </w:pPr>
          </w:p>
          <w:p w:rsidR="00F82D22" w:rsidRPr="00FC2DA8" w:rsidRDefault="001661D8" w:rsidP="002657EA">
            <w:pPr>
              <w:jc w:val="center"/>
              <w:rPr>
                <w:rFonts w:ascii="Times New Roman" w:hAnsi="Times New Roman" w:cs="Times New Roman"/>
                <w:bCs/>
                <w:sz w:val="28"/>
              </w:rPr>
            </w:pPr>
            <w:r>
              <w:rPr>
                <w:rFonts w:ascii="Times New Roman" w:hAnsi="Times New Roman" w:cs="Times New Roman"/>
                <w:bCs/>
                <w:sz w:val="28"/>
              </w:rPr>
              <w:t xml:space="preserve">EBOLOWA </w:t>
            </w:r>
            <w:r w:rsidR="00F82D22" w:rsidRPr="00FC2DA8">
              <w:rPr>
                <w:rFonts w:ascii="Times New Roman" w:hAnsi="Times New Roman" w:cs="Times New Roman"/>
                <w:bCs/>
                <w:sz w:val="28"/>
              </w:rPr>
              <w:t>, le ……………</w:t>
            </w:r>
          </w:p>
        </w:tc>
      </w:tr>
      <w:tr w:rsidR="00F82D22" w:rsidRPr="00FC2DA8" w:rsidTr="002657EA">
        <w:trPr>
          <w:trHeight w:val="2429"/>
        </w:trPr>
        <w:tc>
          <w:tcPr>
            <w:tcW w:w="9781" w:type="dxa"/>
            <w:gridSpan w:val="2"/>
          </w:tcPr>
          <w:p w:rsidR="00F82D22" w:rsidRPr="00FC2DA8" w:rsidRDefault="00F82D22" w:rsidP="002657EA">
            <w:pPr>
              <w:jc w:val="center"/>
              <w:rPr>
                <w:rFonts w:ascii="Times New Roman" w:hAnsi="Times New Roman" w:cs="Times New Roman"/>
                <w:bCs/>
                <w:sz w:val="28"/>
              </w:rPr>
            </w:pPr>
            <w:r w:rsidRPr="00FC2DA8">
              <w:rPr>
                <w:rFonts w:ascii="Times New Roman" w:hAnsi="Times New Roman" w:cs="Times New Roman"/>
                <w:bCs/>
                <w:sz w:val="28"/>
              </w:rPr>
              <w:t>Enregistrement</w:t>
            </w: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jc w:val="center"/>
              <w:rPr>
                <w:rFonts w:ascii="Times New Roman" w:hAnsi="Times New Roman" w:cs="Times New Roman"/>
                <w:bCs/>
                <w:sz w:val="28"/>
              </w:rPr>
            </w:pPr>
          </w:p>
          <w:p w:rsidR="00F82D22" w:rsidRPr="00FC2DA8" w:rsidRDefault="00F82D22" w:rsidP="002657EA">
            <w:pPr>
              <w:rPr>
                <w:rFonts w:ascii="Times New Roman" w:hAnsi="Times New Roman" w:cs="Times New Roman"/>
                <w:bCs/>
                <w:sz w:val="28"/>
              </w:rPr>
            </w:pPr>
          </w:p>
        </w:tc>
      </w:tr>
    </w:tbl>
    <w:p w:rsidR="00F82D22" w:rsidRPr="00FC2DA8" w:rsidRDefault="00F82D22" w:rsidP="00F82D22">
      <w:pPr>
        <w:jc w:val="both"/>
        <w:rPr>
          <w:rFonts w:ascii="Times New Roman" w:hAnsi="Times New Roman" w:cs="Times New Roman"/>
          <w:b/>
          <w:sz w:val="28"/>
        </w:rPr>
      </w:pPr>
    </w:p>
    <w:p w:rsidR="00F82D22" w:rsidRPr="00FC2DA8" w:rsidRDefault="00F82D22" w:rsidP="00F82D22">
      <w:pPr>
        <w:rPr>
          <w:rFonts w:ascii="Times New Roman" w:hAnsi="Times New Roman" w:cs="Times New Roman"/>
          <w:sz w:val="28"/>
        </w:rPr>
        <w:sectPr w:rsidR="00F82D22" w:rsidRPr="00FC2DA8" w:rsidSect="002657EA">
          <w:pgSz w:w="11906" w:h="16838"/>
          <w:pgMar w:top="992" w:right="964" w:bottom="1418" w:left="964" w:header="709" w:footer="709" w:gutter="0"/>
          <w:cols w:space="708"/>
          <w:docGrid w:linePitch="360"/>
        </w:sectPr>
      </w:pPr>
    </w:p>
    <w:p w:rsidR="00F82D22" w:rsidRPr="00FC2DA8" w:rsidRDefault="00F82D22" w:rsidP="00F82D22">
      <w:pPr>
        <w:rPr>
          <w:rFonts w:ascii="Times New Roman" w:hAnsi="Times New Roman" w:cs="Times New Roman"/>
          <w:sz w:val="28"/>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5E408C" w:rsidP="00F82D22">
      <w:pPr>
        <w:jc w:val="center"/>
        <w:rPr>
          <w:rFonts w:ascii="Times New Roman" w:hAnsi="Times New Roman" w:cs="Times New Roman"/>
          <w:b/>
          <w:sz w:val="28"/>
          <w:u w:val="single"/>
          <w:lang w:eastAsia="fr-BE"/>
        </w:rPr>
      </w:pPr>
      <w:r>
        <w:rPr>
          <w:bCs/>
          <w:iCs/>
          <w:noProof/>
          <w:sz w:val="28"/>
          <w:lang w:eastAsia="fr-FR"/>
        </w:rPr>
        <mc:AlternateContent>
          <mc:Choice Requires="wps">
            <w:drawing>
              <wp:anchor distT="0" distB="0" distL="114300" distR="114300" simplePos="0" relativeHeight="251681792" behindDoc="0" locked="0" layoutInCell="1" allowOverlap="1">
                <wp:simplePos x="0" y="0"/>
                <wp:positionH relativeFrom="margin">
                  <wp:posOffset>581025</wp:posOffset>
                </wp:positionH>
                <wp:positionV relativeFrom="margin">
                  <wp:posOffset>3785235</wp:posOffset>
                </wp:positionV>
                <wp:extent cx="4777105" cy="344170"/>
                <wp:effectExtent l="0" t="0" r="4445" b="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344170"/>
                        </a:xfrm>
                        <a:prstGeom prst="rect">
                          <a:avLst/>
                        </a:prstGeom>
                        <a:solidFill>
                          <a:srgbClr val="FFFFFF"/>
                        </a:solidFill>
                        <a:ln w="9525">
                          <a:solidFill>
                            <a:srgbClr val="000000"/>
                          </a:solidFill>
                          <a:miter lim="800000"/>
                          <a:headEnd/>
                          <a:tailEnd/>
                        </a:ln>
                      </wps:spPr>
                      <wps:txbx>
                        <w:txbxContent>
                          <w:p w:rsidR="00345BE4" w:rsidRPr="00B1352A" w:rsidRDefault="00345BE4" w:rsidP="00F82D22">
                            <w:pPr>
                              <w:pStyle w:val="Titre10"/>
                              <w:spacing w:before="100" w:beforeAutospacing="1" w:after="100" w:afterAutospacing="1"/>
                              <w:rPr>
                                <w:bCs w:val="0"/>
                                <w:iCs/>
                                <w:color w:val="auto"/>
                                <w:sz w:val="32"/>
                                <w:szCs w:val="32"/>
                              </w:rPr>
                            </w:pPr>
                            <w:r w:rsidRPr="00B1352A">
                              <w:rPr>
                                <w:bCs w:val="0"/>
                                <w:iCs/>
                                <w:color w:val="auto"/>
                                <w:sz w:val="32"/>
                                <w:szCs w:val="32"/>
                              </w:rPr>
                              <w:t xml:space="preserve">PIECE 10: </w:t>
                            </w:r>
                            <w:r>
                              <w:rPr>
                                <w:bCs w:val="0"/>
                                <w:iCs/>
                                <w:color w:val="auto"/>
                                <w:sz w:val="32"/>
                                <w:szCs w:val="32"/>
                              </w:rPr>
                              <w:t xml:space="preserve">  PLANS</w:t>
                            </w:r>
                          </w:p>
                          <w:p w:rsidR="00345BE4" w:rsidRDefault="00345BE4" w:rsidP="00F8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49" type="#_x0000_t202" style="position:absolute;left:0;text-align:left;margin-left:45.75pt;margin-top:298.05pt;width:376.15pt;height:27.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">
                <v:textbox>
                  <w:txbxContent>
                    <w:p w:rsidR="00345BE4" w:rsidRPr="00B1352A" w:rsidRDefault="00345BE4" w:rsidP="00F82D22">
                      <w:pPr>
                        <w:pStyle w:val="Titre10"/>
                        <w:spacing w:before="100" w:beforeAutospacing="1" w:after="100" w:afterAutospacing="1"/>
                        <w:rPr>
                          <w:bCs w:val="0"/>
                          <w:iCs/>
                          <w:color w:val="auto"/>
                          <w:sz w:val="32"/>
                          <w:szCs w:val="32"/>
                        </w:rPr>
                      </w:pPr>
                      <w:r w:rsidRPr="00B1352A">
                        <w:rPr>
                          <w:bCs w:val="0"/>
                          <w:iCs/>
                          <w:color w:val="auto"/>
                          <w:sz w:val="32"/>
                          <w:szCs w:val="32"/>
                        </w:rPr>
                        <w:t xml:space="preserve">PIECE 10: </w:t>
                      </w:r>
                      <w:r>
                        <w:rPr>
                          <w:bCs w:val="0"/>
                          <w:iCs/>
                          <w:color w:val="auto"/>
                          <w:sz w:val="32"/>
                          <w:szCs w:val="32"/>
                        </w:rPr>
                        <w:t xml:space="preserve">  PLANS</w:t>
                      </w:r>
                    </w:p>
                    <w:p w:rsidR="00345BE4" w:rsidRDefault="00345BE4" w:rsidP="00F82D22"/>
                  </w:txbxContent>
                </v:textbox>
                <w10:wrap type="square" anchorx="margin" anchory="margin"/>
              </v:shape>
            </w:pict>
          </mc:Fallback>
        </mc:AlternateContent>
      </w: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F82D22" w:rsidP="00F82D22">
      <w:pPr>
        <w:jc w:val="center"/>
        <w:rPr>
          <w:rFonts w:ascii="Times New Roman" w:hAnsi="Times New Roman" w:cs="Times New Roman"/>
          <w:b/>
          <w:sz w:val="28"/>
          <w:u w:val="single"/>
          <w:lang w:eastAsia="fr-BE"/>
        </w:rPr>
      </w:pPr>
    </w:p>
    <w:p w:rsidR="00F82D22" w:rsidRPr="00FC2DA8" w:rsidRDefault="00061581" w:rsidP="00F82D22">
      <w:pPr>
        <w:jc w:val="center"/>
        <w:rPr>
          <w:rFonts w:ascii="Times New Roman" w:hAnsi="Times New Roman" w:cs="Times New Roman"/>
          <w:b/>
          <w:sz w:val="28"/>
          <w:u w:val="single"/>
          <w:lang w:eastAsia="fr-BE"/>
        </w:rPr>
      </w:pPr>
      <w:r>
        <w:rPr>
          <w:rFonts w:ascii="Times New Roman" w:hAnsi="Times New Roman" w:cs="Times New Roman"/>
          <w:b/>
          <w:noProof/>
          <w:sz w:val="28"/>
          <w:u w:val="single"/>
          <w:lang w:eastAsia="fr-FR"/>
        </w:rPr>
        <w:drawing>
          <wp:inline distT="0" distB="0" distL="0" distR="0">
            <wp:extent cx="5214620" cy="8541099"/>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shed-1774019030-Screenshot_20260218-155954.png"/>
                    <pic:cNvPicPr/>
                  </pic:nvPicPr>
                  <pic:blipFill>
                    <a:blip r:embed="rId34">
                      <a:extLst>
                        <a:ext uri="{28A0092B-C50C-407E-A947-70E740481C1C}">
                          <a14:useLocalDpi xmlns:a14="http://schemas.microsoft.com/office/drawing/2010/main" val="0"/>
                        </a:ext>
                      </a:extLst>
                    </a:blip>
                    <a:stretch>
                      <a:fillRect/>
                    </a:stretch>
                  </pic:blipFill>
                  <pic:spPr>
                    <a:xfrm>
                      <a:off x="0" y="0"/>
                      <a:ext cx="5220633" cy="8550948"/>
                    </a:xfrm>
                    <a:prstGeom prst="rect">
                      <a:avLst/>
                    </a:prstGeom>
                  </pic:spPr>
                </pic:pic>
              </a:graphicData>
            </a:graphic>
          </wp:inline>
        </w:drawing>
      </w:r>
    </w:p>
    <w:p w:rsidR="00F82D22" w:rsidRPr="00FC2DA8" w:rsidRDefault="00061581" w:rsidP="00F82D22">
      <w:pPr>
        <w:jc w:val="center"/>
        <w:rPr>
          <w:rFonts w:ascii="Times New Roman" w:hAnsi="Times New Roman" w:cs="Times New Roman"/>
          <w:b/>
          <w:sz w:val="28"/>
          <w:u w:val="single"/>
          <w:lang w:eastAsia="fr-BE"/>
        </w:rPr>
      </w:pPr>
      <w:r>
        <w:rPr>
          <w:rFonts w:ascii="Times New Roman" w:hAnsi="Times New Roman" w:cs="Times New Roman"/>
          <w:b/>
          <w:noProof/>
          <w:sz w:val="28"/>
          <w:u w:val="single"/>
          <w:lang w:eastAsia="fr-FR"/>
        </w:rPr>
        <w:lastRenderedPageBreak/>
        <w:drawing>
          <wp:inline distT="0" distB="0" distL="0" distR="0">
            <wp:extent cx="5043805" cy="9385161"/>
            <wp:effectExtent l="0" t="0" r="4445"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shed-1774019014-Screenshot_20260218-160046.png"/>
                    <pic:cNvPicPr/>
                  </pic:nvPicPr>
                  <pic:blipFill>
                    <a:blip r:embed="rId35">
                      <a:extLst>
                        <a:ext uri="{28A0092B-C50C-407E-A947-70E740481C1C}">
                          <a14:useLocalDpi xmlns:a14="http://schemas.microsoft.com/office/drawing/2010/main" val="0"/>
                        </a:ext>
                      </a:extLst>
                    </a:blip>
                    <a:stretch>
                      <a:fillRect/>
                    </a:stretch>
                  </pic:blipFill>
                  <pic:spPr>
                    <a:xfrm>
                      <a:off x="0" y="0"/>
                      <a:ext cx="5048766" cy="9394392"/>
                    </a:xfrm>
                    <a:prstGeom prst="rect">
                      <a:avLst/>
                    </a:prstGeom>
                  </pic:spPr>
                </pic:pic>
              </a:graphicData>
            </a:graphic>
          </wp:inline>
        </w:drawing>
      </w:r>
    </w:p>
    <w:p w:rsidR="002E4EEE" w:rsidRPr="00061581" w:rsidRDefault="00061581" w:rsidP="00061581">
      <w:pPr>
        <w:jc w:val="center"/>
        <w:rPr>
          <w:rFonts w:ascii="Times New Roman" w:hAnsi="Times New Roman" w:cs="Times New Roman"/>
          <w:sz w:val="28"/>
          <w:lang w:eastAsia="fr-BE"/>
        </w:rPr>
      </w:pPr>
      <w:r>
        <w:rPr>
          <w:rFonts w:ascii="Times New Roman" w:hAnsi="Times New Roman" w:cs="Times New Roman"/>
          <w:noProof/>
          <w:sz w:val="28"/>
          <w:lang w:eastAsia="fr-FR"/>
        </w:rPr>
        <w:lastRenderedPageBreak/>
        <w:drawing>
          <wp:inline distT="0" distB="0" distL="0" distR="0">
            <wp:extent cx="5094515" cy="9161780"/>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shed-1774018996-Screenshot_20260218-160100.png"/>
                    <pic:cNvPicPr/>
                  </pic:nvPicPr>
                  <pic:blipFill>
                    <a:blip r:embed="rId36">
                      <a:extLst>
                        <a:ext uri="{28A0092B-C50C-407E-A947-70E740481C1C}">
                          <a14:useLocalDpi xmlns:a14="http://schemas.microsoft.com/office/drawing/2010/main" val="0"/>
                        </a:ext>
                      </a:extLst>
                    </a:blip>
                    <a:stretch>
                      <a:fillRect/>
                    </a:stretch>
                  </pic:blipFill>
                  <pic:spPr>
                    <a:xfrm>
                      <a:off x="0" y="0"/>
                      <a:ext cx="5098367" cy="9168708"/>
                    </a:xfrm>
                    <a:prstGeom prst="rect">
                      <a:avLst/>
                    </a:prstGeom>
                  </pic:spPr>
                </pic:pic>
              </a:graphicData>
            </a:graphic>
          </wp:inline>
        </w:drawing>
      </w:r>
    </w:p>
    <w:p w:rsidR="002E4EEE" w:rsidRDefault="00061581">
      <w:pPr>
        <w:rPr>
          <w:rFonts w:ascii="Times New Roman" w:hAnsi="Times New Roman" w:cs="Times New Roman"/>
          <w:sz w:val="28"/>
          <w:lang w:eastAsia="fr-BE"/>
        </w:rPr>
      </w:pPr>
      <w:r>
        <w:rPr>
          <w:rFonts w:ascii="Times New Roman" w:hAnsi="Times New Roman" w:cs="Times New Roman"/>
          <w:noProof/>
          <w:sz w:val="28"/>
          <w:lang w:eastAsia="fr-FR"/>
        </w:rPr>
        <w:lastRenderedPageBreak/>
        <w:drawing>
          <wp:inline distT="0" distB="0" distL="0" distR="0">
            <wp:extent cx="5476240" cy="952583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shed-1774019053-Screenshot_20260218-155940.png"/>
                    <pic:cNvPicPr/>
                  </pic:nvPicPr>
                  <pic:blipFill>
                    <a:blip r:embed="rId37">
                      <a:extLst>
                        <a:ext uri="{28A0092B-C50C-407E-A947-70E740481C1C}">
                          <a14:useLocalDpi xmlns:a14="http://schemas.microsoft.com/office/drawing/2010/main" val="0"/>
                        </a:ext>
                      </a:extLst>
                    </a:blip>
                    <a:stretch>
                      <a:fillRect/>
                    </a:stretch>
                  </pic:blipFill>
                  <pic:spPr>
                    <a:xfrm>
                      <a:off x="0" y="0"/>
                      <a:ext cx="5487698" cy="9545769"/>
                    </a:xfrm>
                    <a:prstGeom prst="rect">
                      <a:avLst/>
                    </a:prstGeom>
                  </pic:spPr>
                </pic:pic>
              </a:graphicData>
            </a:graphic>
          </wp:inline>
        </w:drawing>
      </w:r>
      <w:r w:rsidR="002E4EEE">
        <w:rPr>
          <w:rFonts w:ascii="Times New Roman" w:hAnsi="Times New Roman" w:cs="Times New Roman"/>
          <w:sz w:val="28"/>
          <w:lang w:eastAsia="fr-BE"/>
        </w:rPr>
        <w:br w:type="page"/>
      </w:r>
      <w:r w:rsidR="002D1D95">
        <w:rPr>
          <w:rFonts w:ascii="Times New Roman" w:hAnsi="Times New Roman" w:cs="Times New Roman"/>
          <w:noProof/>
          <w:sz w:val="28"/>
          <w:lang w:eastAsia="fr-FR"/>
        </w:rPr>
        <w:lastRenderedPageBreak/>
        <w:drawing>
          <wp:inline distT="0" distB="0" distL="0" distR="0">
            <wp:extent cx="5224604" cy="96077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shed-1774018970-Screenshot_20260218-160141.png"/>
                    <pic:cNvPicPr/>
                  </pic:nvPicPr>
                  <pic:blipFill>
                    <a:blip r:embed="rId38">
                      <a:extLst>
                        <a:ext uri="{28A0092B-C50C-407E-A947-70E740481C1C}">
                          <a14:useLocalDpi xmlns:a14="http://schemas.microsoft.com/office/drawing/2010/main" val="0"/>
                        </a:ext>
                      </a:extLst>
                    </a:blip>
                    <a:stretch>
                      <a:fillRect/>
                    </a:stretch>
                  </pic:blipFill>
                  <pic:spPr>
                    <a:xfrm>
                      <a:off x="0" y="0"/>
                      <a:ext cx="5239318" cy="9634839"/>
                    </a:xfrm>
                    <a:prstGeom prst="rect">
                      <a:avLst/>
                    </a:prstGeom>
                  </pic:spPr>
                </pic:pic>
              </a:graphicData>
            </a:graphic>
          </wp:inline>
        </w:drawing>
      </w:r>
    </w:p>
    <w:p w:rsidR="002E4EEE" w:rsidRPr="00061581" w:rsidRDefault="00061581" w:rsidP="002E4EEE">
      <w:pPr>
        <w:tabs>
          <w:tab w:val="left" w:pos="3972"/>
        </w:tabs>
        <w:rPr>
          <w:rFonts w:ascii="Times New Roman" w:hAnsi="Times New Roman" w:cs="Times New Roman"/>
          <w:sz w:val="40"/>
          <w:szCs w:val="40"/>
          <w:lang w:eastAsia="fr-BE"/>
        </w:rPr>
      </w:pPr>
      <w:r>
        <w:rPr>
          <w:rFonts w:ascii="Times New Roman" w:hAnsi="Times New Roman" w:cs="Times New Roman"/>
          <w:sz w:val="28"/>
          <w:lang w:eastAsia="fr-BE"/>
        </w:rPr>
        <w:lastRenderedPageBreak/>
        <w:t xml:space="preserve">                                   </w:t>
      </w:r>
      <w:r w:rsidRPr="00061581">
        <w:rPr>
          <w:rFonts w:ascii="Times New Roman" w:hAnsi="Times New Roman" w:cs="Times New Roman"/>
          <w:sz w:val="40"/>
          <w:szCs w:val="40"/>
          <w:lang w:eastAsia="fr-BE"/>
        </w:rPr>
        <w:t>Façade principale</w:t>
      </w:r>
    </w:p>
    <w:p w:rsidR="002E4EEE" w:rsidRDefault="005B617A">
      <w:pPr>
        <w:rPr>
          <w:rFonts w:ascii="Times New Roman" w:hAnsi="Times New Roman" w:cs="Times New Roman"/>
          <w:sz w:val="28"/>
          <w:lang w:eastAsia="fr-BE"/>
        </w:rPr>
      </w:pPr>
      <w:r>
        <w:rPr>
          <w:rFonts w:ascii="Times New Roman" w:hAnsi="Times New Roman" w:cs="Times New Roman"/>
          <w:noProof/>
          <w:sz w:val="28"/>
          <w:lang w:eastAsia="fr-FR"/>
        </w:rPr>
        <w:drawing>
          <wp:inline distT="0" distB="0" distL="0" distR="0" wp14:anchorId="4EF10BBF" wp14:editId="105C85A4">
            <wp:extent cx="6048564" cy="493794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LE DE REUNION 1.jpg"/>
                    <pic:cNvPicPr/>
                  </pic:nvPicPr>
                  <pic:blipFill>
                    <a:blip r:embed="rId39">
                      <a:extLst>
                        <a:ext uri="{28A0092B-C50C-407E-A947-70E740481C1C}">
                          <a14:useLocalDpi xmlns:a14="http://schemas.microsoft.com/office/drawing/2010/main" val="0"/>
                        </a:ext>
                      </a:extLst>
                    </a:blip>
                    <a:stretch>
                      <a:fillRect/>
                    </a:stretch>
                  </pic:blipFill>
                  <pic:spPr>
                    <a:xfrm>
                      <a:off x="0" y="0"/>
                      <a:ext cx="6058698" cy="4946220"/>
                    </a:xfrm>
                    <a:prstGeom prst="rect">
                      <a:avLst/>
                    </a:prstGeom>
                  </pic:spPr>
                </pic:pic>
              </a:graphicData>
            </a:graphic>
          </wp:inline>
        </w:drawing>
      </w:r>
      <w:r w:rsidR="002E4EEE">
        <w:rPr>
          <w:rFonts w:ascii="Times New Roman" w:hAnsi="Times New Roman" w:cs="Times New Roman"/>
          <w:sz w:val="28"/>
          <w:lang w:eastAsia="fr-BE"/>
        </w:rPr>
        <w:br w:type="page"/>
      </w:r>
      <w:r>
        <w:rPr>
          <w:rFonts w:ascii="Times New Roman" w:hAnsi="Times New Roman" w:cs="Times New Roman"/>
          <w:noProof/>
          <w:sz w:val="28"/>
          <w:lang w:eastAsia="fr-FR"/>
        </w:rPr>
        <w:lastRenderedPageBreak/>
        <w:drawing>
          <wp:inline distT="0" distB="0" distL="0" distR="0">
            <wp:extent cx="6232427" cy="35515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LE DE REUNION 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40563" cy="3556191"/>
                    </a:xfrm>
                    <a:prstGeom prst="rect">
                      <a:avLst/>
                    </a:prstGeom>
                  </pic:spPr>
                </pic:pic>
              </a:graphicData>
            </a:graphic>
          </wp:inline>
        </w:drawing>
      </w:r>
    </w:p>
    <w:p w:rsidR="00F82D22" w:rsidRPr="002E4EEE" w:rsidRDefault="002E4EEE" w:rsidP="002E4EEE">
      <w:pPr>
        <w:tabs>
          <w:tab w:val="left" w:pos="3972"/>
        </w:tabs>
        <w:rPr>
          <w:rFonts w:ascii="Times New Roman" w:hAnsi="Times New Roman" w:cs="Times New Roman"/>
          <w:sz w:val="28"/>
          <w:lang w:eastAsia="fr-BE"/>
        </w:rPr>
        <w:sectPr w:rsidR="00F82D22" w:rsidRPr="002E4EEE" w:rsidSect="002657EA">
          <w:pgSz w:w="11906" w:h="16838"/>
          <w:pgMar w:top="993" w:right="1417" w:bottom="1417" w:left="1417" w:header="708" w:footer="708" w:gutter="0"/>
          <w:cols w:space="708"/>
          <w:docGrid w:linePitch="360"/>
        </w:sectPr>
      </w:pPr>
      <w:r>
        <w:rPr>
          <w:rFonts w:ascii="Times New Roman" w:hAnsi="Times New Roman" w:cs="Times New Roman"/>
          <w:noProof/>
          <w:sz w:val="28"/>
          <w:lang w:eastAsia="fr-FR"/>
        </w:rPr>
        <w:drawing>
          <wp:inline distT="0" distB="0" distL="0" distR="0">
            <wp:extent cx="6231890" cy="4171454"/>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LE DE REUNION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63346" cy="4192510"/>
                    </a:xfrm>
                    <a:prstGeom prst="rect">
                      <a:avLst/>
                    </a:prstGeom>
                  </pic:spPr>
                </pic:pic>
              </a:graphicData>
            </a:graphic>
          </wp:inline>
        </w:drawing>
      </w:r>
    </w:p>
    <w:p w:rsidR="00F82D22" w:rsidRPr="00FC2DA8" w:rsidRDefault="00F82D22" w:rsidP="00F82D22">
      <w:pPr>
        <w:pageBreakBefore/>
        <w:widowControl w:val="0"/>
        <w:autoSpaceDE w:val="0"/>
        <w:spacing w:after="0" w:line="240" w:lineRule="auto"/>
        <w:jc w:val="both"/>
        <w:rPr>
          <w:rFonts w:ascii="Arial" w:hAnsi="Arial" w:cs="Arial"/>
          <w:b/>
          <w:bCs/>
          <w:sz w:val="28"/>
          <w:u w:val="single"/>
        </w:rPr>
      </w:pPr>
    </w:p>
    <w:p w:rsidR="00F82D22" w:rsidRPr="00FC2DA8" w:rsidRDefault="005E408C" w:rsidP="00F82D22">
      <w:pPr>
        <w:pStyle w:val="Titre10"/>
        <w:spacing w:before="100" w:beforeAutospacing="1" w:after="100" w:afterAutospacing="1"/>
        <w:jc w:val="both"/>
        <w:rPr>
          <w:bCs w:val="0"/>
          <w:iCs/>
          <w:color w:val="auto"/>
          <w:sz w:val="32"/>
        </w:rPr>
      </w:pPr>
      <w:r>
        <w:rPr>
          <w:bCs w:val="0"/>
          <w:iCs/>
          <w:noProof/>
          <w:color w:val="auto"/>
          <w:sz w:val="32"/>
        </w:rPr>
        <mc:AlternateContent>
          <mc:Choice Requires="wps">
            <w:drawing>
              <wp:anchor distT="0" distB="0" distL="114300" distR="114300" simplePos="0" relativeHeight="251682816" behindDoc="0" locked="0" layoutInCell="1" allowOverlap="1">
                <wp:simplePos x="0" y="0"/>
                <wp:positionH relativeFrom="margin">
                  <wp:posOffset>648335</wp:posOffset>
                </wp:positionH>
                <wp:positionV relativeFrom="margin">
                  <wp:posOffset>3580130</wp:posOffset>
                </wp:positionV>
                <wp:extent cx="4580255" cy="351155"/>
                <wp:effectExtent l="0" t="0" r="0" b="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351155"/>
                        </a:xfrm>
                        <a:prstGeom prst="rect">
                          <a:avLst/>
                        </a:prstGeom>
                        <a:solidFill>
                          <a:srgbClr val="FFFFFF"/>
                        </a:solidFill>
                        <a:ln w="9525">
                          <a:solidFill>
                            <a:srgbClr val="000000"/>
                          </a:solidFill>
                          <a:miter lim="800000"/>
                          <a:headEnd/>
                          <a:tailEnd/>
                        </a:ln>
                      </wps:spPr>
                      <wps:txbx>
                        <w:txbxContent>
                          <w:p w:rsidR="00345BE4" w:rsidRPr="00B1352A" w:rsidRDefault="00345BE4" w:rsidP="00F82D22">
                            <w:pPr>
                              <w:jc w:val="center"/>
                              <w:rPr>
                                <w:b/>
                                <w:iCs/>
                                <w:sz w:val="32"/>
                                <w:szCs w:val="32"/>
                              </w:rPr>
                            </w:pPr>
                            <w:r w:rsidRPr="00B1352A">
                              <w:rPr>
                                <w:b/>
                                <w:iCs/>
                                <w:sz w:val="32"/>
                                <w:szCs w:val="32"/>
                              </w:rPr>
                              <w:t>PIECE 11: TEXTES ET FICHES MODELES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50" type="#_x0000_t202" style="position:absolute;left:0;text-align:left;margin-left:51.05pt;margin-top:281.9pt;width:360.65pt;height:27.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">
                <v:textbox>
                  <w:txbxContent>
                    <w:p w:rsidR="00345BE4" w:rsidRPr="00B1352A" w:rsidRDefault="00345BE4" w:rsidP="00F82D22">
                      <w:pPr>
                        <w:jc w:val="center"/>
                        <w:rPr>
                          <w:b/>
                          <w:iCs/>
                          <w:sz w:val="32"/>
                          <w:szCs w:val="32"/>
                        </w:rPr>
                      </w:pPr>
                      <w:r w:rsidRPr="00B1352A">
                        <w:rPr>
                          <w:b/>
                          <w:iCs/>
                          <w:sz w:val="32"/>
                          <w:szCs w:val="32"/>
                        </w:rPr>
                        <w:t>PIECE 11: TEXTES ET FICHES MODELES</w:t>
                      </w:r>
                    </w:p>
                  </w:txbxContent>
                </v:textbox>
                <w10:wrap type="square" anchorx="margin" anchory="margin"/>
              </v:shape>
            </w:pict>
          </mc:Fallback>
        </mc:AlternateContent>
      </w: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sectPr w:rsidR="00F82D22" w:rsidRPr="00FC2DA8" w:rsidSect="002657EA">
          <w:pgSz w:w="11906" w:h="16838"/>
          <w:pgMar w:top="993" w:right="1417" w:bottom="1417" w:left="1417" w:header="708" w:footer="708" w:gutter="0"/>
          <w:cols w:space="708"/>
          <w:docGrid w:linePitch="360"/>
        </w:sectPr>
      </w:pPr>
    </w:p>
    <w:p w:rsidR="00F82D22" w:rsidRPr="00FC2DA8" w:rsidRDefault="00F82D22" w:rsidP="00F82D22">
      <w:pPr>
        <w:pageBreakBefore/>
        <w:widowControl w:val="0"/>
        <w:autoSpaceDE w:val="0"/>
        <w:jc w:val="both"/>
        <w:rPr>
          <w:sz w:val="36"/>
          <w:szCs w:val="28"/>
        </w:rPr>
      </w:pPr>
      <w:r w:rsidRPr="00FC2DA8">
        <w:rPr>
          <w:rFonts w:ascii="Arial" w:hAnsi="Arial" w:cs="Arial"/>
          <w:b/>
          <w:bCs/>
          <w:spacing w:val="34"/>
          <w:w w:val="80"/>
          <w:position w:val="-1"/>
          <w:sz w:val="36"/>
          <w:szCs w:val="28"/>
        </w:rPr>
        <w:lastRenderedPageBreak/>
        <w:t>TABLE</w:t>
      </w:r>
      <w:r w:rsidRPr="00FC2DA8">
        <w:rPr>
          <w:rFonts w:ascii="Arial" w:hAnsi="Arial" w:cs="Arial"/>
          <w:b/>
          <w:bCs/>
          <w:spacing w:val="47"/>
          <w:position w:val="-1"/>
          <w:sz w:val="36"/>
          <w:szCs w:val="28"/>
        </w:rPr>
        <w:t xml:space="preserve"> </w:t>
      </w:r>
      <w:r w:rsidRPr="00FC2DA8">
        <w:rPr>
          <w:rFonts w:ascii="Arial" w:hAnsi="Arial" w:cs="Arial"/>
          <w:b/>
          <w:bCs/>
          <w:spacing w:val="34"/>
          <w:w w:val="80"/>
          <w:position w:val="-1"/>
          <w:sz w:val="36"/>
          <w:szCs w:val="28"/>
        </w:rPr>
        <w:t>DES</w:t>
      </w:r>
      <w:r w:rsidRPr="00FC2DA8">
        <w:rPr>
          <w:rFonts w:ascii="Arial" w:hAnsi="Arial" w:cs="Arial"/>
          <w:b/>
          <w:bCs/>
          <w:spacing w:val="47"/>
          <w:position w:val="-1"/>
          <w:sz w:val="36"/>
          <w:szCs w:val="28"/>
        </w:rPr>
        <w:t xml:space="preserve"> </w:t>
      </w:r>
      <w:r w:rsidRPr="00FC2DA8">
        <w:rPr>
          <w:rFonts w:ascii="Arial" w:hAnsi="Arial" w:cs="Arial"/>
          <w:b/>
          <w:bCs/>
          <w:spacing w:val="34"/>
          <w:w w:val="80"/>
          <w:position w:val="-1"/>
          <w:sz w:val="36"/>
          <w:szCs w:val="28"/>
        </w:rPr>
        <w:t>MODELES</w:t>
      </w: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7366"/>
        <w:gridCol w:w="324"/>
      </w:tblGrid>
      <w:tr w:rsidR="00F82D22" w:rsidRPr="00FC2DA8" w:rsidTr="002657EA">
        <w:trPr>
          <w:trHeight w:hRule="exact" w:val="662"/>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1</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Modèle</w:t>
            </w:r>
            <w:r w:rsidRPr="00FC2DA8">
              <w:rPr>
                <w:rFonts w:cstheme="minorHAnsi"/>
                <w:spacing w:val="7"/>
                <w:sz w:val="28"/>
              </w:rPr>
              <w:t xml:space="preserve"> </w:t>
            </w:r>
            <w:r w:rsidRPr="00FC2DA8">
              <w:rPr>
                <w:rFonts w:cstheme="minorHAnsi"/>
                <w:sz w:val="28"/>
              </w:rPr>
              <w:t>de</w:t>
            </w:r>
            <w:r w:rsidRPr="00FC2DA8">
              <w:rPr>
                <w:rFonts w:cstheme="minorHAnsi"/>
                <w:spacing w:val="7"/>
                <w:sz w:val="28"/>
              </w:rPr>
              <w:t xml:space="preserve"> </w:t>
            </w:r>
            <w:r w:rsidRPr="00FC2DA8">
              <w:rPr>
                <w:rFonts w:cstheme="minorHAnsi"/>
                <w:sz w:val="28"/>
              </w:rPr>
              <w:t>soumission</w:t>
            </w:r>
            <w:r w:rsidRPr="00FC2DA8">
              <w:rPr>
                <w:rFonts w:cstheme="minorHAnsi"/>
                <w:spacing w:val="-17"/>
                <w:sz w:val="28"/>
              </w:rPr>
              <w:t xml:space="preserve"> </w:t>
            </w: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p>
        </w:tc>
      </w:tr>
      <w:tr w:rsidR="00F82D22" w:rsidRPr="00FC2DA8" w:rsidTr="002657EA">
        <w:trPr>
          <w:trHeight w:hRule="exact" w:val="690"/>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2</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Modèle</w:t>
            </w:r>
            <w:r w:rsidRPr="00FC2DA8">
              <w:rPr>
                <w:rFonts w:cstheme="minorHAnsi"/>
                <w:spacing w:val="7"/>
                <w:sz w:val="28"/>
              </w:rPr>
              <w:t xml:space="preserve"> </w:t>
            </w:r>
            <w:r w:rsidRPr="00FC2DA8">
              <w:rPr>
                <w:rFonts w:cstheme="minorHAnsi"/>
                <w:sz w:val="28"/>
              </w:rPr>
              <w:t>de</w:t>
            </w:r>
            <w:r w:rsidRPr="00FC2DA8">
              <w:rPr>
                <w:rFonts w:cstheme="minorHAnsi"/>
                <w:spacing w:val="7"/>
                <w:sz w:val="28"/>
              </w:rPr>
              <w:t xml:space="preserve"> </w:t>
            </w:r>
            <w:r w:rsidRPr="00FC2DA8">
              <w:rPr>
                <w:rFonts w:cstheme="minorHAnsi"/>
                <w:sz w:val="28"/>
              </w:rPr>
              <w:t>caution</w:t>
            </w:r>
            <w:r w:rsidRPr="00FC2DA8">
              <w:rPr>
                <w:rFonts w:cstheme="minorHAnsi"/>
                <w:spacing w:val="7"/>
                <w:sz w:val="28"/>
              </w:rPr>
              <w:t xml:space="preserve"> </w:t>
            </w:r>
            <w:r w:rsidRPr="00FC2DA8">
              <w:rPr>
                <w:rFonts w:cstheme="minorHAnsi"/>
                <w:sz w:val="28"/>
              </w:rPr>
              <w:t>de</w:t>
            </w:r>
            <w:r w:rsidRPr="00FC2DA8">
              <w:rPr>
                <w:rFonts w:cstheme="minorHAnsi"/>
                <w:spacing w:val="7"/>
                <w:sz w:val="28"/>
              </w:rPr>
              <w:t xml:space="preserve"> </w:t>
            </w:r>
            <w:r w:rsidRPr="00FC2DA8">
              <w:rPr>
                <w:rFonts w:cstheme="minorHAnsi"/>
                <w:sz w:val="28"/>
              </w:rPr>
              <w:t>soumission</w:t>
            </w:r>
            <w:r w:rsidRPr="00FC2DA8">
              <w:rPr>
                <w:rFonts w:cstheme="minorHAnsi"/>
                <w:spacing w:val="-4"/>
                <w:sz w:val="28"/>
              </w:rPr>
              <w:t xml:space="preserve"> </w:t>
            </w: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p>
        </w:tc>
      </w:tr>
      <w:tr w:rsidR="00F82D22" w:rsidRPr="00FC2DA8" w:rsidTr="002657EA">
        <w:trPr>
          <w:trHeight w:hRule="exact" w:val="690"/>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3</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Modèle</w:t>
            </w:r>
            <w:r w:rsidRPr="00FC2DA8">
              <w:rPr>
                <w:rFonts w:cstheme="minorHAnsi"/>
                <w:spacing w:val="7"/>
                <w:sz w:val="28"/>
              </w:rPr>
              <w:t xml:space="preserve"> </w:t>
            </w:r>
            <w:r w:rsidRPr="00FC2DA8">
              <w:rPr>
                <w:rFonts w:cstheme="minorHAnsi"/>
                <w:sz w:val="28"/>
              </w:rPr>
              <w:t>de</w:t>
            </w:r>
            <w:r w:rsidRPr="00FC2DA8">
              <w:rPr>
                <w:rFonts w:cstheme="minorHAnsi"/>
                <w:spacing w:val="7"/>
                <w:sz w:val="28"/>
              </w:rPr>
              <w:t xml:space="preserve"> </w:t>
            </w:r>
            <w:r w:rsidRPr="00FC2DA8">
              <w:rPr>
                <w:rFonts w:cstheme="minorHAnsi"/>
                <w:sz w:val="28"/>
              </w:rPr>
              <w:t>cautionnement</w:t>
            </w:r>
            <w:r w:rsidRPr="00FC2DA8">
              <w:rPr>
                <w:rFonts w:cstheme="minorHAnsi"/>
                <w:spacing w:val="7"/>
                <w:sz w:val="28"/>
              </w:rPr>
              <w:t xml:space="preserve"> </w:t>
            </w:r>
            <w:r w:rsidRPr="00FC2DA8">
              <w:rPr>
                <w:rFonts w:cstheme="minorHAnsi"/>
                <w:sz w:val="28"/>
              </w:rPr>
              <w:t xml:space="preserve">définitif </w:t>
            </w: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p>
        </w:tc>
      </w:tr>
      <w:tr w:rsidR="00F82D22" w:rsidRPr="00FC2DA8" w:rsidTr="002657EA">
        <w:trPr>
          <w:trHeight w:hRule="exact" w:val="690"/>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4</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Modèle</w:t>
            </w:r>
            <w:r w:rsidRPr="00FC2DA8">
              <w:rPr>
                <w:rFonts w:cstheme="minorHAnsi"/>
                <w:spacing w:val="7"/>
                <w:sz w:val="28"/>
              </w:rPr>
              <w:t xml:space="preserve"> </w:t>
            </w:r>
            <w:r w:rsidRPr="00FC2DA8">
              <w:rPr>
                <w:rFonts w:cstheme="minorHAnsi"/>
                <w:sz w:val="28"/>
              </w:rPr>
              <w:t>de</w:t>
            </w:r>
            <w:r w:rsidRPr="00FC2DA8">
              <w:rPr>
                <w:rFonts w:cstheme="minorHAnsi"/>
                <w:spacing w:val="7"/>
                <w:sz w:val="28"/>
              </w:rPr>
              <w:t xml:space="preserve"> </w:t>
            </w:r>
            <w:r w:rsidRPr="00FC2DA8">
              <w:rPr>
                <w:rFonts w:cstheme="minorHAnsi"/>
                <w:sz w:val="28"/>
              </w:rPr>
              <w:t>caution</w:t>
            </w:r>
            <w:r w:rsidRPr="00FC2DA8">
              <w:rPr>
                <w:rFonts w:cstheme="minorHAnsi"/>
                <w:spacing w:val="7"/>
                <w:sz w:val="28"/>
              </w:rPr>
              <w:t xml:space="preserve"> </w:t>
            </w:r>
            <w:r w:rsidRPr="00FC2DA8">
              <w:rPr>
                <w:rFonts w:cstheme="minorHAnsi"/>
                <w:sz w:val="28"/>
              </w:rPr>
              <w:t>d'avance</w:t>
            </w:r>
            <w:r w:rsidRPr="00FC2DA8">
              <w:rPr>
                <w:rFonts w:cstheme="minorHAnsi"/>
                <w:spacing w:val="7"/>
                <w:sz w:val="28"/>
              </w:rPr>
              <w:t xml:space="preserve"> </w:t>
            </w:r>
            <w:r w:rsidRPr="00FC2DA8">
              <w:rPr>
                <w:rFonts w:cstheme="minorHAnsi"/>
                <w:sz w:val="28"/>
              </w:rPr>
              <w:t>de</w:t>
            </w:r>
            <w:r w:rsidRPr="00FC2DA8">
              <w:rPr>
                <w:rFonts w:cstheme="minorHAnsi"/>
                <w:spacing w:val="7"/>
                <w:sz w:val="28"/>
              </w:rPr>
              <w:t xml:space="preserve"> </w:t>
            </w:r>
            <w:r w:rsidRPr="00FC2DA8">
              <w:rPr>
                <w:rFonts w:cstheme="minorHAnsi"/>
                <w:sz w:val="28"/>
              </w:rPr>
              <w:t>démarrage</w:t>
            </w:r>
            <w:r w:rsidRPr="00FC2DA8">
              <w:rPr>
                <w:rFonts w:cstheme="minorHAnsi"/>
                <w:spacing w:val="-13"/>
                <w:sz w:val="28"/>
              </w:rPr>
              <w:t xml:space="preserve"> </w:t>
            </w: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p>
        </w:tc>
      </w:tr>
      <w:tr w:rsidR="00F82D22" w:rsidRPr="00FC2DA8" w:rsidTr="002657EA">
        <w:trPr>
          <w:trHeight w:hRule="exact" w:val="690"/>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5</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Modèle</w:t>
            </w:r>
            <w:r w:rsidRPr="00FC2DA8">
              <w:rPr>
                <w:rFonts w:cstheme="minorHAnsi"/>
                <w:spacing w:val="7"/>
                <w:sz w:val="28"/>
              </w:rPr>
              <w:t xml:space="preserve"> </w:t>
            </w:r>
            <w:r w:rsidRPr="00FC2DA8">
              <w:rPr>
                <w:rFonts w:cstheme="minorHAnsi"/>
                <w:sz w:val="28"/>
              </w:rPr>
              <w:t>de</w:t>
            </w:r>
            <w:r w:rsidRPr="00FC2DA8">
              <w:rPr>
                <w:rFonts w:cstheme="minorHAnsi"/>
                <w:spacing w:val="7"/>
                <w:sz w:val="28"/>
              </w:rPr>
              <w:t xml:space="preserve"> </w:t>
            </w:r>
            <w:r w:rsidRPr="00FC2DA8">
              <w:rPr>
                <w:rFonts w:cstheme="minorHAnsi"/>
                <w:sz w:val="28"/>
              </w:rPr>
              <w:t>caution</w:t>
            </w:r>
            <w:r w:rsidRPr="00FC2DA8">
              <w:rPr>
                <w:rFonts w:cstheme="minorHAnsi"/>
                <w:spacing w:val="7"/>
                <w:sz w:val="28"/>
              </w:rPr>
              <w:t xml:space="preserve"> </w:t>
            </w:r>
            <w:r w:rsidRPr="00FC2DA8">
              <w:rPr>
                <w:rFonts w:cstheme="minorHAnsi"/>
                <w:sz w:val="28"/>
              </w:rPr>
              <w:t>de</w:t>
            </w:r>
            <w:r w:rsidRPr="00FC2DA8">
              <w:rPr>
                <w:rFonts w:cstheme="minorHAnsi"/>
                <w:spacing w:val="7"/>
                <w:sz w:val="28"/>
              </w:rPr>
              <w:t xml:space="preserve"> </w:t>
            </w:r>
            <w:r w:rsidRPr="00FC2DA8">
              <w:rPr>
                <w:rFonts w:cstheme="minorHAnsi"/>
                <w:sz w:val="28"/>
              </w:rPr>
              <w:t>retenue</w:t>
            </w:r>
            <w:r w:rsidRPr="00FC2DA8">
              <w:rPr>
                <w:rFonts w:cstheme="minorHAnsi"/>
                <w:spacing w:val="7"/>
                <w:sz w:val="28"/>
              </w:rPr>
              <w:t xml:space="preserve"> </w:t>
            </w:r>
            <w:r w:rsidRPr="00FC2DA8">
              <w:rPr>
                <w:rFonts w:cstheme="minorHAnsi"/>
                <w:sz w:val="28"/>
              </w:rPr>
              <w:t>de</w:t>
            </w:r>
            <w:r w:rsidRPr="00FC2DA8">
              <w:rPr>
                <w:rFonts w:cstheme="minorHAnsi"/>
                <w:spacing w:val="7"/>
                <w:sz w:val="28"/>
              </w:rPr>
              <w:t xml:space="preserve"> </w:t>
            </w:r>
            <w:r w:rsidRPr="00FC2DA8">
              <w:rPr>
                <w:rFonts w:cstheme="minorHAnsi"/>
                <w:sz w:val="28"/>
              </w:rPr>
              <w:t>garantie</w:t>
            </w:r>
            <w:r w:rsidRPr="00FC2DA8">
              <w:rPr>
                <w:rFonts w:cstheme="minorHAnsi"/>
                <w:spacing w:val="-10"/>
                <w:sz w:val="28"/>
              </w:rPr>
              <w:t xml:space="preserve"> </w:t>
            </w: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6</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Cadre</w:t>
            </w:r>
            <w:r w:rsidRPr="00FC2DA8">
              <w:rPr>
                <w:rFonts w:cstheme="minorHAnsi"/>
                <w:spacing w:val="7"/>
                <w:sz w:val="28"/>
              </w:rPr>
              <w:t xml:space="preserve"> </w:t>
            </w:r>
            <w:r w:rsidRPr="00FC2DA8">
              <w:rPr>
                <w:rFonts w:cstheme="minorHAnsi"/>
                <w:sz w:val="28"/>
              </w:rPr>
              <w:t>du</w:t>
            </w:r>
            <w:r w:rsidRPr="00FC2DA8">
              <w:rPr>
                <w:rFonts w:cstheme="minorHAnsi"/>
                <w:spacing w:val="7"/>
                <w:sz w:val="28"/>
              </w:rPr>
              <w:t xml:space="preserve"> </w:t>
            </w:r>
            <w:r w:rsidRPr="00FC2DA8">
              <w:rPr>
                <w:rFonts w:cstheme="minorHAnsi"/>
                <w:sz w:val="28"/>
              </w:rPr>
              <w:t>planning</w:t>
            </w:r>
            <w:r w:rsidRPr="00FC2DA8">
              <w:rPr>
                <w:rFonts w:cstheme="minorHAnsi"/>
                <w:spacing w:val="-35"/>
                <w:sz w:val="28"/>
              </w:rPr>
              <w:t xml:space="preserve"> </w:t>
            </w: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7</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rPr>
                <w:rFonts w:cstheme="minorHAnsi"/>
                <w:sz w:val="28"/>
              </w:rPr>
            </w:pPr>
            <w:r w:rsidRPr="00FC2DA8">
              <w:rPr>
                <w:rFonts w:cstheme="minorHAnsi"/>
                <w:bCs/>
                <w:sz w:val="28"/>
              </w:rPr>
              <w:t>Modèle de Déclaration d’intention de soumissionner</w:t>
            </w:r>
          </w:p>
          <w:p w:rsidR="00F82D22" w:rsidRPr="00FC2DA8" w:rsidRDefault="00F82D22" w:rsidP="002657EA">
            <w:pPr>
              <w:widowControl w:val="0"/>
              <w:autoSpaceDE w:val="0"/>
              <w:rPr>
                <w:rFonts w:cstheme="minorHAnsi"/>
                <w:i/>
                <w:sz w:val="28"/>
              </w:rPr>
            </w:pP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8</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rPr>
                <w:rFonts w:cstheme="minorHAnsi"/>
                <w:sz w:val="28"/>
              </w:rPr>
            </w:pPr>
            <w:r w:rsidRPr="00FC2DA8">
              <w:rPr>
                <w:rFonts w:cstheme="minorHAnsi"/>
                <w:bCs/>
                <w:sz w:val="28"/>
              </w:rPr>
              <w:t>Modèle d’attestation de disponibilité</w:t>
            </w:r>
          </w:p>
          <w:p w:rsidR="00F82D22" w:rsidRPr="00FC2DA8" w:rsidRDefault="00F82D22" w:rsidP="002657EA">
            <w:pPr>
              <w:widowControl w:val="0"/>
              <w:autoSpaceDE w:val="0"/>
              <w:rPr>
                <w:rFonts w:cstheme="minorHAnsi"/>
                <w:i/>
                <w:sz w:val="28"/>
              </w:rPr>
            </w:pP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9</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autoSpaceDN w:val="0"/>
              <w:adjustRightInd w:val="0"/>
              <w:spacing w:after="0"/>
              <w:ind w:right="-20"/>
              <w:rPr>
                <w:rFonts w:cstheme="minorHAnsi"/>
                <w:bCs/>
                <w:sz w:val="28"/>
              </w:rPr>
            </w:pPr>
            <w:r w:rsidRPr="00FC2DA8">
              <w:rPr>
                <w:rFonts w:cstheme="minorHAnsi"/>
                <w:bCs/>
                <w:sz w:val="28"/>
              </w:rPr>
              <w:t>Modèle d’Attestation de visite de site</w:t>
            </w:r>
          </w:p>
          <w:p w:rsidR="00F82D22" w:rsidRPr="00FC2DA8" w:rsidRDefault="00F82D22" w:rsidP="002657EA">
            <w:pPr>
              <w:widowControl w:val="0"/>
              <w:autoSpaceDE w:val="0"/>
              <w:rPr>
                <w:rFonts w:cstheme="minorHAnsi"/>
                <w:i/>
                <w:sz w:val="28"/>
              </w:rPr>
            </w:pP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10</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rPr>
                <w:rFonts w:cstheme="minorHAnsi"/>
                <w:sz w:val="28"/>
              </w:rPr>
            </w:pPr>
            <w:r w:rsidRPr="00FC2DA8">
              <w:rPr>
                <w:rFonts w:cstheme="minorHAnsi"/>
                <w:sz w:val="28"/>
              </w:rPr>
              <w:t>Modèle de fiche du personnel technique affecté à ce chantier</w:t>
            </w:r>
          </w:p>
          <w:p w:rsidR="00F82D22" w:rsidRPr="00FC2DA8" w:rsidRDefault="00F82D22" w:rsidP="002657EA">
            <w:pPr>
              <w:widowControl w:val="0"/>
              <w:autoSpaceDE w:val="0"/>
              <w:rPr>
                <w:rFonts w:cstheme="minorHAnsi"/>
                <w:i/>
                <w:sz w:val="28"/>
              </w:rPr>
            </w:pP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11</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rPr>
                <w:rFonts w:cstheme="minorHAnsi"/>
                <w:sz w:val="28"/>
              </w:rPr>
            </w:pPr>
            <w:r w:rsidRPr="00FC2DA8">
              <w:rPr>
                <w:rFonts w:cstheme="minorHAnsi"/>
                <w:sz w:val="28"/>
              </w:rPr>
              <w:t>Modèle de fiche du matériel affecté à ce chantier</w:t>
            </w:r>
          </w:p>
          <w:p w:rsidR="00F82D22" w:rsidRPr="00FC2DA8" w:rsidRDefault="00F82D22" w:rsidP="002657EA">
            <w:pPr>
              <w:widowControl w:val="0"/>
              <w:autoSpaceDE w:val="0"/>
              <w:rPr>
                <w:rFonts w:cstheme="minorHAnsi"/>
                <w:i/>
                <w:sz w:val="28"/>
              </w:rPr>
            </w:pP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12</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rPr>
                <w:rFonts w:cstheme="minorHAnsi"/>
                <w:sz w:val="28"/>
              </w:rPr>
            </w:pPr>
            <w:r w:rsidRPr="00FC2DA8">
              <w:rPr>
                <w:rFonts w:cstheme="minorHAnsi"/>
                <w:sz w:val="28"/>
              </w:rPr>
              <w:t>Modèle de fiche des références de l’entreprise</w:t>
            </w:r>
          </w:p>
          <w:p w:rsidR="00F82D22" w:rsidRPr="00FC2DA8" w:rsidRDefault="00F82D22" w:rsidP="002657EA">
            <w:pPr>
              <w:widowControl w:val="0"/>
              <w:autoSpaceDE w:val="0"/>
              <w:rPr>
                <w:rFonts w:cstheme="minorHAnsi"/>
                <w:i/>
                <w:sz w:val="28"/>
              </w:rPr>
            </w:pP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13</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rPr>
                <w:rFonts w:cstheme="minorHAnsi"/>
                <w:sz w:val="28"/>
              </w:rPr>
            </w:pPr>
            <w:r w:rsidRPr="00FC2DA8">
              <w:rPr>
                <w:rFonts w:cstheme="minorHAnsi"/>
                <w:bCs/>
                <w:sz w:val="28"/>
              </w:rPr>
              <w:t>Modèle d’accord de groupement</w:t>
            </w:r>
          </w:p>
          <w:p w:rsidR="00F82D22" w:rsidRPr="00FC2DA8" w:rsidRDefault="00F82D22" w:rsidP="002657EA">
            <w:pPr>
              <w:widowControl w:val="0"/>
              <w:autoSpaceDE w:val="0"/>
              <w:rPr>
                <w:rFonts w:cstheme="minorHAnsi"/>
                <w:i/>
                <w:sz w:val="28"/>
              </w:rPr>
            </w:pP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14</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autoSpaceDN w:val="0"/>
              <w:adjustRightInd w:val="0"/>
              <w:ind w:right="-20"/>
              <w:rPr>
                <w:rFonts w:cstheme="minorHAnsi"/>
                <w:bCs/>
                <w:sz w:val="28"/>
              </w:rPr>
            </w:pPr>
            <w:r w:rsidRPr="00FC2DA8">
              <w:rPr>
                <w:rFonts w:cstheme="minorHAnsi"/>
                <w:bCs/>
                <w:sz w:val="28"/>
              </w:rPr>
              <w:t>Modèle de pouvoirs au mandataire</w:t>
            </w:r>
          </w:p>
          <w:p w:rsidR="00F82D22" w:rsidRPr="00FC2DA8" w:rsidRDefault="00F82D22" w:rsidP="002657EA">
            <w:pPr>
              <w:widowControl w:val="0"/>
              <w:autoSpaceDE w:val="0"/>
              <w:rPr>
                <w:rFonts w:cstheme="minorHAnsi"/>
                <w:i/>
                <w:sz w:val="28"/>
              </w:rPr>
            </w:pP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r w:rsidR="00F82D22" w:rsidRPr="00FC2DA8" w:rsidTr="002657EA">
        <w:trPr>
          <w:trHeight w:hRule="exact" w:val="721"/>
        </w:trPr>
        <w:tc>
          <w:tcPr>
            <w:tcW w:w="159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Annexe</w:t>
            </w:r>
            <w:r w:rsidRPr="00FC2DA8">
              <w:rPr>
                <w:rFonts w:cstheme="minorHAnsi"/>
                <w:spacing w:val="7"/>
                <w:sz w:val="28"/>
              </w:rPr>
              <w:t xml:space="preserve"> </w:t>
            </w:r>
            <w:r w:rsidRPr="00FC2DA8">
              <w:rPr>
                <w:rFonts w:cstheme="minorHAnsi"/>
                <w:sz w:val="28"/>
              </w:rPr>
              <w:t>n°</w:t>
            </w:r>
            <w:r w:rsidRPr="00FC2DA8">
              <w:rPr>
                <w:rFonts w:cstheme="minorHAnsi"/>
                <w:spacing w:val="7"/>
                <w:sz w:val="28"/>
              </w:rPr>
              <w:t xml:space="preserve"> </w:t>
            </w:r>
            <w:r w:rsidRPr="00FC2DA8">
              <w:rPr>
                <w:rFonts w:cstheme="minorHAnsi"/>
                <w:sz w:val="28"/>
              </w:rPr>
              <w:t>15</w:t>
            </w:r>
          </w:p>
        </w:tc>
        <w:tc>
          <w:tcPr>
            <w:tcW w:w="577"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sz w:val="28"/>
              </w:rPr>
            </w:pPr>
            <w:r w:rsidRPr="00FC2DA8">
              <w:rPr>
                <w:rFonts w:cstheme="minorHAnsi"/>
                <w:sz w:val="28"/>
              </w:rPr>
              <w:t>:</w:t>
            </w:r>
          </w:p>
        </w:tc>
        <w:tc>
          <w:tcPr>
            <w:tcW w:w="7366" w:type="dxa"/>
            <w:shd w:val="clear" w:color="auto" w:fill="auto"/>
            <w:tcMar>
              <w:top w:w="0" w:type="dxa"/>
              <w:left w:w="0" w:type="dxa"/>
              <w:bottom w:w="0" w:type="dxa"/>
              <w:right w:w="0" w:type="dxa"/>
            </w:tcMar>
            <w:vAlign w:val="center"/>
          </w:tcPr>
          <w:p w:rsidR="00F82D22" w:rsidRPr="00FC2DA8" w:rsidRDefault="00F82D22" w:rsidP="002657EA">
            <w:pPr>
              <w:rPr>
                <w:rFonts w:cstheme="minorHAnsi"/>
                <w:sz w:val="28"/>
              </w:rPr>
            </w:pPr>
            <w:r w:rsidRPr="00FC2DA8">
              <w:rPr>
                <w:rFonts w:cstheme="minorHAnsi"/>
                <w:sz w:val="28"/>
              </w:rPr>
              <w:t>Canevas de présentation du rapport d’analyse des Offres</w:t>
            </w:r>
          </w:p>
          <w:p w:rsidR="00F82D22" w:rsidRPr="00FC2DA8" w:rsidRDefault="00F82D22" w:rsidP="002657EA">
            <w:pPr>
              <w:widowControl w:val="0"/>
              <w:autoSpaceDE w:val="0"/>
              <w:rPr>
                <w:rFonts w:cstheme="minorHAnsi"/>
                <w:i/>
                <w:sz w:val="28"/>
              </w:rPr>
            </w:pPr>
          </w:p>
        </w:tc>
        <w:tc>
          <w:tcPr>
            <w:tcW w:w="324" w:type="dxa"/>
            <w:shd w:val="clear" w:color="auto" w:fill="auto"/>
            <w:tcMar>
              <w:top w:w="0" w:type="dxa"/>
              <w:left w:w="0" w:type="dxa"/>
              <w:bottom w:w="0" w:type="dxa"/>
              <w:right w:w="0" w:type="dxa"/>
            </w:tcMar>
            <w:vAlign w:val="center"/>
          </w:tcPr>
          <w:p w:rsidR="00F82D22" w:rsidRPr="00FC2DA8" w:rsidRDefault="00F82D22" w:rsidP="002657EA">
            <w:pPr>
              <w:widowControl w:val="0"/>
              <w:autoSpaceDE w:val="0"/>
              <w:rPr>
                <w:rFonts w:cstheme="minorHAnsi"/>
                <w:i/>
                <w:sz w:val="28"/>
              </w:rPr>
            </w:pPr>
          </w:p>
        </w:tc>
      </w:tr>
    </w:tbl>
    <w:p w:rsidR="00F82D22" w:rsidRPr="00FC2DA8" w:rsidRDefault="00F82D22" w:rsidP="00F82D22">
      <w:pPr>
        <w:widowControl w:val="0"/>
        <w:autoSpaceDE w:val="0"/>
        <w:jc w:val="both"/>
        <w:rPr>
          <w:rFonts w:ascii="Arial" w:hAnsi="Arial" w:cs="Arial"/>
          <w:sz w:val="28"/>
        </w:rPr>
      </w:pPr>
    </w:p>
    <w:p w:rsidR="00F82D22" w:rsidRPr="00FC2DA8" w:rsidRDefault="00F82D22" w:rsidP="00F82D22">
      <w:pPr>
        <w:rPr>
          <w:rFonts w:ascii="Arial" w:hAnsi="Arial" w:cs="Arial"/>
          <w:sz w:val="28"/>
        </w:rPr>
      </w:pPr>
    </w:p>
    <w:p w:rsidR="00F82D22" w:rsidRPr="00FC2DA8" w:rsidRDefault="00F82D22" w:rsidP="00F82D22">
      <w:pPr>
        <w:widowControl w:val="0"/>
        <w:autoSpaceDE w:val="0"/>
        <w:jc w:val="both"/>
        <w:rPr>
          <w:rFonts w:ascii="Arial" w:hAnsi="Arial" w:cs="Arial"/>
          <w:sz w:val="28"/>
        </w:rPr>
      </w:pPr>
    </w:p>
    <w:p w:rsidR="00F82D22" w:rsidRPr="00FC2DA8" w:rsidRDefault="00F82D22" w:rsidP="00F82D22">
      <w:pPr>
        <w:widowControl w:val="0"/>
        <w:autoSpaceDE w:val="0"/>
        <w:jc w:val="both"/>
        <w:rPr>
          <w:rFonts w:ascii="Arial" w:hAnsi="Arial" w:cs="Arial"/>
          <w:sz w:val="28"/>
        </w:rPr>
      </w:pPr>
    </w:p>
    <w:p w:rsidR="00F82D22" w:rsidRPr="00FC2DA8" w:rsidRDefault="00F82D22" w:rsidP="00F82D22">
      <w:pPr>
        <w:pageBreakBefore/>
        <w:widowControl w:val="0"/>
        <w:autoSpaceDE w:val="0"/>
        <w:jc w:val="center"/>
        <w:rPr>
          <w:sz w:val="28"/>
        </w:rPr>
      </w:pPr>
      <w:r w:rsidRPr="00FC2DA8">
        <w:rPr>
          <w:rFonts w:ascii="Arial" w:hAnsi="Arial" w:cs="Arial"/>
          <w:b/>
          <w:bCs/>
          <w:sz w:val="40"/>
          <w:szCs w:val="32"/>
        </w:rPr>
        <w:lastRenderedPageBreak/>
        <w:t>Annexe</w:t>
      </w:r>
      <w:r w:rsidRPr="00FC2DA8">
        <w:rPr>
          <w:rFonts w:ascii="Arial" w:hAnsi="Arial" w:cs="Arial"/>
          <w:b/>
          <w:bCs/>
          <w:spacing w:val="10"/>
          <w:sz w:val="40"/>
          <w:szCs w:val="32"/>
        </w:rPr>
        <w:t xml:space="preserve"> </w:t>
      </w:r>
      <w:r w:rsidRPr="00FC2DA8">
        <w:rPr>
          <w:rFonts w:ascii="Arial" w:hAnsi="Arial" w:cs="Arial"/>
          <w:b/>
          <w:bCs/>
          <w:sz w:val="40"/>
          <w:szCs w:val="32"/>
        </w:rPr>
        <w:t>n° 1</w:t>
      </w:r>
      <w:r w:rsidRPr="00FC2DA8">
        <w:rPr>
          <w:rFonts w:ascii="Arial" w:hAnsi="Arial" w:cs="Arial"/>
          <w:b/>
          <w:bCs/>
          <w:spacing w:val="10"/>
          <w:sz w:val="40"/>
          <w:szCs w:val="32"/>
        </w:rPr>
        <w:t xml:space="preserve"> </w:t>
      </w:r>
      <w:r w:rsidRPr="00FC2DA8">
        <w:rPr>
          <w:rFonts w:ascii="Arial" w:hAnsi="Arial" w:cs="Arial"/>
          <w:b/>
          <w:bCs/>
          <w:sz w:val="40"/>
          <w:szCs w:val="32"/>
        </w:rPr>
        <w:t>:</w:t>
      </w:r>
      <w:r w:rsidRPr="00FC2DA8">
        <w:rPr>
          <w:rFonts w:ascii="Arial" w:hAnsi="Arial" w:cs="Arial"/>
          <w:b/>
          <w:bCs/>
          <w:spacing w:val="10"/>
          <w:sz w:val="40"/>
          <w:szCs w:val="32"/>
        </w:rPr>
        <w:t xml:space="preserve"> </w:t>
      </w:r>
      <w:r w:rsidRPr="00FC2DA8">
        <w:rPr>
          <w:rFonts w:ascii="Arial" w:hAnsi="Arial" w:cs="Arial"/>
          <w:b/>
          <w:bCs/>
          <w:sz w:val="40"/>
          <w:szCs w:val="32"/>
        </w:rPr>
        <w:t>Modèle</w:t>
      </w:r>
      <w:r w:rsidRPr="00FC2DA8">
        <w:rPr>
          <w:rFonts w:ascii="Arial" w:hAnsi="Arial" w:cs="Arial"/>
          <w:b/>
          <w:bCs/>
          <w:spacing w:val="10"/>
          <w:sz w:val="40"/>
          <w:szCs w:val="32"/>
        </w:rPr>
        <w:t xml:space="preserve"> </w:t>
      </w:r>
      <w:r w:rsidRPr="00FC2DA8">
        <w:rPr>
          <w:rFonts w:ascii="Arial" w:hAnsi="Arial" w:cs="Arial"/>
          <w:b/>
          <w:bCs/>
          <w:sz w:val="40"/>
          <w:szCs w:val="32"/>
        </w:rPr>
        <w:t>de</w:t>
      </w:r>
      <w:r w:rsidRPr="00FC2DA8">
        <w:rPr>
          <w:rFonts w:ascii="Arial" w:hAnsi="Arial" w:cs="Arial"/>
          <w:b/>
          <w:bCs/>
          <w:spacing w:val="10"/>
          <w:sz w:val="40"/>
          <w:szCs w:val="32"/>
        </w:rPr>
        <w:t xml:space="preserve"> </w:t>
      </w:r>
      <w:r w:rsidRPr="00FC2DA8">
        <w:rPr>
          <w:rFonts w:ascii="Arial" w:hAnsi="Arial" w:cs="Arial"/>
          <w:b/>
          <w:bCs/>
          <w:sz w:val="40"/>
          <w:szCs w:val="32"/>
        </w:rPr>
        <w:t>soumission</w:t>
      </w:r>
    </w:p>
    <w:p w:rsidR="00F82D22" w:rsidRPr="00FC2DA8" w:rsidRDefault="00F82D22" w:rsidP="00F82D22">
      <w:pPr>
        <w:widowControl w:val="0"/>
        <w:autoSpaceDE w:val="0"/>
        <w:jc w:val="center"/>
        <w:rPr>
          <w:rFonts w:ascii="Arial" w:hAnsi="Arial" w:cs="Arial"/>
          <w:sz w:val="28"/>
        </w:rPr>
      </w:pPr>
    </w:p>
    <w:p w:rsidR="00F82D22" w:rsidRPr="00FC2DA8" w:rsidRDefault="00F82D22" w:rsidP="00F82D22">
      <w:pPr>
        <w:widowControl w:val="0"/>
        <w:autoSpaceDE w:val="0"/>
        <w:jc w:val="both"/>
        <w:rPr>
          <w:sz w:val="28"/>
        </w:rPr>
      </w:pPr>
      <w:r w:rsidRPr="00FC2DA8">
        <w:rPr>
          <w:rFonts w:ascii="Arial" w:hAnsi="Arial" w:cs="Arial"/>
          <w:sz w:val="28"/>
        </w:rPr>
        <w:t>Je,</w:t>
      </w:r>
      <w:r w:rsidRPr="00FC2DA8">
        <w:rPr>
          <w:rFonts w:ascii="Arial" w:hAnsi="Arial" w:cs="Arial"/>
          <w:spacing w:val="7"/>
          <w:sz w:val="28"/>
        </w:rPr>
        <w:t xml:space="preserve"> </w:t>
      </w:r>
      <w:r w:rsidRPr="00FC2DA8">
        <w:rPr>
          <w:rFonts w:ascii="Arial" w:hAnsi="Arial" w:cs="Arial"/>
          <w:sz w:val="28"/>
        </w:rPr>
        <w:t>soussigné</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2"/>
          <w:sz w:val="28"/>
        </w:rPr>
        <w:t xml:space="preserve">… </w:t>
      </w:r>
      <w:r w:rsidRPr="00FC2DA8">
        <w:rPr>
          <w:rFonts w:ascii="Arial" w:hAnsi="Arial" w:cs="Arial"/>
          <w:i/>
          <w:iCs/>
          <w:sz w:val="28"/>
        </w:rPr>
        <w:t>[indiquer</w:t>
      </w:r>
      <w:r w:rsidRPr="00FC2DA8">
        <w:rPr>
          <w:rFonts w:ascii="Arial" w:hAnsi="Arial" w:cs="Arial"/>
          <w:i/>
          <w:iCs/>
          <w:spacing w:val="6"/>
          <w:sz w:val="28"/>
        </w:rPr>
        <w:t xml:space="preserve"> </w:t>
      </w:r>
      <w:r w:rsidRPr="00FC2DA8">
        <w:rPr>
          <w:rFonts w:ascii="Arial" w:hAnsi="Arial" w:cs="Arial"/>
          <w:i/>
          <w:iCs/>
          <w:sz w:val="28"/>
        </w:rPr>
        <w:t>le</w:t>
      </w:r>
      <w:r w:rsidRPr="00FC2DA8">
        <w:rPr>
          <w:rFonts w:ascii="Arial" w:hAnsi="Arial" w:cs="Arial"/>
          <w:i/>
          <w:iCs/>
          <w:spacing w:val="6"/>
          <w:sz w:val="28"/>
        </w:rPr>
        <w:t xml:space="preserve"> </w:t>
      </w:r>
      <w:r w:rsidRPr="00FC2DA8">
        <w:rPr>
          <w:rFonts w:ascii="Arial" w:hAnsi="Arial" w:cs="Arial"/>
          <w:i/>
          <w:iCs/>
          <w:sz w:val="28"/>
        </w:rPr>
        <w:t>nom</w:t>
      </w:r>
      <w:r w:rsidRPr="00FC2DA8">
        <w:rPr>
          <w:rFonts w:ascii="Arial" w:hAnsi="Arial" w:cs="Arial"/>
          <w:i/>
          <w:iCs/>
          <w:spacing w:val="6"/>
          <w:sz w:val="28"/>
        </w:rPr>
        <w:t xml:space="preserve"> </w:t>
      </w:r>
      <w:r w:rsidRPr="00FC2DA8">
        <w:rPr>
          <w:rFonts w:ascii="Arial" w:hAnsi="Arial" w:cs="Arial"/>
          <w:i/>
          <w:iCs/>
          <w:sz w:val="28"/>
        </w:rPr>
        <w:t>et</w:t>
      </w:r>
      <w:r w:rsidRPr="00FC2DA8">
        <w:rPr>
          <w:rFonts w:ascii="Arial" w:hAnsi="Arial" w:cs="Arial"/>
          <w:i/>
          <w:iCs/>
          <w:spacing w:val="6"/>
          <w:sz w:val="28"/>
        </w:rPr>
        <w:t xml:space="preserve"> </w:t>
      </w:r>
      <w:r w:rsidRPr="00FC2DA8">
        <w:rPr>
          <w:rFonts w:ascii="Arial" w:hAnsi="Arial" w:cs="Arial"/>
          <w:i/>
          <w:iCs/>
          <w:sz w:val="28"/>
        </w:rPr>
        <w:t>la</w:t>
      </w:r>
      <w:r w:rsidRPr="00FC2DA8">
        <w:rPr>
          <w:rFonts w:ascii="Arial" w:hAnsi="Arial" w:cs="Arial"/>
          <w:i/>
          <w:iCs/>
          <w:spacing w:val="6"/>
          <w:sz w:val="28"/>
        </w:rPr>
        <w:t xml:space="preserve"> </w:t>
      </w:r>
      <w:r w:rsidRPr="00FC2DA8">
        <w:rPr>
          <w:rFonts w:ascii="Arial" w:hAnsi="Arial" w:cs="Arial"/>
          <w:i/>
          <w:iCs/>
          <w:sz w:val="28"/>
        </w:rPr>
        <w:t>qualité</w:t>
      </w:r>
      <w:r w:rsidRPr="00FC2DA8">
        <w:rPr>
          <w:rFonts w:ascii="Arial" w:hAnsi="Arial" w:cs="Arial"/>
          <w:i/>
          <w:iCs/>
          <w:spacing w:val="6"/>
          <w:sz w:val="28"/>
        </w:rPr>
        <w:t xml:space="preserve"> </w:t>
      </w:r>
      <w:r w:rsidRPr="00FC2DA8">
        <w:rPr>
          <w:rFonts w:ascii="Arial" w:hAnsi="Arial" w:cs="Arial"/>
          <w:i/>
          <w:iCs/>
          <w:sz w:val="28"/>
        </w:rPr>
        <w:t>du</w:t>
      </w:r>
      <w:r w:rsidRPr="00FC2DA8">
        <w:rPr>
          <w:rFonts w:ascii="Arial" w:hAnsi="Arial" w:cs="Arial"/>
          <w:i/>
          <w:iCs/>
          <w:spacing w:val="6"/>
          <w:sz w:val="28"/>
        </w:rPr>
        <w:t xml:space="preserve"> </w:t>
      </w:r>
      <w:r w:rsidRPr="00FC2DA8">
        <w:rPr>
          <w:rFonts w:ascii="Arial" w:hAnsi="Arial" w:cs="Arial"/>
          <w:i/>
          <w:iCs/>
          <w:sz w:val="28"/>
        </w:rPr>
        <w:t xml:space="preserve">signataire] </w:t>
      </w:r>
      <w:r w:rsidRPr="00FC2DA8">
        <w:rPr>
          <w:rFonts w:ascii="Arial" w:hAnsi="Arial" w:cs="Arial"/>
          <w:sz w:val="28"/>
        </w:rPr>
        <w:t>représentant la société, l’entreprise ou le groupemen</w:t>
      </w:r>
      <w:r w:rsidRPr="00FC2DA8">
        <w:rPr>
          <w:rFonts w:ascii="Arial" w:hAnsi="Arial" w:cs="Arial"/>
          <w:spacing w:val="1"/>
          <w:sz w:val="28"/>
        </w:rPr>
        <w:t xml:space="preserve">t </w:t>
      </w:r>
      <w:r w:rsidRPr="00FC2DA8">
        <w:rPr>
          <w:rFonts w:ascii="Arial" w:hAnsi="Arial" w:cs="Arial"/>
          <w:sz w:val="28"/>
        </w:rPr>
        <w:t xml:space="preserve">……………………..............…..… </w:t>
      </w:r>
      <w:r w:rsidRPr="00FC2DA8">
        <w:rPr>
          <w:rFonts w:ascii="Arial" w:hAnsi="Arial" w:cs="Arial"/>
          <w:spacing w:val="7"/>
          <w:sz w:val="28"/>
        </w:rPr>
        <w:t xml:space="preserve"> </w:t>
      </w:r>
      <w:r w:rsidRPr="00FC2DA8">
        <w:rPr>
          <w:rFonts w:ascii="Arial" w:hAnsi="Arial" w:cs="Arial"/>
          <w:sz w:val="28"/>
        </w:rPr>
        <w:t>dont le siège social est à ……….…..............................…. inscrit</w:t>
      </w:r>
      <w:r w:rsidRPr="00FC2DA8">
        <w:rPr>
          <w:rFonts w:ascii="Arial" w:hAnsi="Arial" w:cs="Arial"/>
          <w:spacing w:val="-8"/>
          <w:sz w:val="28"/>
        </w:rPr>
        <w:t xml:space="preserve"> </w:t>
      </w:r>
      <w:r w:rsidRPr="00FC2DA8">
        <w:rPr>
          <w:rFonts w:ascii="Arial" w:hAnsi="Arial" w:cs="Arial"/>
          <w:sz w:val="28"/>
        </w:rPr>
        <w:t>au</w:t>
      </w:r>
      <w:r w:rsidRPr="00FC2DA8">
        <w:rPr>
          <w:rFonts w:ascii="Arial" w:hAnsi="Arial" w:cs="Arial"/>
          <w:spacing w:val="-8"/>
          <w:sz w:val="28"/>
        </w:rPr>
        <w:t xml:space="preserve"> </w:t>
      </w:r>
      <w:r w:rsidRPr="00FC2DA8">
        <w:rPr>
          <w:rFonts w:ascii="Arial" w:hAnsi="Arial" w:cs="Arial"/>
          <w:sz w:val="28"/>
        </w:rPr>
        <w:t>registre</w:t>
      </w:r>
      <w:r w:rsidRPr="00FC2DA8">
        <w:rPr>
          <w:rFonts w:ascii="Arial" w:hAnsi="Arial" w:cs="Arial"/>
          <w:spacing w:val="-8"/>
          <w:sz w:val="28"/>
        </w:rPr>
        <w:t xml:space="preserve"> </w:t>
      </w:r>
      <w:r w:rsidRPr="00FC2DA8">
        <w:rPr>
          <w:rFonts w:ascii="Arial" w:hAnsi="Arial" w:cs="Arial"/>
          <w:sz w:val="28"/>
        </w:rPr>
        <w:t>du</w:t>
      </w:r>
      <w:r w:rsidRPr="00FC2DA8">
        <w:rPr>
          <w:rFonts w:ascii="Arial" w:hAnsi="Arial" w:cs="Arial"/>
          <w:spacing w:val="-8"/>
          <w:sz w:val="28"/>
        </w:rPr>
        <w:t xml:space="preserve"> </w:t>
      </w:r>
      <w:r w:rsidRPr="00FC2DA8">
        <w:rPr>
          <w:rFonts w:ascii="Arial" w:hAnsi="Arial" w:cs="Arial"/>
          <w:sz w:val="28"/>
        </w:rPr>
        <w:t>commerce</w:t>
      </w:r>
      <w:r w:rsidRPr="00FC2DA8">
        <w:rPr>
          <w:rFonts w:ascii="Arial" w:hAnsi="Arial" w:cs="Arial"/>
          <w:spacing w:val="-8"/>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 sous</w:t>
      </w:r>
      <w:r w:rsidRPr="00FC2DA8">
        <w:rPr>
          <w:rFonts w:ascii="Arial" w:hAnsi="Arial" w:cs="Arial"/>
          <w:spacing w:val="-8"/>
          <w:sz w:val="28"/>
        </w:rPr>
        <w:t xml:space="preserve"> </w:t>
      </w:r>
      <w:r w:rsidRPr="00FC2DA8">
        <w:rPr>
          <w:rFonts w:ascii="Arial" w:hAnsi="Arial" w:cs="Arial"/>
          <w:sz w:val="28"/>
        </w:rPr>
        <w:t>le</w:t>
      </w:r>
      <w:r w:rsidRPr="00FC2DA8">
        <w:rPr>
          <w:rFonts w:ascii="Arial" w:hAnsi="Arial" w:cs="Arial"/>
          <w:spacing w:val="-8"/>
          <w:sz w:val="28"/>
        </w:rPr>
        <w:t xml:space="preserve"> </w:t>
      </w:r>
      <w:r w:rsidRPr="00FC2DA8">
        <w:rPr>
          <w:rFonts w:ascii="Arial" w:hAnsi="Arial" w:cs="Arial"/>
          <w:sz w:val="28"/>
        </w:rPr>
        <w:t>n°</w:t>
      </w:r>
      <w:r w:rsidRPr="00FC2DA8">
        <w:rPr>
          <w:rFonts w:ascii="Arial" w:hAnsi="Arial" w:cs="Arial"/>
          <w:spacing w:val="-8"/>
          <w:sz w:val="28"/>
        </w:rPr>
        <w:t xml:space="preserve"> </w:t>
      </w:r>
      <w:r w:rsidRPr="00FC2DA8">
        <w:rPr>
          <w:rFonts w:ascii="Arial" w:hAnsi="Arial" w:cs="Arial"/>
          <w:sz w:val="28"/>
        </w:rPr>
        <w:t>………………..................................……</w:t>
      </w:r>
    </w:p>
    <w:p w:rsidR="00F82D22" w:rsidRPr="00FC2DA8" w:rsidRDefault="00F82D22" w:rsidP="00F82D22">
      <w:pPr>
        <w:widowControl w:val="0"/>
        <w:autoSpaceDE w:val="0"/>
        <w:jc w:val="both"/>
        <w:rPr>
          <w:rFonts w:ascii="Arial" w:hAnsi="Arial" w:cs="Arial"/>
          <w:sz w:val="28"/>
        </w:rPr>
      </w:pPr>
    </w:p>
    <w:p w:rsidR="00F82D22" w:rsidRPr="00FC2DA8" w:rsidRDefault="00F82D22" w:rsidP="00F82D22">
      <w:pPr>
        <w:widowControl w:val="0"/>
        <w:autoSpaceDE w:val="0"/>
        <w:jc w:val="both"/>
        <w:rPr>
          <w:sz w:val="28"/>
        </w:rPr>
      </w:pPr>
      <w:r w:rsidRPr="00FC2DA8">
        <w:rPr>
          <w:rFonts w:ascii="Arial" w:hAnsi="Arial" w:cs="Arial"/>
          <w:sz w:val="28"/>
        </w:rPr>
        <w:t>Après avoir pris connaissance de toutes les pièces figurant ou mentionnées au Dossier d'Appel d’Offres</w:t>
      </w:r>
      <w:r w:rsidRPr="00FC2DA8">
        <w:rPr>
          <w:rFonts w:ascii="Arial" w:hAnsi="Arial" w:cs="Arial"/>
          <w:spacing w:val="7"/>
          <w:sz w:val="28"/>
        </w:rPr>
        <w:t xml:space="preserve"> </w:t>
      </w:r>
      <w:r w:rsidRPr="00FC2DA8">
        <w:rPr>
          <w:rFonts w:ascii="Arial" w:hAnsi="Arial" w:cs="Arial"/>
          <w:sz w:val="28"/>
        </w:rPr>
        <w:t>y</w:t>
      </w:r>
      <w:r w:rsidRPr="00FC2DA8">
        <w:rPr>
          <w:rFonts w:ascii="Arial" w:hAnsi="Arial" w:cs="Arial"/>
          <w:spacing w:val="7"/>
          <w:sz w:val="28"/>
        </w:rPr>
        <w:t xml:space="preserve"> </w:t>
      </w:r>
      <w:r w:rsidRPr="00FC2DA8">
        <w:rPr>
          <w:rFonts w:ascii="Arial" w:hAnsi="Arial" w:cs="Arial"/>
          <w:sz w:val="28"/>
        </w:rPr>
        <w:t>compris</w:t>
      </w:r>
      <w:r w:rsidRPr="00FC2DA8">
        <w:rPr>
          <w:rFonts w:ascii="Arial" w:hAnsi="Arial" w:cs="Arial"/>
          <w:spacing w:val="7"/>
          <w:sz w:val="28"/>
        </w:rPr>
        <w:t xml:space="preserve"> </w:t>
      </w:r>
      <w:r w:rsidRPr="00FC2DA8">
        <w:rPr>
          <w:rFonts w:ascii="Arial" w:hAnsi="Arial" w:cs="Arial"/>
          <w:sz w:val="28"/>
        </w:rPr>
        <w:t>l’(es)</w:t>
      </w:r>
      <w:r w:rsidRPr="00FC2DA8">
        <w:rPr>
          <w:rFonts w:ascii="Arial" w:hAnsi="Arial" w:cs="Arial"/>
          <w:spacing w:val="7"/>
          <w:sz w:val="28"/>
        </w:rPr>
        <w:t xml:space="preserve"> </w:t>
      </w:r>
      <w:r w:rsidRPr="00FC2DA8">
        <w:rPr>
          <w:rFonts w:ascii="Arial" w:hAnsi="Arial" w:cs="Arial"/>
          <w:sz w:val="28"/>
        </w:rPr>
        <w:t>additif(s),</w:t>
      </w:r>
      <w:r w:rsidRPr="00FC2DA8">
        <w:rPr>
          <w:rFonts w:ascii="Arial" w:hAnsi="Arial" w:cs="Arial"/>
          <w:spacing w:val="7"/>
          <w:sz w:val="28"/>
        </w:rPr>
        <w:t xml:space="preserve"> de l’appel d’offres </w:t>
      </w:r>
      <w:r w:rsidRPr="00FC2DA8">
        <w:rPr>
          <w:rFonts w:ascii="Arial" w:hAnsi="Arial" w:cs="Arial"/>
          <w:i/>
          <w:iCs/>
          <w:sz w:val="28"/>
        </w:rPr>
        <w:t>[rappeler</w:t>
      </w:r>
      <w:r w:rsidRPr="00FC2DA8">
        <w:rPr>
          <w:rFonts w:ascii="Arial" w:hAnsi="Arial" w:cs="Arial"/>
          <w:i/>
          <w:iCs/>
          <w:spacing w:val="6"/>
          <w:sz w:val="28"/>
        </w:rPr>
        <w:t xml:space="preserve"> </w:t>
      </w:r>
      <w:r w:rsidRPr="00FC2DA8">
        <w:rPr>
          <w:rFonts w:ascii="Arial" w:hAnsi="Arial" w:cs="Arial"/>
          <w:i/>
          <w:iCs/>
          <w:sz w:val="28"/>
        </w:rPr>
        <w:t>le</w:t>
      </w:r>
      <w:r w:rsidRPr="00FC2DA8">
        <w:rPr>
          <w:rFonts w:ascii="Arial" w:hAnsi="Arial" w:cs="Arial"/>
          <w:i/>
          <w:iCs/>
          <w:spacing w:val="6"/>
          <w:sz w:val="28"/>
        </w:rPr>
        <w:t xml:space="preserve"> </w:t>
      </w:r>
      <w:r w:rsidRPr="00FC2DA8">
        <w:rPr>
          <w:rFonts w:ascii="Arial" w:hAnsi="Arial" w:cs="Arial"/>
          <w:i/>
          <w:iCs/>
          <w:sz w:val="28"/>
        </w:rPr>
        <w:t>numéro</w:t>
      </w:r>
      <w:r w:rsidRPr="00FC2DA8">
        <w:rPr>
          <w:rFonts w:ascii="Arial" w:hAnsi="Arial" w:cs="Arial"/>
          <w:i/>
          <w:iCs/>
          <w:spacing w:val="6"/>
          <w:sz w:val="28"/>
        </w:rPr>
        <w:t xml:space="preserve"> </w:t>
      </w:r>
      <w:r w:rsidRPr="00FC2DA8">
        <w:rPr>
          <w:rFonts w:ascii="Arial" w:hAnsi="Arial" w:cs="Arial"/>
          <w:i/>
          <w:iCs/>
          <w:sz w:val="28"/>
        </w:rPr>
        <w:t>et</w:t>
      </w:r>
      <w:r w:rsidRPr="00FC2DA8">
        <w:rPr>
          <w:rFonts w:ascii="Arial" w:hAnsi="Arial" w:cs="Arial"/>
          <w:i/>
          <w:iCs/>
          <w:spacing w:val="6"/>
          <w:sz w:val="28"/>
        </w:rPr>
        <w:t xml:space="preserve"> </w:t>
      </w:r>
      <w:r w:rsidRPr="00FC2DA8">
        <w:rPr>
          <w:rFonts w:ascii="Arial" w:hAnsi="Arial" w:cs="Arial"/>
          <w:i/>
          <w:iCs/>
          <w:sz w:val="28"/>
        </w:rPr>
        <w:t>l’objet</w:t>
      </w:r>
      <w:r w:rsidRPr="00FC2DA8">
        <w:rPr>
          <w:rFonts w:ascii="Arial" w:hAnsi="Arial" w:cs="Arial"/>
          <w:i/>
          <w:iCs/>
          <w:spacing w:val="6"/>
          <w:sz w:val="28"/>
        </w:rPr>
        <w:t xml:space="preserve"> </w:t>
      </w:r>
      <w:r w:rsidRPr="00FC2DA8">
        <w:rPr>
          <w:rFonts w:ascii="Arial" w:hAnsi="Arial" w:cs="Arial"/>
          <w:i/>
          <w:iCs/>
          <w:sz w:val="28"/>
        </w:rPr>
        <w:t>de</w:t>
      </w:r>
      <w:r w:rsidRPr="00FC2DA8">
        <w:rPr>
          <w:rFonts w:ascii="Arial" w:hAnsi="Arial" w:cs="Arial"/>
          <w:i/>
          <w:iCs/>
          <w:spacing w:val="6"/>
          <w:sz w:val="28"/>
        </w:rPr>
        <w:t xml:space="preserve"> </w:t>
      </w:r>
      <w:r w:rsidRPr="00FC2DA8">
        <w:rPr>
          <w:rFonts w:ascii="Arial" w:hAnsi="Arial" w:cs="Arial"/>
          <w:i/>
          <w:iCs/>
          <w:sz w:val="28"/>
        </w:rPr>
        <w:t>l’Appel</w:t>
      </w:r>
      <w:r w:rsidRPr="00FC2DA8">
        <w:rPr>
          <w:rFonts w:ascii="Arial" w:hAnsi="Arial" w:cs="Arial"/>
          <w:i/>
          <w:iCs/>
          <w:spacing w:val="6"/>
          <w:sz w:val="28"/>
        </w:rPr>
        <w:t xml:space="preserve"> </w:t>
      </w:r>
      <w:r w:rsidRPr="00FC2DA8">
        <w:rPr>
          <w:rFonts w:ascii="Arial" w:hAnsi="Arial" w:cs="Arial"/>
          <w:i/>
          <w:iCs/>
          <w:sz w:val="28"/>
        </w:rPr>
        <w:t>d’Offres]:</w:t>
      </w:r>
    </w:p>
    <w:p w:rsidR="00F82D22" w:rsidRPr="00FC2DA8" w:rsidRDefault="00F82D22" w:rsidP="00F82D22">
      <w:pPr>
        <w:widowControl w:val="0"/>
        <w:autoSpaceDE w:val="0"/>
        <w:jc w:val="both"/>
        <w:rPr>
          <w:sz w:val="28"/>
        </w:rPr>
      </w:pPr>
      <w:r w:rsidRPr="00FC2DA8">
        <w:rPr>
          <w:rFonts w:ascii="Arial" w:hAnsi="Arial" w:cs="Arial"/>
          <w:sz w:val="28"/>
        </w:rPr>
        <w:t>- Après</w:t>
      </w:r>
      <w:r w:rsidRPr="00FC2DA8">
        <w:rPr>
          <w:rFonts w:ascii="Arial" w:hAnsi="Arial" w:cs="Arial"/>
          <w:spacing w:val="4"/>
          <w:sz w:val="28"/>
        </w:rPr>
        <w:t xml:space="preserve"> </w:t>
      </w:r>
      <w:r w:rsidRPr="00FC2DA8">
        <w:rPr>
          <w:rFonts w:ascii="Arial" w:hAnsi="Arial" w:cs="Arial"/>
          <w:sz w:val="28"/>
        </w:rPr>
        <w:t>m'être</w:t>
      </w:r>
      <w:r w:rsidRPr="00FC2DA8">
        <w:rPr>
          <w:rFonts w:ascii="Arial" w:hAnsi="Arial" w:cs="Arial"/>
          <w:spacing w:val="4"/>
          <w:sz w:val="28"/>
        </w:rPr>
        <w:t xml:space="preserve"> </w:t>
      </w:r>
      <w:r w:rsidRPr="00FC2DA8">
        <w:rPr>
          <w:rFonts w:ascii="Arial" w:hAnsi="Arial" w:cs="Arial"/>
          <w:sz w:val="28"/>
        </w:rPr>
        <w:t>personnellement</w:t>
      </w:r>
      <w:r w:rsidRPr="00FC2DA8">
        <w:rPr>
          <w:rFonts w:ascii="Arial" w:hAnsi="Arial" w:cs="Arial"/>
          <w:spacing w:val="4"/>
          <w:sz w:val="28"/>
        </w:rPr>
        <w:t xml:space="preserve"> </w:t>
      </w:r>
      <w:r w:rsidRPr="00FC2DA8">
        <w:rPr>
          <w:rFonts w:ascii="Arial" w:hAnsi="Arial" w:cs="Arial"/>
          <w:sz w:val="28"/>
        </w:rPr>
        <w:t>rendu</w:t>
      </w:r>
      <w:r w:rsidRPr="00FC2DA8">
        <w:rPr>
          <w:rFonts w:ascii="Arial" w:hAnsi="Arial" w:cs="Arial"/>
          <w:spacing w:val="4"/>
          <w:sz w:val="28"/>
        </w:rPr>
        <w:t xml:space="preserve"> sur le site des travaux et avoir souverainement  apprécié la situation  et constaté la nature et les contraintes des travaux à réaliser</w:t>
      </w:r>
    </w:p>
    <w:p w:rsidR="00F82D22" w:rsidRPr="00FC2DA8" w:rsidRDefault="00F82D22" w:rsidP="00F82D22">
      <w:pPr>
        <w:widowControl w:val="0"/>
        <w:autoSpaceDE w:val="0"/>
        <w:jc w:val="both"/>
        <w:rPr>
          <w:sz w:val="28"/>
        </w:rPr>
      </w:pPr>
      <w:r w:rsidRPr="00FC2DA8">
        <w:rPr>
          <w:rFonts w:ascii="Arial" w:hAnsi="Arial" w:cs="Arial"/>
          <w:sz w:val="28"/>
        </w:rPr>
        <w:t>- Remets,</w:t>
      </w:r>
      <w:r w:rsidRPr="00FC2DA8">
        <w:rPr>
          <w:rFonts w:ascii="Arial" w:hAnsi="Arial" w:cs="Arial"/>
          <w:spacing w:val="-1"/>
          <w:sz w:val="28"/>
        </w:rPr>
        <w:t xml:space="preserve"> </w:t>
      </w:r>
      <w:r w:rsidRPr="00FC2DA8">
        <w:rPr>
          <w:rFonts w:ascii="Arial" w:hAnsi="Arial" w:cs="Arial"/>
          <w:sz w:val="28"/>
        </w:rPr>
        <w:t>revêtus</w:t>
      </w:r>
      <w:r w:rsidRPr="00FC2DA8">
        <w:rPr>
          <w:rFonts w:ascii="Arial" w:hAnsi="Arial" w:cs="Arial"/>
          <w:spacing w:val="-1"/>
          <w:sz w:val="28"/>
        </w:rPr>
        <w:t xml:space="preserve"> </w:t>
      </w:r>
      <w:r w:rsidRPr="00FC2DA8">
        <w:rPr>
          <w:rFonts w:ascii="Arial" w:hAnsi="Arial" w:cs="Arial"/>
          <w:sz w:val="28"/>
        </w:rPr>
        <w:t>de</w:t>
      </w:r>
      <w:r w:rsidRPr="00FC2DA8">
        <w:rPr>
          <w:rFonts w:ascii="Arial" w:hAnsi="Arial" w:cs="Arial"/>
          <w:spacing w:val="-1"/>
          <w:sz w:val="28"/>
        </w:rPr>
        <w:t xml:space="preserve"> </w:t>
      </w:r>
      <w:r w:rsidRPr="00FC2DA8">
        <w:rPr>
          <w:rFonts w:ascii="Arial" w:hAnsi="Arial" w:cs="Arial"/>
          <w:sz w:val="28"/>
        </w:rPr>
        <w:t>ma</w:t>
      </w:r>
      <w:r w:rsidRPr="00FC2DA8">
        <w:rPr>
          <w:rFonts w:ascii="Arial" w:hAnsi="Arial" w:cs="Arial"/>
          <w:spacing w:val="-1"/>
          <w:sz w:val="28"/>
        </w:rPr>
        <w:t xml:space="preserve"> </w:t>
      </w:r>
      <w:r w:rsidRPr="00FC2DA8">
        <w:rPr>
          <w:rFonts w:ascii="Arial" w:hAnsi="Arial" w:cs="Arial"/>
          <w:sz w:val="28"/>
        </w:rPr>
        <w:t>signature,</w:t>
      </w:r>
      <w:r w:rsidRPr="00FC2DA8">
        <w:rPr>
          <w:rFonts w:ascii="Arial" w:hAnsi="Arial" w:cs="Arial"/>
          <w:spacing w:val="-1"/>
          <w:sz w:val="28"/>
        </w:rPr>
        <w:t xml:space="preserve"> </w:t>
      </w:r>
      <w:r w:rsidRPr="00FC2DA8">
        <w:rPr>
          <w:rFonts w:ascii="Arial" w:hAnsi="Arial" w:cs="Arial"/>
          <w:sz w:val="28"/>
        </w:rPr>
        <w:t>le</w:t>
      </w:r>
      <w:r w:rsidRPr="00FC2DA8">
        <w:rPr>
          <w:rFonts w:ascii="Arial" w:hAnsi="Arial" w:cs="Arial"/>
          <w:spacing w:val="-1"/>
          <w:sz w:val="28"/>
        </w:rPr>
        <w:t xml:space="preserve"> </w:t>
      </w:r>
      <w:r w:rsidRPr="00FC2DA8">
        <w:rPr>
          <w:rFonts w:ascii="Arial" w:hAnsi="Arial" w:cs="Arial"/>
          <w:sz w:val="28"/>
        </w:rPr>
        <w:t>bordereau</w:t>
      </w:r>
      <w:r w:rsidRPr="00FC2DA8">
        <w:rPr>
          <w:rFonts w:ascii="Arial" w:hAnsi="Arial" w:cs="Arial"/>
          <w:spacing w:val="-1"/>
          <w:sz w:val="28"/>
        </w:rPr>
        <w:t xml:space="preserve"> </w:t>
      </w:r>
      <w:r w:rsidRPr="00FC2DA8">
        <w:rPr>
          <w:rFonts w:ascii="Arial" w:hAnsi="Arial" w:cs="Arial"/>
          <w:sz w:val="28"/>
        </w:rPr>
        <w:t>des</w:t>
      </w:r>
      <w:r w:rsidRPr="00FC2DA8">
        <w:rPr>
          <w:rFonts w:ascii="Arial" w:hAnsi="Arial" w:cs="Arial"/>
          <w:spacing w:val="-1"/>
          <w:sz w:val="28"/>
        </w:rPr>
        <w:t xml:space="preserve"> </w:t>
      </w:r>
      <w:r w:rsidRPr="00FC2DA8">
        <w:rPr>
          <w:rFonts w:ascii="Arial" w:hAnsi="Arial" w:cs="Arial"/>
          <w:sz w:val="28"/>
        </w:rPr>
        <w:t>prix</w:t>
      </w:r>
      <w:r w:rsidRPr="00FC2DA8">
        <w:rPr>
          <w:rFonts w:ascii="Arial" w:hAnsi="Arial" w:cs="Arial"/>
          <w:spacing w:val="-1"/>
          <w:sz w:val="28"/>
        </w:rPr>
        <w:t xml:space="preserve"> </w:t>
      </w:r>
      <w:r w:rsidRPr="00FC2DA8">
        <w:rPr>
          <w:rFonts w:ascii="Arial" w:hAnsi="Arial" w:cs="Arial"/>
          <w:sz w:val="28"/>
        </w:rPr>
        <w:t>unitaires</w:t>
      </w:r>
      <w:r w:rsidRPr="00FC2DA8">
        <w:rPr>
          <w:rFonts w:ascii="Arial" w:hAnsi="Arial" w:cs="Arial"/>
          <w:spacing w:val="-1"/>
          <w:sz w:val="28"/>
        </w:rPr>
        <w:t xml:space="preserve"> </w:t>
      </w:r>
      <w:r w:rsidRPr="00FC2DA8">
        <w:rPr>
          <w:rFonts w:ascii="Arial" w:hAnsi="Arial" w:cs="Arial"/>
          <w:sz w:val="28"/>
        </w:rPr>
        <w:t>ainsi</w:t>
      </w:r>
      <w:r w:rsidRPr="00FC2DA8">
        <w:rPr>
          <w:rFonts w:ascii="Arial" w:hAnsi="Arial" w:cs="Arial"/>
          <w:spacing w:val="-1"/>
          <w:sz w:val="28"/>
        </w:rPr>
        <w:t xml:space="preserve"> </w:t>
      </w:r>
      <w:r w:rsidRPr="00FC2DA8">
        <w:rPr>
          <w:rFonts w:ascii="Arial" w:hAnsi="Arial" w:cs="Arial"/>
          <w:sz w:val="28"/>
        </w:rPr>
        <w:t>que</w:t>
      </w:r>
      <w:r w:rsidRPr="00FC2DA8">
        <w:rPr>
          <w:rFonts w:ascii="Arial" w:hAnsi="Arial" w:cs="Arial"/>
          <w:spacing w:val="-1"/>
          <w:sz w:val="28"/>
        </w:rPr>
        <w:t xml:space="preserve"> </w:t>
      </w:r>
      <w:r w:rsidRPr="00FC2DA8">
        <w:rPr>
          <w:rFonts w:ascii="Arial" w:hAnsi="Arial" w:cs="Arial"/>
          <w:sz w:val="28"/>
        </w:rPr>
        <w:t>le</w:t>
      </w:r>
      <w:r w:rsidRPr="00FC2DA8">
        <w:rPr>
          <w:rFonts w:ascii="Arial" w:hAnsi="Arial" w:cs="Arial"/>
          <w:spacing w:val="-1"/>
          <w:sz w:val="28"/>
        </w:rPr>
        <w:t xml:space="preserve"> </w:t>
      </w:r>
      <w:r w:rsidRPr="00FC2DA8">
        <w:rPr>
          <w:rFonts w:ascii="Arial" w:hAnsi="Arial" w:cs="Arial"/>
          <w:sz w:val="28"/>
        </w:rPr>
        <w:t>devis</w:t>
      </w:r>
      <w:r w:rsidRPr="00FC2DA8">
        <w:rPr>
          <w:rFonts w:ascii="Arial" w:hAnsi="Arial" w:cs="Arial"/>
          <w:spacing w:val="-1"/>
          <w:sz w:val="28"/>
        </w:rPr>
        <w:t xml:space="preserve"> </w:t>
      </w:r>
      <w:r w:rsidRPr="00FC2DA8">
        <w:rPr>
          <w:rFonts w:ascii="Arial" w:hAnsi="Arial" w:cs="Arial"/>
          <w:sz w:val="28"/>
        </w:rPr>
        <w:t>estimatif</w:t>
      </w:r>
      <w:r w:rsidRPr="00FC2DA8">
        <w:rPr>
          <w:rFonts w:ascii="Arial" w:hAnsi="Arial" w:cs="Arial"/>
          <w:spacing w:val="-1"/>
          <w:sz w:val="28"/>
        </w:rPr>
        <w:t xml:space="preserve"> </w:t>
      </w:r>
      <w:r w:rsidRPr="00FC2DA8">
        <w:rPr>
          <w:rFonts w:ascii="Arial" w:hAnsi="Arial" w:cs="Arial"/>
          <w:sz w:val="28"/>
        </w:rPr>
        <w:t>établis conformément</w:t>
      </w:r>
      <w:r w:rsidRPr="00FC2DA8">
        <w:rPr>
          <w:rFonts w:ascii="Arial" w:hAnsi="Arial" w:cs="Arial"/>
          <w:spacing w:val="7"/>
          <w:sz w:val="28"/>
        </w:rPr>
        <w:t xml:space="preserve"> </w:t>
      </w:r>
      <w:r w:rsidRPr="00FC2DA8">
        <w:rPr>
          <w:rFonts w:ascii="Arial" w:hAnsi="Arial" w:cs="Arial"/>
          <w:sz w:val="28"/>
        </w:rPr>
        <w:t>aux</w:t>
      </w:r>
      <w:r w:rsidRPr="00FC2DA8">
        <w:rPr>
          <w:rFonts w:ascii="Arial" w:hAnsi="Arial" w:cs="Arial"/>
          <w:spacing w:val="7"/>
          <w:sz w:val="28"/>
        </w:rPr>
        <w:t xml:space="preserve"> </w:t>
      </w:r>
      <w:r w:rsidRPr="00FC2DA8">
        <w:rPr>
          <w:rFonts w:ascii="Arial" w:hAnsi="Arial" w:cs="Arial"/>
          <w:sz w:val="28"/>
        </w:rPr>
        <w:t>cadres</w:t>
      </w:r>
      <w:r w:rsidRPr="00FC2DA8">
        <w:rPr>
          <w:rFonts w:ascii="Arial" w:hAnsi="Arial" w:cs="Arial"/>
          <w:spacing w:val="7"/>
          <w:sz w:val="28"/>
        </w:rPr>
        <w:t xml:space="preserve"> </w:t>
      </w:r>
      <w:r w:rsidRPr="00FC2DA8">
        <w:rPr>
          <w:rFonts w:ascii="Arial" w:hAnsi="Arial" w:cs="Arial"/>
          <w:sz w:val="28"/>
        </w:rPr>
        <w:t>figurant</w:t>
      </w:r>
      <w:r w:rsidRPr="00FC2DA8">
        <w:rPr>
          <w:rFonts w:ascii="Arial" w:hAnsi="Arial" w:cs="Arial"/>
          <w:spacing w:val="7"/>
          <w:sz w:val="28"/>
        </w:rPr>
        <w:t xml:space="preserve"> </w:t>
      </w:r>
      <w:r w:rsidRPr="00FC2DA8">
        <w:rPr>
          <w:rFonts w:ascii="Arial" w:hAnsi="Arial" w:cs="Arial"/>
          <w:sz w:val="28"/>
        </w:rPr>
        <w:t>dans</w:t>
      </w:r>
      <w:r w:rsidRPr="00FC2DA8">
        <w:rPr>
          <w:rFonts w:ascii="Arial" w:hAnsi="Arial" w:cs="Arial"/>
          <w:spacing w:val="7"/>
          <w:sz w:val="28"/>
        </w:rPr>
        <w:t xml:space="preserve"> </w:t>
      </w:r>
      <w:r w:rsidRPr="00FC2DA8">
        <w:rPr>
          <w:rFonts w:ascii="Arial" w:hAnsi="Arial" w:cs="Arial"/>
          <w:sz w:val="28"/>
        </w:rPr>
        <w:t>le</w:t>
      </w:r>
      <w:r w:rsidRPr="00FC2DA8">
        <w:rPr>
          <w:rFonts w:ascii="Arial" w:hAnsi="Arial" w:cs="Arial"/>
          <w:spacing w:val="7"/>
          <w:sz w:val="28"/>
        </w:rPr>
        <w:t xml:space="preserve"> </w:t>
      </w:r>
      <w:r w:rsidRPr="00FC2DA8">
        <w:rPr>
          <w:rFonts w:ascii="Arial" w:hAnsi="Arial" w:cs="Arial"/>
          <w:sz w:val="28"/>
        </w:rPr>
        <w:t>dossier</w:t>
      </w:r>
      <w:r w:rsidRPr="00FC2DA8">
        <w:rPr>
          <w:rFonts w:ascii="Arial" w:hAnsi="Arial" w:cs="Arial"/>
          <w:spacing w:val="7"/>
          <w:sz w:val="28"/>
        </w:rPr>
        <w:t xml:space="preserve"> </w:t>
      </w:r>
      <w:r w:rsidRPr="00FC2DA8">
        <w:rPr>
          <w:rFonts w:ascii="Arial" w:hAnsi="Arial" w:cs="Arial"/>
          <w:sz w:val="28"/>
        </w:rPr>
        <w:t>d'appel</w:t>
      </w:r>
      <w:r w:rsidRPr="00FC2DA8">
        <w:rPr>
          <w:rFonts w:ascii="Arial" w:hAnsi="Arial" w:cs="Arial"/>
          <w:spacing w:val="7"/>
          <w:sz w:val="28"/>
        </w:rPr>
        <w:t xml:space="preserve"> </w:t>
      </w:r>
      <w:r w:rsidRPr="00FC2DA8">
        <w:rPr>
          <w:rFonts w:ascii="Arial" w:hAnsi="Arial" w:cs="Arial"/>
          <w:sz w:val="28"/>
        </w:rPr>
        <w:t>d'offres.</w:t>
      </w:r>
    </w:p>
    <w:p w:rsidR="00F82D22" w:rsidRPr="00FC2DA8" w:rsidRDefault="00F82D22" w:rsidP="00F82D22">
      <w:pPr>
        <w:widowControl w:val="0"/>
        <w:autoSpaceDE w:val="0"/>
        <w:jc w:val="both"/>
        <w:rPr>
          <w:sz w:val="28"/>
        </w:rPr>
      </w:pPr>
      <w:r w:rsidRPr="00FC2DA8">
        <w:rPr>
          <w:rFonts w:ascii="Arial" w:hAnsi="Arial" w:cs="Arial"/>
          <w:sz w:val="28"/>
        </w:rPr>
        <w:t>- Me</w:t>
      </w:r>
      <w:r w:rsidRPr="00FC2DA8">
        <w:rPr>
          <w:rFonts w:ascii="Arial" w:hAnsi="Arial" w:cs="Arial"/>
          <w:spacing w:val="-5"/>
          <w:sz w:val="28"/>
        </w:rPr>
        <w:t xml:space="preserve"> </w:t>
      </w:r>
      <w:r w:rsidRPr="00FC2DA8">
        <w:rPr>
          <w:rFonts w:ascii="Arial" w:hAnsi="Arial" w:cs="Arial"/>
          <w:sz w:val="28"/>
        </w:rPr>
        <w:t>soumets</w:t>
      </w:r>
      <w:r w:rsidRPr="00FC2DA8">
        <w:rPr>
          <w:rFonts w:ascii="Arial" w:hAnsi="Arial" w:cs="Arial"/>
          <w:spacing w:val="-5"/>
          <w:sz w:val="28"/>
        </w:rPr>
        <w:t xml:space="preserve"> </w:t>
      </w:r>
      <w:r w:rsidRPr="00FC2DA8">
        <w:rPr>
          <w:rFonts w:ascii="Arial" w:hAnsi="Arial" w:cs="Arial"/>
          <w:sz w:val="28"/>
        </w:rPr>
        <w:t>et</w:t>
      </w:r>
      <w:r w:rsidRPr="00FC2DA8">
        <w:rPr>
          <w:rFonts w:ascii="Arial" w:hAnsi="Arial" w:cs="Arial"/>
          <w:spacing w:val="-5"/>
          <w:sz w:val="28"/>
        </w:rPr>
        <w:t xml:space="preserve"> </w:t>
      </w:r>
      <w:r w:rsidRPr="00FC2DA8">
        <w:rPr>
          <w:rFonts w:ascii="Arial" w:hAnsi="Arial" w:cs="Arial"/>
          <w:sz w:val="28"/>
        </w:rPr>
        <w:t>m'engage</w:t>
      </w:r>
      <w:r w:rsidRPr="00FC2DA8">
        <w:rPr>
          <w:rFonts w:ascii="Arial" w:hAnsi="Arial" w:cs="Arial"/>
          <w:spacing w:val="-5"/>
          <w:sz w:val="28"/>
        </w:rPr>
        <w:t xml:space="preserve"> </w:t>
      </w:r>
      <w:r w:rsidRPr="00FC2DA8">
        <w:rPr>
          <w:rFonts w:ascii="Arial" w:hAnsi="Arial" w:cs="Arial"/>
          <w:sz w:val="28"/>
        </w:rPr>
        <w:t>à</w:t>
      </w:r>
      <w:r w:rsidRPr="00FC2DA8">
        <w:rPr>
          <w:rFonts w:ascii="Arial" w:hAnsi="Arial" w:cs="Arial"/>
          <w:spacing w:val="-5"/>
          <w:sz w:val="28"/>
        </w:rPr>
        <w:t xml:space="preserve"> </w:t>
      </w:r>
      <w:r w:rsidRPr="00FC2DA8">
        <w:rPr>
          <w:rFonts w:ascii="Arial" w:hAnsi="Arial" w:cs="Arial"/>
          <w:sz w:val="28"/>
        </w:rPr>
        <w:t>exécuter</w:t>
      </w:r>
      <w:r w:rsidRPr="00FC2DA8">
        <w:rPr>
          <w:rFonts w:ascii="Arial" w:hAnsi="Arial" w:cs="Arial"/>
          <w:spacing w:val="-5"/>
          <w:sz w:val="28"/>
        </w:rPr>
        <w:t xml:space="preserve"> </w:t>
      </w:r>
      <w:r w:rsidRPr="00FC2DA8">
        <w:rPr>
          <w:rFonts w:ascii="Arial" w:hAnsi="Arial" w:cs="Arial"/>
          <w:sz w:val="28"/>
        </w:rPr>
        <w:t>les</w:t>
      </w:r>
      <w:r w:rsidRPr="00FC2DA8">
        <w:rPr>
          <w:rFonts w:ascii="Arial" w:hAnsi="Arial" w:cs="Arial"/>
          <w:spacing w:val="-5"/>
          <w:sz w:val="28"/>
        </w:rPr>
        <w:t xml:space="preserve"> </w:t>
      </w:r>
      <w:r w:rsidRPr="00FC2DA8">
        <w:rPr>
          <w:rFonts w:ascii="Arial" w:hAnsi="Arial" w:cs="Arial"/>
          <w:sz w:val="28"/>
        </w:rPr>
        <w:t>travaux</w:t>
      </w:r>
      <w:r w:rsidRPr="00FC2DA8">
        <w:rPr>
          <w:rFonts w:ascii="Arial" w:hAnsi="Arial" w:cs="Arial"/>
          <w:spacing w:val="-5"/>
          <w:sz w:val="28"/>
        </w:rPr>
        <w:t xml:space="preserve"> </w:t>
      </w:r>
      <w:r w:rsidRPr="00FC2DA8">
        <w:rPr>
          <w:rFonts w:ascii="Arial" w:hAnsi="Arial" w:cs="Arial"/>
          <w:sz w:val="28"/>
        </w:rPr>
        <w:t>conformément</w:t>
      </w:r>
      <w:r w:rsidRPr="00FC2DA8">
        <w:rPr>
          <w:rFonts w:ascii="Arial" w:hAnsi="Arial" w:cs="Arial"/>
          <w:spacing w:val="-5"/>
          <w:sz w:val="28"/>
        </w:rPr>
        <w:t xml:space="preserve"> </w:t>
      </w:r>
      <w:r w:rsidRPr="00FC2DA8">
        <w:rPr>
          <w:rFonts w:ascii="Arial" w:hAnsi="Arial" w:cs="Arial"/>
          <w:sz w:val="28"/>
        </w:rPr>
        <w:t>au</w:t>
      </w:r>
      <w:r w:rsidRPr="00FC2DA8">
        <w:rPr>
          <w:rFonts w:ascii="Arial" w:hAnsi="Arial" w:cs="Arial"/>
          <w:spacing w:val="-5"/>
          <w:sz w:val="28"/>
        </w:rPr>
        <w:t xml:space="preserve"> </w:t>
      </w:r>
      <w:r w:rsidRPr="00FC2DA8">
        <w:rPr>
          <w:rFonts w:ascii="Arial" w:hAnsi="Arial" w:cs="Arial"/>
          <w:sz w:val="28"/>
        </w:rPr>
        <w:t>dossier</w:t>
      </w:r>
      <w:r w:rsidRPr="00FC2DA8">
        <w:rPr>
          <w:rFonts w:ascii="Arial" w:hAnsi="Arial" w:cs="Arial"/>
          <w:spacing w:val="-5"/>
          <w:sz w:val="28"/>
        </w:rPr>
        <w:t xml:space="preserve"> </w:t>
      </w:r>
      <w:r w:rsidRPr="00FC2DA8">
        <w:rPr>
          <w:rFonts w:ascii="Arial" w:hAnsi="Arial" w:cs="Arial"/>
          <w:sz w:val="28"/>
        </w:rPr>
        <w:t>d'Appel</w:t>
      </w:r>
      <w:r w:rsidRPr="00FC2DA8">
        <w:rPr>
          <w:rFonts w:ascii="Arial" w:hAnsi="Arial" w:cs="Arial"/>
          <w:spacing w:val="-5"/>
          <w:sz w:val="28"/>
        </w:rPr>
        <w:t xml:space="preserve"> </w:t>
      </w:r>
      <w:r w:rsidRPr="00FC2DA8">
        <w:rPr>
          <w:rFonts w:ascii="Arial" w:hAnsi="Arial" w:cs="Arial"/>
          <w:sz w:val="28"/>
        </w:rPr>
        <w:t>d'Offres,</w:t>
      </w:r>
      <w:r w:rsidRPr="00FC2DA8">
        <w:rPr>
          <w:rFonts w:ascii="Arial" w:hAnsi="Arial" w:cs="Arial"/>
          <w:spacing w:val="-5"/>
          <w:sz w:val="28"/>
        </w:rPr>
        <w:t xml:space="preserve"> </w:t>
      </w:r>
      <w:r w:rsidRPr="00FC2DA8">
        <w:rPr>
          <w:rFonts w:ascii="Arial" w:hAnsi="Arial" w:cs="Arial"/>
          <w:sz w:val="28"/>
        </w:rPr>
        <w:t>moyennant</w:t>
      </w:r>
      <w:r w:rsidRPr="00FC2DA8">
        <w:rPr>
          <w:rFonts w:ascii="Arial" w:hAnsi="Arial" w:cs="Arial"/>
          <w:spacing w:val="11"/>
          <w:sz w:val="28"/>
        </w:rPr>
        <w:t xml:space="preserve"> </w:t>
      </w:r>
      <w:r w:rsidRPr="00FC2DA8">
        <w:rPr>
          <w:rFonts w:ascii="Arial" w:hAnsi="Arial" w:cs="Arial"/>
          <w:sz w:val="28"/>
        </w:rPr>
        <w:t>les</w:t>
      </w:r>
      <w:r w:rsidRPr="00FC2DA8">
        <w:rPr>
          <w:rFonts w:ascii="Arial" w:hAnsi="Arial" w:cs="Arial"/>
          <w:spacing w:val="11"/>
          <w:sz w:val="28"/>
        </w:rPr>
        <w:t xml:space="preserve"> </w:t>
      </w:r>
      <w:r w:rsidRPr="00FC2DA8">
        <w:rPr>
          <w:rFonts w:ascii="Arial" w:hAnsi="Arial" w:cs="Arial"/>
          <w:sz w:val="28"/>
        </w:rPr>
        <w:t>prix</w:t>
      </w:r>
      <w:r w:rsidRPr="00FC2DA8">
        <w:rPr>
          <w:rFonts w:ascii="Arial" w:hAnsi="Arial" w:cs="Arial"/>
          <w:spacing w:val="11"/>
          <w:sz w:val="28"/>
        </w:rPr>
        <w:t xml:space="preserve"> </w:t>
      </w:r>
      <w:r w:rsidRPr="00FC2DA8">
        <w:rPr>
          <w:rFonts w:ascii="Arial" w:hAnsi="Arial" w:cs="Arial"/>
          <w:sz w:val="28"/>
        </w:rPr>
        <w:t>que</w:t>
      </w:r>
      <w:r w:rsidRPr="00FC2DA8">
        <w:rPr>
          <w:rFonts w:ascii="Arial" w:hAnsi="Arial" w:cs="Arial"/>
          <w:spacing w:val="11"/>
          <w:sz w:val="28"/>
        </w:rPr>
        <w:t xml:space="preserve"> </w:t>
      </w:r>
      <w:r w:rsidRPr="00FC2DA8">
        <w:rPr>
          <w:rFonts w:ascii="Arial" w:hAnsi="Arial" w:cs="Arial"/>
          <w:sz w:val="28"/>
        </w:rPr>
        <w:t>j'ai</w:t>
      </w:r>
      <w:r w:rsidRPr="00FC2DA8">
        <w:rPr>
          <w:rFonts w:ascii="Arial" w:hAnsi="Arial" w:cs="Arial"/>
          <w:spacing w:val="11"/>
          <w:sz w:val="28"/>
        </w:rPr>
        <w:t xml:space="preserve"> </w:t>
      </w:r>
      <w:r w:rsidRPr="00FC2DA8">
        <w:rPr>
          <w:rFonts w:ascii="Arial" w:hAnsi="Arial" w:cs="Arial"/>
          <w:sz w:val="28"/>
        </w:rPr>
        <w:t>établis</w:t>
      </w:r>
      <w:r w:rsidRPr="00FC2DA8">
        <w:rPr>
          <w:rFonts w:ascii="Arial" w:hAnsi="Arial" w:cs="Arial"/>
          <w:spacing w:val="11"/>
          <w:sz w:val="28"/>
        </w:rPr>
        <w:t xml:space="preserve"> </w:t>
      </w:r>
      <w:r w:rsidRPr="00FC2DA8">
        <w:rPr>
          <w:rFonts w:ascii="Arial" w:hAnsi="Arial" w:cs="Arial"/>
          <w:sz w:val="28"/>
        </w:rPr>
        <w:t>moi-même</w:t>
      </w:r>
      <w:r w:rsidRPr="00FC2DA8">
        <w:rPr>
          <w:rFonts w:ascii="Arial" w:hAnsi="Arial" w:cs="Arial"/>
          <w:spacing w:val="11"/>
          <w:sz w:val="28"/>
        </w:rPr>
        <w:t xml:space="preserve"> </w:t>
      </w:r>
      <w:r w:rsidRPr="00FC2DA8">
        <w:rPr>
          <w:rFonts w:ascii="Arial" w:hAnsi="Arial" w:cs="Arial"/>
          <w:sz w:val="28"/>
        </w:rPr>
        <w:t>pour</w:t>
      </w:r>
      <w:r w:rsidRPr="00FC2DA8">
        <w:rPr>
          <w:rFonts w:ascii="Arial" w:hAnsi="Arial" w:cs="Arial"/>
          <w:spacing w:val="11"/>
          <w:sz w:val="28"/>
        </w:rPr>
        <w:t xml:space="preserve"> </w:t>
      </w:r>
      <w:r w:rsidRPr="00FC2DA8">
        <w:rPr>
          <w:rFonts w:ascii="Arial" w:hAnsi="Arial" w:cs="Arial"/>
          <w:sz w:val="28"/>
        </w:rPr>
        <w:t>chaque</w:t>
      </w:r>
      <w:r w:rsidRPr="00FC2DA8">
        <w:rPr>
          <w:rFonts w:ascii="Arial" w:hAnsi="Arial" w:cs="Arial"/>
          <w:spacing w:val="11"/>
          <w:sz w:val="28"/>
        </w:rPr>
        <w:t xml:space="preserve"> </w:t>
      </w:r>
      <w:r w:rsidRPr="00FC2DA8">
        <w:rPr>
          <w:rFonts w:ascii="Arial" w:hAnsi="Arial" w:cs="Arial"/>
          <w:sz w:val="28"/>
        </w:rPr>
        <w:t>nature</w:t>
      </w:r>
      <w:r w:rsidRPr="00FC2DA8">
        <w:rPr>
          <w:rFonts w:ascii="Arial" w:hAnsi="Arial" w:cs="Arial"/>
          <w:spacing w:val="11"/>
          <w:sz w:val="28"/>
        </w:rPr>
        <w:t xml:space="preserve"> </w:t>
      </w:r>
      <w:r w:rsidRPr="00FC2DA8">
        <w:rPr>
          <w:rFonts w:ascii="Arial" w:hAnsi="Arial" w:cs="Arial"/>
          <w:sz w:val="28"/>
        </w:rPr>
        <w:t>d'ouvrage,</w:t>
      </w:r>
      <w:r w:rsidRPr="00FC2DA8">
        <w:rPr>
          <w:rFonts w:ascii="Arial" w:hAnsi="Arial" w:cs="Arial"/>
          <w:spacing w:val="11"/>
          <w:sz w:val="28"/>
        </w:rPr>
        <w:t xml:space="preserve"> </w:t>
      </w:r>
      <w:r w:rsidRPr="00FC2DA8">
        <w:rPr>
          <w:rFonts w:ascii="Arial" w:hAnsi="Arial" w:cs="Arial"/>
          <w:sz w:val="28"/>
        </w:rPr>
        <w:t>lesquels</w:t>
      </w:r>
      <w:r w:rsidRPr="00FC2DA8">
        <w:rPr>
          <w:rFonts w:ascii="Arial" w:hAnsi="Arial" w:cs="Arial"/>
          <w:spacing w:val="11"/>
          <w:sz w:val="28"/>
        </w:rPr>
        <w:t xml:space="preserve"> </w:t>
      </w:r>
      <w:r w:rsidRPr="00FC2DA8">
        <w:rPr>
          <w:rFonts w:ascii="Arial" w:hAnsi="Arial" w:cs="Arial"/>
          <w:sz w:val="28"/>
        </w:rPr>
        <w:t>prix</w:t>
      </w:r>
      <w:r w:rsidRPr="00FC2DA8">
        <w:rPr>
          <w:rFonts w:ascii="Arial" w:hAnsi="Arial" w:cs="Arial"/>
          <w:spacing w:val="11"/>
          <w:sz w:val="28"/>
        </w:rPr>
        <w:t xml:space="preserve"> </w:t>
      </w:r>
      <w:r w:rsidRPr="00FC2DA8">
        <w:rPr>
          <w:rFonts w:ascii="Arial" w:hAnsi="Arial" w:cs="Arial"/>
          <w:sz w:val="28"/>
        </w:rPr>
        <w:t>font</w:t>
      </w:r>
      <w:r w:rsidRPr="00FC2DA8">
        <w:rPr>
          <w:rFonts w:ascii="Arial" w:hAnsi="Arial" w:cs="Arial"/>
          <w:spacing w:val="11"/>
          <w:sz w:val="28"/>
        </w:rPr>
        <w:t xml:space="preserve"> </w:t>
      </w:r>
      <w:r w:rsidRPr="00FC2DA8">
        <w:rPr>
          <w:rFonts w:ascii="Arial" w:hAnsi="Arial" w:cs="Arial"/>
          <w:sz w:val="28"/>
        </w:rPr>
        <w:t>ressortir</w:t>
      </w:r>
      <w:r w:rsidRPr="00FC2DA8">
        <w:rPr>
          <w:rFonts w:ascii="Arial" w:hAnsi="Arial" w:cs="Arial"/>
          <w:spacing w:val="11"/>
          <w:sz w:val="28"/>
        </w:rPr>
        <w:t xml:space="preserve"> </w:t>
      </w:r>
      <w:r w:rsidRPr="00FC2DA8">
        <w:rPr>
          <w:rFonts w:ascii="Arial" w:hAnsi="Arial" w:cs="Arial"/>
          <w:sz w:val="28"/>
        </w:rPr>
        <w:t>le montant</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l'offre</w:t>
      </w:r>
      <w:r w:rsidRPr="00FC2DA8">
        <w:rPr>
          <w:rFonts w:ascii="Arial" w:hAnsi="Arial" w:cs="Arial"/>
          <w:spacing w:val="7"/>
          <w:sz w:val="28"/>
        </w:rPr>
        <w:t xml:space="preserve"> </w:t>
      </w:r>
      <w:r w:rsidRPr="00FC2DA8">
        <w:rPr>
          <w:rFonts w:ascii="Arial" w:hAnsi="Arial" w:cs="Arial"/>
          <w:sz w:val="28"/>
        </w:rPr>
        <w:t>pour</w:t>
      </w:r>
      <w:r w:rsidRPr="00FC2DA8">
        <w:rPr>
          <w:rFonts w:ascii="Arial" w:hAnsi="Arial" w:cs="Arial"/>
          <w:spacing w:val="7"/>
          <w:sz w:val="28"/>
        </w:rPr>
        <w:t xml:space="preserve"> </w:t>
      </w:r>
      <w:r w:rsidRPr="00FC2DA8">
        <w:rPr>
          <w:rFonts w:ascii="Arial" w:hAnsi="Arial" w:cs="Arial"/>
          <w:sz w:val="28"/>
        </w:rPr>
        <w:t>le</w:t>
      </w:r>
      <w:r w:rsidRPr="00FC2DA8">
        <w:rPr>
          <w:rFonts w:ascii="Arial" w:hAnsi="Arial" w:cs="Arial"/>
          <w:spacing w:val="7"/>
          <w:sz w:val="28"/>
        </w:rPr>
        <w:t xml:space="preserve"> </w:t>
      </w:r>
      <w:r w:rsidRPr="00FC2DA8">
        <w:rPr>
          <w:rFonts w:ascii="Arial" w:hAnsi="Arial" w:cs="Arial"/>
          <w:sz w:val="28"/>
        </w:rPr>
        <w:t>lot</w:t>
      </w:r>
      <w:r w:rsidRPr="00FC2DA8">
        <w:rPr>
          <w:rFonts w:ascii="Arial" w:hAnsi="Arial" w:cs="Arial"/>
          <w:spacing w:val="7"/>
          <w:sz w:val="28"/>
        </w:rPr>
        <w:t xml:space="preserve"> </w:t>
      </w:r>
      <w:r w:rsidRPr="00FC2DA8">
        <w:rPr>
          <w:rFonts w:ascii="Arial" w:hAnsi="Arial" w:cs="Arial"/>
          <w:sz w:val="28"/>
        </w:rPr>
        <w:t>n°</w:t>
      </w:r>
      <w:r w:rsidRPr="00FC2DA8">
        <w:rPr>
          <w:rFonts w:ascii="Arial" w:hAnsi="Arial" w:cs="Arial"/>
          <w:spacing w:val="7"/>
          <w:sz w:val="28"/>
        </w:rPr>
        <w:t xml:space="preserve"> </w:t>
      </w:r>
      <w:r w:rsidRPr="00FC2DA8">
        <w:rPr>
          <w:rFonts w:ascii="Arial" w:hAnsi="Arial" w:cs="Arial"/>
          <w:sz w:val="28"/>
        </w:rPr>
        <w:t xml:space="preserve">……….............  à </w:t>
      </w:r>
    </w:p>
    <w:p w:rsidR="00F82D22" w:rsidRPr="00FC2DA8" w:rsidRDefault="00F82D22" w:rsidP="00F82D22">
      <w:pPr>
        <w:widowControl w:val="0"/>
        <w:tabs>
          <w:tab w:val="left" w:pos="380"/>
        </w:tabs>
        <w:autoSpaceDE w:val="0"/>
        <w:jc w:val="both"/>
        <w:rPr>
          <w:sz w:val="28"/>
        </w:rPr>
      </w:pPr>
      <w:r w:rsidRPr="00FC2DA8">
        <w:rPr>
          <w:rFonts w:ascii="Arial" w:hAnsi="Arial" w:cs="Arial"/>
          <w:sz w:val="28"/>
        </w:rPr>
        <w:t>-</w:t>
      </w:r>
      <w:r w:rsidRPr="00FC2DA8">
        <w:rPr>
          <w:rFonts w:ascii="Arial" w:hAnsi="Arial" w:cs="Arial"/>
          <w:sz w:val="28"/>
        </w:rPr>
        <w:tab/>
        <w:t>……….............</w:t>
      </w:r>
      <w:r w:rsidRPr="00FC2DA8">
        <w:rPr>
          <w:rFonts w:ascii="Arial" w:hAnsi="Arial" w:cs="Arial"/>
          <w:spacing w:val="-2"/>
          <w:sz w:val="28"/>
        </w:rPr>
        <w:t>.</w:t>
      </w:r>
      <w:r w:rsidRPr="00FC2DA8">
        <w:rPr>
          <w:rFonts w:ascii="Arial" w:hAnsi="Arial" w:cs="Arial"/>
          <w:sz w:val="28"/>
        </w:rPr>
        <w:t xml:space="preserve">............................. </w:t>
      </w:r>
      <w:r w:rsidRPr="00FC2DA8">
        <w:rPr>
          <w:rFonts w:ascii="Arial" w:hAnsi="Arial" w:cs="Arial"/>
          <w:i/>
          <w:iCs/>
          <w:sz w:val="28"/>
        </w:rPr>
        <w:t>[en</w:t>
      </w:r>
      <w:r w:rsidRPr="00FC2DA8">
        <w:rPr>
          <w:rFonts w:ascii="Arial" w:hAnsi="Arial" w:cs="Arial"/>
          <w:i/>
          <w:iCs/>
          <w:spacing w:val="-2"/>
          <w:sz w:val="28"/>
        </w:rPr>
        <w:t xml:space="preserve"> </w:t>
      </w:r>
      <w:r w:rsidRPr="00FC2DA8">
        <w:rPr>
          <w:rFonts w:ascii="Arial" w:hAnsi="Arial" w:cs="Arial"/>
          <w:i/>
          <w:iCs/>
          <w:sz w:val="28"/>
        </w:rPr>
        <w:t>chiffres</w:t>
      </w:r>
      <w:r w:rsidRPr="00FC2DA8">
        <w:rPr>
          <w:rFonts w:ascii="Arial" w:hAnsi="Arial" w:cs="Arial"/>
          <w:i/>
          <w:iCs/>
          <w:spacing w:val="-2"/>
          <w:sz w:val="28"/>
        </w:rPr>
        <w:t xml:space="preserve"> </w:t>
      </w:r>
      <w:r w:rsidRPr="00FC2DA8">
        <w:rPr>
          <w:rFonts w:ascii="Arial" w:hAnsi="Arial" w:cs="Arial"/>
          <w:i/>
          <w:iCs/>
          <w:sz w:val="28"/>
        </w:rPr>
        <w:t>et</w:t>
      </w:r>
      <w:r w:rsidRPr="00FC2DA8">
        <w:rPr>
          <w:rFonts w:ascii="Arial" w:hAnsi="Arial" w:cs="Arial"/>
          <w:i/>
          <w:iCs/>
          <w:spacing w:val="-2"/>
          <w:sz w:val="28"/>
        </w:rPr>
        <w:t xml:space="preserve"> </w:t>
      </w:r>
      <w:r w:rsidRPr="00FC2DA8">
        <w:rPr>
          <w:rFonts w:ascii="Arial" w:hAnsi="Arial" w:cs="Arial"/>
          <w:i/>
          <w:iCs/>
          <w:sz w:val="28"/>
        </w:rPr>
        <w:t>en</w:t>
      </w:r>
      <w:r w:rsidRPr="00FC2DA8">
        <w:rPr>
          <w:rFonts w:ascii="Arial" w:hAnsi="Arial" w:cs="Arial"/>
          <w:i/>
          <w:iCs/>
          <w:spacing w:val="-2"/>
          <w:sz w:val="28"/>
        </w:rPr>
        <w:t xml:space="preserve"> </w:t>
      </w:r>
      <w:r w:rsidRPr="00FC2DA8">
        <w:rPr>
          <w:rFonts w:ascii="Arial" w:hAnsi="Arial" w:cs="Arial"/>
          <w:i/>
          <w:iCs/>
          <w:sz w:val="28"/>
        </w:rPr>
        <w:t>lettres]</w:t>
      </w:r>
      <w:r w:rsidRPr="00FC2DA8">
        <w:rPr>
          <w:rFonts w:ascii="Arial" w:hAnsi="Arial" w:cs="Arial"/>
          <w:i/>
          <w:iCs/>
          <w:spacing w:val="9"/>
          <w:sz w:val="28"/>
        </w:rPr>
        <w:t xml:space="preserve"> </w:t>
      </w:r>
      <w:r w:rsidRPr="00FC2DA8">
        <w:rPr>
          <w:rFonts w:ascii="Arial" w:hAnsi="Arial" w:cs="Arial"/>
          <w:sz w:val="28"/>
        </w:rPr>
        <w:t>francs</w:t>
      </w:r>
      <w:r w:rsidRPr="00FC2DA8">
        <w:rPr>
          <w:rFonts w:ascii="Arial" w:hAnsi="Arial" w:cs="Arial"/>
          <w:spacing w:val="-2"/>
          <w:sz w:val="28"/>
        </w:rPr>
        <w:t xml:space="preserve"> </w:t>
      </w:r>
      <w:r w:rsidRPr="00FC2DA8">
        <w:rPr>
          <w:rFonts w:ascii="Arial" w:hAnsi="Arial" w:cs="Arial"/>
          <w:sz w:val="28"/>
        </w:rPr>
        <w:t>Cfa</w:t>
      </w:r>
      <w:r w:rsidRPr="00FC2DA8">
        <w:rPr>
          <w:rFonts w:ascii="Arial" w:hAnsi="Arial" w:cs="Arial"/>
          <w:spacing w:val="-2"/>
          <w:sz w:val="28"/>
        </w:rPr>
        <w:t xml:space="preserve"> </w:t>
      </w:r>
      <w:r w:rsidRPr="00FC2DA8">
        <w:rPr>
          <w:rFonts w:ascii="Arial" w:hAnsi="Arial" w:cs="Arial"/>
          <w:sz w:val="28"/>
        </w:rPr>
        <w:t>Hors</w:t>
      </w:r>
      <w:r w:rsidRPr="00FC2DA8">
        <w:rPr>
          <w:rFonts w:ascii="Arial" w:hAnsi="Arial" w:cs="Arial"/>
          <w:spacing w:val="-2"/>
          <w:sz w:val="28"/>
        </w:rPr>
        <w:t xml:space="preserve"> </w:t>
      </w:r>
      <w:r w:rsidRPr="00FC2DA8">
        <w:rPr>
          <w:rFonts w:ascii="Arial" w:hAnsi="Arial" w:cs="Arial"/>
          <w:sz w:val="28"/>
        </w:rPr>
        <w:t>TVA,</w:t>
      </w:r>
      <w:r w:rsidRPr="00FC2DA8">
        <w:rPr>
          <w:rFonts w:ascii="Arial" w:hAnsi="Arial" w:cs="Arial"/>
          <w:spacing w:val="-2"/>
          <w:sz w:val="28"/>
        </w:rPr>
        <w:t xml:space="preserve"> </w:t>
      </w:r>
      <w:r w:rsidRPr="00FC2DA8">
        <w:rPr>
          <w:rFonts w:ascii="Arial" w:hAnsi="Arial" w:cs="Arial"/>
          <w:sz w:val="28"/>
        </w:rPr>
        <w:t>et</w:t>
      </w:r>
      <w:r w:rsidRPr="00FC2DA8">
        <w:rPr>
          <w:rFonts w:ascii="Arial" w:hAnsi="Arial" w:cs="Arial"/>
          <w:spacing w:val="-2"/>
          <w:sz w:val="28"/>
        </w:rPr>
        <w:t xml:space="preserve"> </w:t>
      </w:r>
      <w:r w:rsidRPr="00FC2DA8">
        <w:rPr>
          <w:rFonts w:ascii="Arial" w:hAnsi="Arial" w:cs="Arial"/>
          <w:sz w:val="28"/>
        </w:rPr>
        <w:t>à</w:t>
      </w:r>
    </w:p>
    <w:p w:rsidR="00F82D22" w:rsidRPr="00FC2DA8" w:rsidRDefault="00F82D22" w:rsidP="00F82D22">
      <w:pPr>
        <w:widowControl w:val="0"/>
        <w:autoSpaceDE w:val="0"/>
        <w:jc w:val="both"/>
        <w:rPr>
          <w:sz w:val="28"/>
        </w:rPr>
      </w:pPr>
      <w:r w:rsidRPr="00FC2DA8">
        <w:rPr>
          <w:rFonts w:ascii="Arial" w:hAnsi="Arial" w:cs="Arial"/>
          <w:sz w:val="28"/>
        </w:rPr>
        <w:t>……….............................. francs</w:t>
      </w:r>
      <w:r w:rsidRPr="00FC2DA8">
        <w:rPr>
          <w:rFonts w:ascii="Arial" w:hAnsi="Arial" w:cs="Arial"/>
          <w:spacing w:val="19"/>
          <w:sz w:val="28"/>
        </w:rPr>
        <w:t xml:space="preserve"> </w:t>
      </w:r>
      <w:r w:rsidRPr="00FC2DA8">
        <w:rPr>
          <w:rFonts w:ascii="Arial" w:hAnsi="Arial" w:cs="Arial"/>
          <w:sz w:val="28"/>
        </w:rPr>
        <w:t>CFA</w:t>
      </w:r>
      <w:r w:rsidRPr="00FC2DA8">
        <w:rPr>
          <w:rFonts w:ascii="Arial" w:hAnsi="Arial" w:cs="Arial"/>
          <w:spacing w:val="19"/>
          <w:sz w:val="28"/>
        </w:rPr>
        <w:t xml:space="preserve"> </w:t>
      </w:r>
      <w:r w:rsidRPr="00FC2DA8">
        <w:rPr>
          <w:rFonts w:ascii="Arial" w:hAnsi="Arial" w:cs="Arial"/>
          <w:sz w:val="28"/>
        </w:rPr>
        <w:t>Toutes</w:t>
      </w:r>
      <w:r w:rsidRPr="00FC2DA8">
        <w:rPr>
          <w:rFonts w:ascii="Arial" w:hAnsi="Arial" w:cs="Arial"/>
          <w:spacing w:val="19"/>
          <w:sz w:val="28"/>
        </w:rPr>
        <w:t xml:space="preserve"> </w:t>
      </w:r>
      <w:r w:rsidRPr="00FC2DA8">
        <w:rPr>
          <w:rFonts w:ascii="Arial" w:hAnsi="Arial" w:cs="Arial"/>
          <w:sz w:val="28"/>
        </w:rPr>
        <w:t>Taxes</w:t>
      </w:r>
      <w:r w:rsidRPr="00FC2DA8">
        <w:rPr>
          <w:rFonts w:ascii="Arial" w:hAnsi="Arial" w:cs="Arial"/>
          <w:spacing w:val="19"/>
          <w:sz w:val="28"/>
        </w:rPr>
        <w:t xml:space="preserve"> </w:t>
      </w:r>
      <w:r w:rsidRPr="00FC2DA8">
        <w:rPr>
          <w:rFonts w:ascii="Arial" w:hAnsi="Arial" w:cs="Arial"/>
          <w:sz w:val="28"/>
        </w:rPr>
        <w:t>Comprises.</w:t>
      </w:r>
      <w:r w:rsidRPr="00FC2DA8">
        <w:rPr>
          <w:rFonts w:ascii="Arial" w:hAnsi="Arial" w:cs="Arial"/>
          <w:spacing w:val="19"/>
          <w:sz w:val="28"/>
        </w:rPr>
        <w:t xml:space="preserve"> </w:t>
      </w:r>
      <w:r w:rsidRPr="00FC2DA8">
        <w:rPr>
          <w:rFonts w:ascii="Arial" w:hAnsi="Arial" w:cs="Arial"/>
          <w:i/>
          <w:iCs/>
          <w:sz w:val="28"/>
        </w:rPr>
        <w:t>[en</w:t>
      </w:r>
      <w:r w:rsidRPr="00FC2DA8">
        <w:rPr>
          <w:rFonts w:ascii="Arial" w:hAnsi="Arial" w:cs="Arial"/>
          <w:i/>
          <w:iCs/>
          <w:spacing w:val="16"/>
          <w:sz w:val="28"/>
        </w:rPr>
        <w:t xml:space="preserve"> </w:t>
      </w:r>
      <w:r w:rsidRPr="00FC2DA8">
        <w:rPr>
          <w:rFonts w:ascii="Arial" w:hAnsi="Arial" w:cs="Arial"/>
          <w:i/>
          <w:iCs/>
          <w:sz w:val="28"/>
        </w:rPr>
        <w:t>chiffres</w:t>
      </w:r>
      <w:r w:rsidRPr="00FC2DA8">
        <w:rPr>
          <w:rFonts w:ascii="Arial" w:hAnsi="Arial" w:cs="Arial"/>
          <w:i/>
          <w:iCs/>
          <w:spacing w:val="16"/>
          <w:sz w:val="28"/>
        </w:rPr>
        <w:t xml:space="preserve"> </w:t>
      </w:r>
      <w:r w:rsidRPr="00FC2DA8">
        <w:rPr>
          <w:rFonts w:ascii="Arial" w:hAnsi="Arial" w:cs="Arial"/>
          <w:i/>
          <w:iCs/>
          <w:sz w:val="28"/>
        </w:rPr>
        <w:t>et</w:t>
      </w:r>
      <w:r w:rsidRPr="00FC2DA8">
        <w:rPr>
          <w:rFonts w:ascii="Arial" w:hAnsi="Arial" w:cs="Arial"/>
          <w:i/>
          <w:iCs/>
          <w:spacing w:val="16"/>
          <w:sz w:val="28"/>
        </w:rPr>
        <w:t xml:space="preserve"> </w:t>
      </w:r>
      <w:r w:rsidRPr="00FC2DA8">
        <w:rPr>
          <w:rFonts w:ascii="Arial" w:hAnsi="Arial" w:cs="Arial"/>
          <w:i/>
          <w:iCs/>
          <w:sz w:val="28"/>
        </w:rPr>
        <w:t>en</w:t>
      </w:r>
      <w:r w:rsidRPr="00FC2DA8">
        <w:rPr>
          <w:rFonts w:ascii="Arial" w:hAnsi="Arial" w:cs="Arial"/>
          <w:i/>
          <w:iCs/>
          <w:spacing w:val="16"/>
          <w:sz w:val="28"/>
        </w:rPr>
        <w:t xml:space="preserve"> </w:t>
      </w:r>
      <w:r w:rsidRPr="00FC2DA8">
        <w:rPr>
          <w:rFonts w:ascii="Arial" w:hAnsi="Arial" w:cs="Arial"/>
          <w:i/>
          <w:iCs/>
          <w:sz w:val="28"/>
        </w:rPr>
        <w:t>lettres]</w:t>
      </w:r>
    </w:p>
    <w:p w:rsidR="00F82D22" w:rsidRPr="00FC2DA8" w:rsidRDefault="00F82D22" w:rsidP="00F82D22">
      <w:pPr>
        <w:widowControl w:val="0"/>
        <w:autoSpaceDE w:val="0"/>
        <w:jc w:val="both"/>
        <w:rPr>
          <w:sz w:val="28"/>
        </w:rPr>
      </w:pPr>
      <w:r w:rsidRPr="00FC2DA8">
        <w:rPr>
          <w:rFonts w:ascii="Arial" w:hAnsi="Arial" w:cs="Arial"/>
          <w:sz w:val="28"/>
        </w:rPr>
        <w:t>- M'engage</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exécuter</w:t>
      </w:r>
      <w:r w:rsidRPr="00FC2DA8">
        <w:rPr>
          <w:rFonts w:ascii="Arial" w:hAnsi="Arial" w:cs="Arial"/>
          <w:spacing w:val="7"/>
          <w:sz w:val="28"/>
        </w:rPr>
        <w:t xml:space="preserve"> </w:t>
      </w:r>
      <w:r w:rsidRPr="00FC2DA8">
        <w:rPr>
          <w:rFonts w:ascii="Arial" w:hAnsi="Arial" w:cs="Arial"/>
          <w:sz w:val="28"/>
        </w:rPr>
        <w:t>les</w:t>
      </w:r>
      <w:r w:rsidRPr="00FC2DA8">
        <w:rPr>
          <w:rFonts w:ascii="Arial" w:hAnsi="Arial" w:cs="Arial"/>
          <w:spacing w:val="7"/>
          <w:sz w:val="28"/>
        </w:rPr>
        <w:t xml:space="preserve"> </w:t>
      </w:r>
      <w:r w:rsidRPr="00FC2DA8">
        <w:rPr>
          <w:rFonts w:ascii="Arial" w:hAnsi="Arial" w:cs="Arial"/>
          <w:sz w:val="28"/>
        </w:rPr>
        <w:t>travaux</w:t>
      </w:r>
      <w:r w:rsidRPr="00FC2DA8">
        <w:rPr>
          <w:rFonts w:ascii="Arial" w:hAnsi="Arial" w:cs="Arial"/>
          <w:spacing w:val="7"/>
          <w:sz w:val="28"/>
        </w:rPr>
        <w:t xml:space="preserve"> </w:t>
      </w:r>
      <w:r w:rsidRPr="00FC2DA8">
        <w:rPr>
          <w:rFonts w:ascii="Arial" w:hAnsi="Arial" w:cs="Arial"/>
          <w:sz w:val="28"/>
        </w:rPr>
        <w:t>dans</w:t>
      </w:r>
      <w:r w:rsidRPr="00FC2DA8">
        <w:rPr>
          <w:rFonts w:ascii="Arial" w:hAnsi="Arial" w:cs="Arial"/>
          <w:spacing w:val="7"/>
          <w:sz w:val="28"/>
        </w:rPr>
        <w:t xml:space="preserve"> </w:t>
      </w:r>
      <w:r w:rsidRPr="00FC2DA8">
        <w:rPr>
          <w:rFonts w:ascii="Arial" w:hAnsi="Arial" w:cs="Arial"/>
          <w:sz w:val="28"/>
        </w:rPr>
        <w:t>un</w:t>
      </w:r>
      <w:r w:rsidRPr="00FC2DA8">
        <w:rPr>
          <w:rFonts w:ascii="Arial" w:hAnsi="Arial" w:cs="Arial"/>
          <w:spacing w:val="7"/>
          <w:sz w:val="28"/>
        </w:rPr>
        <w:t xml:space="preserve"> </w:t>
      </w:r>
      <w:r w:rsidRPr="00FC2DA8">
        <w:rPr>
          <w:rFonts w:ascii="Arial" w:hAnsi="Arial" w:cs="Arial"/>
          <w:sz w:val="28"/>
        </w:rPr>
        <w:t>délai</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 mois</w:t>
      </w:r>
    </w:p>
    <w:p w:rsidR="00F82D22" w:rsidRPr="00FC2DA8" w:rsidRDefault="00F82D22" w:rsidP="00F82D22">
      <w:pPr>
        <w:widowControl w:val="0"/>
        <w:autoSpaceDE w:val="0"/>
        <w:jc w:val="both"/>
        <w:rPr>
          <w:sz w:val="28"/>
        </w:rPr>
      </w:pPr>
      <w:r w:rsidRPr="00FC2DA8">
        <w:rPr>
          <w:rFonts w:ascii="Arial" w:hAnsi="Arial" w:cs="Arial"/>
          <w:sz w:val="28"/>
        </w:rPr>
        <w:t>- M’engage en outre à maintenir mon offre dans le délai de 90 jours à compter de la date limite de remise des offres.</w:t>
      </w:r>
    </w:p>
    <w:p w:rsidR="00F82D22" w:rsidRPr="00FC2DA8" w:rsidRDefault="00F82D22" w:rsidP="00F82D22">
      <w:pPr>
        <w:widowControl w:val="0"/>
        <w:autoSpaceDE w:val="0"/>
        <w:jc w:val="both"/>
        <w:rPr>
          <w:sz w:val="28"/>
        </w:rPr>
      </w:pPr>
      <w:r w:rsidRPr="00FC2DA8">
        <w:rPr>
          <w:rFonts w:ascii="Arial" w:hAnsi="Arial" w:cs="Arial"/>
          <w:sz w:val="28"/>
        </w:rPr>
        <w:t>- Les rabais et les modalités d’application desdits rabais sont les suivants (</w:t>
      </w:r>
      <w:r w:rsidRPr="00FC2DA8">
        <w:rPr>
          <w:rFonts w:ascii="Arial" w:hAnsi="Arial" w:cs="Arial"/>
          <w:i/>
          <w:sz w:val="28"/>
        </w:rPr>
        <w:t>en cas de possibilité d’attribution</w:t>
      </w:r>
      <w:r w:rsidRPr="00FC2DA8">
        <w:rPr>
          <w:rFonts w:ascii="Arial" w:hAnsi="Arial" w:cs="Arial"/>
          <w:i/>
          <w:spacing w:val="7"/>
          <w:sz w:val="28"/>
        </w:rPr>
        <w:t xml:space="preserve"> </w:t>
      </w:r>
      <w:r w:rsidRPr="00FC2DA8">
        <w:rPr>
          <w:rFonts w:ascii="Arial" w:hAnsi="Arial" w:cs="Arial"/>
          <w:i/>
          <w:sz w:val="28"/>
        </w:rPr>
        <w:t>de</w:t>
      </w:r>
      <w:r w:rsidRPr="00FC2DA8">
        <w:rPr>
          <w:rFonts w:ascii="Arial" w:hAnsi="Arial" w:cs="Arial"/>
          <w:i/>
          <w:spacing w:val="7"/>
          <w:sz w:val="28"/>
        </w:rPr>
        <w:t xml:space="preserve"> </w:t>
      </w:r>
      <w:r w:rsidRPr="00FC2DA8">
        <w:rPr>
          <w:rFonts w:ascii="Arial" w:hAnsi="Arial" w:cs="Arial"/>
          <w:i/>
          <w:sz w:val="28"/>
        </w:rPr>
        <w:t>plusieurs</w:t>
      </w:r>
      <w:r w:rsidRPr="00FC2DA8">
        <w:rPr>
          <w:rFonts w:ascii="Arial" w:hAnsi="Arial" w:cs="Arial"/>
          <w:i/>
          <w:spacing w:val="7"/>
          <w:sz w:val="28"/>
        </w:rPr>
        <w:t xml:space="preserve"> </w:t>
      </w:r>
      <w:r w:rsidRPr="00FC2DA8">
        <w:rPr>
          <w:rFonts w:ascii="Arial" w:hAnsi="Arial" w:cs="Arial"/>
          <w:i/>
          <w:sz w:val="28"/>
        </w:rPr>
        <w:t>lots</w:t>
      </w:r>
      <w:r w:rsidRPr="00FC2DA8">
        <w:rPr>
          <w:rFonts w:ascii="Arial" w:hAnsi="Arial" w:cs="Arial"/>
          <w:sz w:val="28"/>
        </w:rPr>
        <w:t>) :</w:t>
      </w:r>
    </w:p>
    <w:p w:rsidR="00F82D22" w:rsidRPr="00FC2DA8" w:rsidRDefault="00F82D22" w:rsidP="00F82D22">
      <w:pPr>
        <w:widowControl w:val="0"/>
        <w:autoSpaceDE w:val="0"/>
        <w:jc w:val="both"/>
        <w:rPr>
          <w:sz w:val="28"/>
        </w:rPr>
      </w:pPr>
      <w:r w:rsidRPr="00FC2DA8">
        <w:rPr>
          <w:rFonts w:ascii="Arial" w:hAnsi="Arial" w:cs="Arial"/>
          <w:sz w:val="28"/>
        </w:rPr>
        <w:lastRenderedPageBreak/>
        <w:t>Le Maître d’ouvrage/Maître d’ouvrage Délégué se libérera des sommes dues par lui au titre de la présente Lettre-commande en faisant donner</w:t>
      </w:r>
      <w:r w:rsidRPr="00FC2DA8">
        <w:rPr>
          <w:rFonts w:ascii="Arial" w:hAnsi="Arial" w:cs="Arial"/>
          <w:spacing w:val="18"/>
          <w:sz w:val="28"/>
        </w:rPr>
        <w:t xml:space="preserve"> </w:t>
      </w:r>
      <w:r w:rsidRPr="00FC2DA8">
        <w:rPr>
          <w:rFonts w:ascii="Arial" w:hAnsi="Arial" w:cs="Arial"/>
          <w:sz w:val="28"/>
        </w:rPr>
        <w:t>crédit</w:t>
      </w:r>
      <w:r w:rsidRPr="00FC2DA8">
        <w:rPr>
          <w:rFonts w:ascii="Arial" w:hAnsi="Arial" w:cs="Arial"/>
          <w:spacing w:val="18"/>
          <w:sz w:val="28"/>
        </w:rPr>
        <w:t xml:space="preserve"> </w:t>
      </w:r>
      <w:r w:rsidRPr="00FC2DA8">
        <w:rPr>
          <w:rFonts w:ascii="Arial" w:hAnsi="Arial" w:cs="Arial"/>
          <w:sz w:val="28"/>
        </w:rPr>
        <w:t>au</w:t>
      </w:r>
      <w:r w:rsidRPr="00FC2DA8">
        <w:rPr>
          <w:rFonts w:ascii="Arial" w:hAnsi="Arial" w:cs="Arial"/>
          <w:spacing w:val="18"/>
          <w:sz w:val="28"/>
        </w:rPr>
        <w:t xml:space="preserve"> </w:t>
      </w:r>
      <w:r w:rsidRPr="00FC2DA8">
        <w:rPr>
          <w:rFonts w:ascii="Arial" w:hAnsi="Arial" w:cs="Arial"/>
          <w:sz w:val="28"/>
        </w:rPr>
        <w:t>compte</w:t>
      </w:r>
      <w:r w:rsidRPr="00FC2DA8">
        <w:rPr>
          <w:rFonts w:ascii="Arial" w:hAnsi="Arial" w:cs="Arial"/>
          <w:spacing w:val="18"/>
          <w:sz w:val="28"/>
        </w:rPr>
        <w:t xml:space="preserve"> </w:t>
      </w:r>
      <w:r w:rsidRPr="00FC2DA8">
        <w:rPr>
          <w:rFonts w:ascii="Arial" w:hAnsi="Arial" w:cs="Arial"/>
          <w:sz w:val="28"/>
        </w:rPr>
        <w:t>n°</w:t>
      </w:r>
      <w:r w:rsidRPr="00FC2DA8">
        <w:rPr>
          <w:rFonts w:ascii="Arial" w:hAnsi="Arial" w:cs="Arial"/>
          <w:spacing w:val="18"/>
          <w:sz w:val="28"/>
        </w:rPr>
        <w:t xml:space="preserve"> </w:t>
      </w:r>
      <w:r w:rsidRPr="00FC2DA8">
        <w:rPr>
          <w:rFonts w:ascii="Arial" w:hAnsi="Arial" w:cs="Arial"/>
          <w:sz w:val="28"/>
        </w:rPr>
        <w:t xml:space="preserve">………………................. </w:t>
      </w:r>
      <w:r w:rsidRPr="00FC2DA8">
        <w:rPr>
          <w:rFonts w:ascii="Arial" w:hAnsi="Arial" w:cs="Arial"/>
          <w:spacing w:val="-16"/>
          <w:sz w:val="28"/>
        </w:rPr>
        <w:t xml:space="preserve"> </w:t>
      </w:r>
      <w:r w:rsidRPr="00FC2DA8">
        <w:rPr>
          <w:rFonts w:ascii="Arial" w:hAnsi="Arial" w:cs="Arial"/>
          <w:sz w:val="28"/>
        </w:rPr>
        <w:t>ouvert</w:t>
      </w:r>
      <w:r w:rsidRPr="00FC2DA8">
        <w:rPr>
          <w:rFonts w:ascii="Arial" w:hAnsi="Arial" w:cs="Arial"/>
          <w:spacing w:val="18"/>
          <w:sz w:val="28"/>
        </w:rPr>
        <w:t xml:space="preserve"> </w:t>
      </w:r>
      <w:r w:rsidRPr="00FC2DA8">
        <w:rPr>
          <w:rFonts w:ascii="Arial" w:hAnsi="Arial" w:cs="Arial"/>
          <w:sz w:val="28"/>
        </w:rPr>
        <w:t>au</w:t>
      </w:r>
      <w:r w:rsidRPr="00FC2DA8">
        <w:rPr>
          <w:rFonts w:ascii="Arial" w:hAnsi="Arial" w:cs="Arial"/>
          <w:spacing w:val="18"/>
          <w:sz w:val="28"/>
        </w:rPr>
        <w:t xml:space="preserve"> </w:t>
      </w:r>
      <w:r w:rsidRPr="00FC2DA8">
        <w:rPr>
          <w:rFonts w:ascii="Arial" w:hAnsi="Arial" w:cs="Arial"/>
          <w:sz w:val="28"/>
        </w:rPr>
        <w:t>nom</w:t>
      </w:r>
      <w:r w:rsidRPr="00FC2DA8">
        <w:rPr>
          <w:rFonts w:ascii="Arial" w:hAnsi="Arial" w:cs="Arial"/>
          <w:spacing w:val="18"/>
          <w:sz w:val="28"/>
        </w:rPr>
        <w:t xml:space="preserve"> </w:t>
      </w:r>
      <w:r w:rsidRPr="00FC2DA8">
        <w:rPr>
          <w:rFonts w:ascii="Arial" w:hAnsi="Arial" w:cs="Arial"/>
          <w:sz w:val="28"/>
        </w:rPr>
        <w:t>de</w:t>
      </w:r>
      <w:r w:rsidRPr="00FC2DA8">
        <w:rPr>
          <w:rFonts w:ascii="Arial" w:hAnsi="Arial" w:cs="Arial"/>
          <w:spacing w:val="18"/>
          <w:sz w:val="28"/>
        </w:rPr>
        <w:t xml:space="preserve"> </w:t>
      </w:r>
      <w:r w:rsidRPr="00FC2DA8">
        <w:rPr>
          <w:rFonts w:ascii="Arial" w:hAnsi="Arial" w:cs="Arial"/>
          <w:sz w:val="28"/>
        </w:rPr>
        <w:t>…................................….</w:t>
      </w:r>
      <w:r w:rsidRPr="00FC2DA8">
        <w:rPr>
          <w:rFonts w:ascii="Arial" w:hAnsi="Arial" w:cs="Arial"/>
          <w:spacing w:val="-16"/>
          <w:sz w:val="28"/>
        </w:rPr>
        <w:t xml:space="preserve"> </w:t>
      </w:r>
      <w:r w:rsidRPr="00FC2DA8">
        <w:rPr>
          <w:rFonts w:ascii="Arial" w:hAnsi="Arial" w:cs="Arial"/>
          <w:sz w:val="28"/>
        </w:rPr>
        <w:t>auprès</w:t>
      </w:r>
      <w:r w:rsidRPr="00FC2DA8">
        <w:rPr>
          <w:rFonts w:ascii="Arial" w:hAnsi="Arial" w:cs="Arial"/>
          <w:spacing w:val="18"/>
          <w:sz w:val="28"/>
        </w:rPr>
        <w:t xml:space="preserve"> </w:t>
      </w:r>
      <w:r w:rsidRPr="00FC2DA8">
        <w:rPr>
          <w:rFonts w:ascii="Arial" w:hAnsi="Arial" w:cs="Arial"/>
          <w:sz w:val="28"/>
        </w:rPr>
        <w:t>de</w:t>
      </w:r>
      <w:r w:rsidRPr="00FC2DA8">
        <w:rPr>
          <w:rFonts w:ascii="Arial" w:hAnsi="Arial" w:cs="Arial"/>
          <w:spacing w:val="18"/>
          <w:sz w:val="28"/>
        </w:rPr>
        <w:t xml:space="preserve"> </w:t>
      </w:r>
      <w:r w:rsidRPr="00FC2DA8">
        <w:rPr>
          <w:rFonts w:ascii="Arial" w:hAnsi="Arial" w:cs="Arial"/>
          <w:sz w:val="28"/>
        </w:rPr>
        <w:t>la</w:t>
      </w:r>
      <w:r w:rsidRPr="00FC2DA8">
        <w:rPr>
          <w:rFonts w:ascii="Arial" w:hAnsi="Arial" w:cs="Arial"/>
          <w:spacing w:val="18"/>
          <w:sz w:val="28"/>
        </w:rPr>
        <w:t xml:space="preserve"> </w:t>
      </w:r>
      <w:r w:rsidRPr="00FC2DA8">
        <w:rPr>
          <w:rFonts w:ascii="Arial" w:hAnsi="Arial" w:cs="Arial"/>
          <w:sz w:val="28"/>
        </w:rPr>
        <w:t>banque …................................…………… Agence</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w:t>
      </w:r>
    </w:p>
    <w:p w:rsidR="00F82D22" w:rsidRPr="00FC2DA8" w:rsidRDefault="00F82D22" w:rsidP="00F82D22">
      <w:pPr>
        <w:widowControl w:val="0"/>
        <w:autoSpaceDE w:val="0"/>
        <w:jc w:val="both"/>
        <w:rPr>
          <w:rFonts w:ascii="Arial" w:hAnsi="Arial" w:cs="Arial"/>
          <w:sz w:val="28"/>
        </w:rPr>
      </w:pPr>
      <w:r w:rsidRPr="00FC2DA8">
        <w:rPr>
          <w:rFonts w:ascii="Arial" w:hAnsi="Arial" w:cs="Arial"/>
          <w:sz w:val="28"/>
        </w:rPr>
        <w:t>Avant signature de la Lettre-commande, la présente soumission acceptée par vous vaudra engagement entre nous.</w:t>
      </w:r>
    </w:p>
    <w:p w:rsidR="00F82D22" w:rsidRPr="00FC2DA8" w:rsidRDefault="00F82D22" w:rsidP="00F82D22">
      <w:pPr>
        <w:widowControl w:val="0"/>
        <w:autoSpaceDE w:val="0"/>
        <w:jc w:val="both"/>
        <w:rPr>
          <w:rFonts w:ascii="Arial" w:hAnsi="Arial" w:cs="Arial"/>
          <w:i/>
          <w:iCs/>
          <w:sz w:val="28"/>
        </w:rPr>
      </w:pPr>
    </w:p>
    <w:p w:rsidR="00F82D22" w:rsidRPr="00FC2DA8" w:rsidRDefault="00F82D22" w:rsidP="00F82D22">
      <w:pPr>
        <w:widowControl w:val="0"/>
        <w:autoSpaceDE w:val="0"/>
        <w:jc w:val="both"/>
        <w:rPr>
          <w:sz w:val="28"/>
        </w:rPr>
      </w:pPr>
      <w:r w:rsidRPr="00FC2DA8">
        <w:rPr>
          <w:rFonts w:ascii="Arial" w:hAnsi="Arial" w:cs="Arial"/>
          <w:i/>
          <w:iCs/>
          <w:sz w:val="28"/>
        </w:rPr>
        <w:t>Fait</w:t>
      </w:r>
      <w:r w:rsidRPr="00FC2DA8">
        <w:rPr>
          <w:rFonts w:ascii="Arial" w:hAnsi="Arial" w:cs="Arial"/>
          <w:i/>
          <w:iCs/>
          <w:spacing w:val="7"/>
          <w:sz w:val="28"/>
        </w:rPr>
        <w:t xml:space="preserve"> </w:t>
      </w:r>
      <w:r w:rsidRPr="00FC2DA8">
        <w:rPr>
          <w:rFonts w:ascii="Arial" w:hAnsi="Arial" w:cs="Arial"/>
          <w:i/>
          <w:iCs/>
          <w:sz w:val="28"/>
        </w:rPr>
        <w:t>à</w:t>
      </w:r>
      <w:r w:rsidRPr="00FC2DA8">
        <w:rPr>
          <w:rFonts w:ascii="Arial" w:hAnsi="Arial" w:cs="Arial"/>
          <w:i/>
          <w:iCs/>
          <w:spacing w:val="7"/>
          <w:sz w:val="28"/>
        </w:rPr>
        <w:t xml:space="preserve"> </w:t>
      </w:r>
      <w:r w:rsidRPr="00FC2DA8">
        <w:rPr>
          <w:rFonts w:ascii="Arial" w:hAnsi="Arial" w:cs="Arial"/>
          <w:i/>
          <w:iCs/>
          <w:sz w:val="28"/>
        </w:rPr>
        <w:t>………....................……. le</w:t>
      </w:r>
      <w:r w:rsidRPr="00FC2DA8">
        <w:rPr>
          <w:rFonts w:ascii="Arial" w:hAnsi="Arial" w:cs="Arial"/>
          <w:i/>
          <w:iCs/>
          <w:spacing w:val="7"/>
          <w:sz w:val="28"/>
        </w:rPr>
        <w:t xml:space="preserve"> </w:t>
      </w:r>
      <w:r w:rsidRPr="00FC2DA8">
        <w:rPr>
          <w:rFonts w:ascii="Arial" w:hAnsi="Arial" w:cs="Arial"/>
          <w:i/>
          <w:iCs/>
          <w:sz w:val="28"/>
        </w:rPr>
        <w:t>………...............................…….</w:t>
      </w:r>
    </w:p>
    <w:p w:rsidR="00F82D22" w:rsidRPr="00FC2DA8" w:rsidRDefault="00F82D22" w:rsidP="00F82D22">
      <w:pPr>
        <w:widowControl w:val="0"/>
        <w:autoSpaceDE w:val="0"/>
        <w:jc w:val="both"/>
        <w:rPr>
          <w:sz w:val="28"/>
        </w:rPr>
      </w:pPr>
      <w:r w:rsidRPr="00FC2DA8">
        <w:rPr>
          <w:rFonts w:ascii="Arial" w:hAnsi="Arial" w:cs="Arial"/>
          <w:sz w:val="28"/>
        </w:rPr>
        <w:t>Signature</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w:t>
      </w:r>
    </w:p>
    <w:p w:rsidR="00F82D22" w:rsidRPr="00FC2DA8" w:rsidRDefault="00F82D22" w:rsidP="00F82D22">
      <w:pPr>
        <w:widowControl w:val="0"/>
        <w:autoSpaceDE w:val="0"/>
        <w:jc w:val="both"/>
        <w:rPr>
          <w:sz w:val="28"/>
        </w:rPr>
      </w:pPr>
      <w:r w:rsidRPr="00FC2DA8">
        <w:rPr>
          <w:rFonts w:ascii="Arial" w:hAnsi="Arial" w:cs="Arial"/>
          <w:sz w:val="28"/>
        </w:rPr>
        <w:t>en</w:t>
      </w:r>
      <w:r w:rsidRPr="00FC2DA8">
        <w:rPr>
          <w:rFonts w:ascii="Arial" w:hAnsi="Arial" w:cs="Arial"/>
          <w:spacing w:val="7"/>
          <w:sz w:val="28"/>
        </w:rPr>
        <w:t xml:space="preserve"> </w:t>
      </w:r>
      <w:r w:rsidRPr="00FC2DA8">
        <w:rPr>
          <w:rFonts w:ascii="Arial" w:hAnsi="Arial" w:cs="Arial"/>
          <w:sz w:val="28"/>
        </w:rPr>
        <w:t>qualité</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 dûment</w:t>
      </w:r>
      <w:r w:rsidRPr="00FC2DA8">
        <w:rPr>
          <w:rFonts w:ascii="Arial" w:hAnsi="Arial" w:cs="Arial"/>
          <w:spacing w:val="7"/>
          <w:sz w:val="28"/>
        </w:rPr>
        <w:t xml:space="preserve"> </w:t>
      </w:r>
      <w:r w:rsidRPr="00FC2DA8">
        <w:rPr>
          <w:rFonts w:ascii="Arial" w:hAnsi="Arial" w:cs="Arial"/>
          <w:sz w:val="28"/>
        </w:rPr>
        <w:t>autorisé</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signer</w:t>
      </w:r>
      <w:r w:rsidRPr="00FC2DA8">
        <w:rPr>
          <w:rFonts w:ascii="Arial" w:hAnsi="Arial" w:cs="Arial"/>
          <w:spacing w:val="7"/>
          <w:sz w:val="28"/>
        </w:rPr>
        <w:t xml:space="preserve"> </w:t>
      </w:r>
      <w:r w:rsidRPr="00FC2DA8">
        <w:rPr>
          <w:rFonts w:ascii="Arial" w:hAnsi="Arial" w:cs="Arial"/>
          <w:sz w:val="28"/>
        </w:rPr>
        <w:t>les</w:t>
      </w:r>
      <w:r w:rsidRPr="00FC2DA8">
        <w:rPr>
          <w:rFonts w:ascii="Arial" w:hAnsi="Arial" w:cs="Arial"/>
          <w:spacing w:val="7"/>
          <w:sz w:val="28"/>
        </w:rPr>
        <w:t xml:space="preserve"> </w:t>
      </w:r>
      <w:r w:rsidRPr="00FC2DA8">
        <w:rPr>
          <w:rFonts w:ascii="Arial" w:hAnsi="Arial" w:cs="Arial"/>
          <w:sz w:val="28"/>
        </w:rPr>
        <w:t>soumissions pour</w:t>
      </w:r>
      <w:r w:rsidRPr="00FC2DA8">
        <w:rPr>
          <w:rFonts w:ascii="Arial" w:hAnsi="Arial" w:cs="Arial"/>
          <w:spacing w:val="7"/>
          <w:sz w:val="28"/>
        </w:rPr>
        <w:t xml:space="preserve"> </w:t>
      </w:r>
      <w:r w:rsidRPr="00FC2DA8">
        <w:rPr>
          <w:rFonts w:ascii="Arial" w:hAnsi="Arial" w:cs="Arial"/>
          <w:sz w:val="28"/>
        </w:rPr>
        <w:t>et</w:t>
      </w:r>
      <w:r w:rsidRPr="00FC2DA8">
        <w:rPr>
          <w:rFonts w:ascii="Arial" w:hAnsi="Arial" w:cs="Arial"/>
          <w:spacing w:val="7"/>
          <w:sz w:val="28"/>
        </w:rPr>
        <w:t xml:space="preserve"> </w:t>
      </w:r>
      <w:r w:rsidRPr="00FC2DA8">
        <w:rPr>
          <w:rFonts w:ascii="Arial" w:hAnsi="Arial" w:cs="Arial"/>
          <w:sz w:val="28"/>
        </w:rPr>
        <w:t>au</w:t>
      </w:r>
      <w:r w:rsidRPr="00FC2DA8">
        <w:rPr>
          <w:rFonts w:ascii="Arial" w:hAnsi="Arial" w:cs="Arial"/>
          <w:spacing w:val="7"/>
          <w:sz w:val="28"/>
        </w:rPr>
        <w:t xml:space="preserve"> </w:t>
      </w:r>
      <w:r w:rsidRPr="00FC2DA8">
        <w:rPr>
          <w:rFonts w:ascii="Arial" w:hAnsi="Arial" w:cs="Arial"/>
          <w:sz w:val="28"/>
        </w:rPr>
        <w:t>nom</w:t>
      </w:r>
      <w:r w:rsidRPr="00FC2DA8">
        <w:rPr>
          <w:rFonts w:ascii="Arial" w:hAnsi="Arial" w:cs="Arial"/>
          <w:spacing w:val="7"/>
          <w:sz w:val="28"/>
        </w:rPr>
        <w:t xml:space="preserve"> </w:t>
      </w:r>
      <w:r w:rsidRPr="00FC2DA8">
        <w:rPr>
          <w:rFonts w:ascii="Arial" w:hAnsi="Arial" w:cs="Arial"/>
          <w:sz w:val="28"/>
        </w:rPr>
        <w:t>de………...........................................……….</w:t>
      </w:r>
    </w:p>
    <w:p w:rsidR="00F82D22" w:rsidRPr="00FC2DA8" w:rsidRDefault="00F82D22" w:rsidP="00F82D22">
      <w:pPr>
        <w:widowControl w:val="0"/>
        <w:autoSpaceDE w:val="0"/>
        <w:jc w:val="both"/>
        <w:rPr>
          <w:rFonts w:ascii="Arial" w:hAnsi="Arial" w:cs="Arial"/>
          <w:sz w:val="28"/>
        </w:rPr>
      </w:pPr>
    </w:p>
    <w:p w:rsidR="00F82D22" w:rsidRPr="00FC2DA8" w:rsidRDefault="00F82D22" w:rsidP="00F82D22">
      <w:pPr>
        <w:rPr>
          <w:sz w:val="28"/>
        </w:rPr>
        <w:sectPr w:rsidR="00F82D22" w:rsidRPr="00FC2DA8" w:rsidSect="002657EA">
          <w:footerReference w:type="default" r:id="rId42"/>
          <w:pgSz w:w="11900" w:h="16820"/>
          <w:pgMar w:top="1134" w:right="1134" w:bottom="1134" w:left="1134" w:header="720" w:footer="720" w:gutter="0"/>
          <w:cols w:space="720"/>
        </w:sectPr>
      </w:pPr>
    </w:p>
    <w:p w:rsidR="00F82D22" w:rsidRPr="00FC2DA8" w:rsidRDefault="00F82D22" w:rsidP="00F82D22">
      <w:pPr>
        <w:widowControl w:val="0"/>
        <w:autoSpaceDE w:val="0"/>
        <w:jc w:val="center"/>
        <w:rPr>
          <w:sz w:val="36"/>
          <w:szCs w:val="28"/>
        </w:rPr>
      </w:pPr>
      <w:r w:rsidRPr="00FC2DA8">
        <w:rPr>
          <w:rFonts w:ascii="Arial" w:hAnsi="Arial" w:cs="Arial"/>
          <w:b/>
          <w:bCs/>
          <w:sz w:val="36"/>
          <w:szCs w:val="28"/>
        </w:rPr>
        <w:lastRenderedPageBreak/>
        <w:t>Annexe</w:t>
      </w:r>
      <w:r w:rsidRPr="00FC2DA8">
        <w:rPr>
          <w:rFonts w:ascii="Arial" w:hAnsi="Arial" w:cs="Arial"/>
          <w:b/>
          <w:bCs/>
          <w:spacing w:val="10"/>
          <w:sz w:val="36"/>
          <w:szCs w:val="28"/>
        </w:rPr>
        <w:t xml:space="preserve"> </w:t>
      </w:r>
      <w:r w:rsidRPr="00FC2DA8">
        <w:rPr>
          <w:rFonts w:ascii="Arial" w:hAnsi="Arial" w:cs="Arial"/>
          <w:b/>
          <w:bCs/>
          <w:sz w:val="36"/>
          <w:szCs w:val="28"/>
        </w:rPr>
        <w:t>n° 2</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Arial" w:hAnsi="Arial" w:cs="Arial"/>
          <w:b/>
          <w:bCs/>
          <w:sz w:val="36"/>
          <w:szCs w:val="28"/>
        </w:rPr>
        <w:t>Modèle</w:t>
      </w:r>
      <w:r w:rsidRPr="00FC2DA8">
        <w:rPr>
          <w:rFonts w:ascii="Arial" w:hAnsi="Arial" w:cs="Arial"/>
          <w:b/>
          <w:bCs/>
          <w:spacing w:val="10"/>
          <w:sz w:val="36"/>
          <w:szCs w:val="28"/>
        </w:rPr>
        <w:t xml:space="preserve"> </w:t>
      </w:r>
      <w:r w:rsidRPr="00FC2DA8">
        <w:rPr>
          <w:rFonts w:ascii="Arial" w:hAnsi="Arial" w:cs="Arial"/>
          <w:b/>
          <w:bCs/>
          <w:sz w:val="36"/>
          <w:szCs w:val="28"/>
        </w:rPr>
        <w:t>de</w:t>
      </w:r>
      <w:r w:rsidRPr="00FC2DA8">
        <w:rPr>
          <w:rFonts w:ascii="Arial" w:hAnsi="Arial" w:cs="Arial"/>
          <w:b/>
          <w:bCs/>
          <w:spacing w:val="10"/>
          <w:sz w:val="36"/>
          <w:szCs w:val="28"/>
        </w:rPr>
        <w:t xml:space="preserve"> </w:t>
      </w:r>
      <w:r w:rsidRPr="00FC2DA8">
        <w:rPr>
          <w:rFonts w:ascii="Arial" w:hAnsi="Arial" w:cs="Arial"/>
          <w:b/>
          <w:bCs/>
          <w:sz w:val="36"/>
          <w:szCs w:val="28"/>
        </w:rPr>
        <w:t>caution</w:t>
      </w:r>
      <w:r w:rsidRPr="00FC2DA8">
        <w:rPr>
          <w:rFonts w:ascii="Arial" w:hAnsi="Arial" w:cs="Arial"/>
          <w:b/>
          <w:bCs/>
          <w:spacing w:val="10"/>
          <w:sz w:val="36"/>
          <w:szCs w:val="28"/>
        </w:rPr>
        <w:t xml:space="preserve"> </w:t>
      </w:r>
      <w:r w:rsidRPr="00FC2DA8">
        <w:rPr>
          <w:rFonts w:ascii="Arial" w:hAnsi="Arial" w:cs="Arial"/>
          <w:b/>
          <w:bCs/>
          <w:sz w:val="36"/>
          <w:szCs w:val="28"/>
        </w:rPr>
        <w:t>de</w:t>
      </w:r>
      <w:r w:rsidRPr="00FC2DA8">
        <w:rPr>
          <w:rFonts w:ascii="Arial" w:hAnsi="Arial" w:cs="Arial"/>
          <w:b/>
          <w:bCs/>
          <w:spacing w:val="10"/>
          <w:sz w:val="36"/>
          <w:szCs w:val="28"/>
        </w:rPr>
        <w:t xml:space="preserve"> </w:t>
      </w:r>
      <w:r w:rsidRPr="00FC2DA8">
        <w:rPr>
          <w:rFonts w:ascii="Arial" w:hAnsi="Arial" w:cs="Arial"/>
          <w:b/>
          <w:bCs/>
          <w:sz w:val="36"/>
          <w:szCs w:val="28"/>
        </w:rPr>
        <w:t>soumission</w:t>
      </w:r>
    </w:p>
    <w:p w:rsidR="00F82D22" w:rsidRPr="00FC2DA8" w:rsidRDefault="00F82D22" w:rsidP="00F82D22">
      <w:pPr>
        <w:widowControl w:val="0"/>
        <w:autoSpaceDE w:val="0"/>
        <w:autoSpaceDN w:val="0"/>
        <w:adjustRightInd w:val="0"/>
        <w:spacing w:line="240" w:lineRule="auto"/>
        <w:ind w:right="-20"/>
        <w:jc w:val="both"/>
        <w:rPr>
          <w:rFonts w:ascii="Times New Roman" w:hAnsi="Times New Roman" w:cs="Times New Roman"/>
          <w:sz w:val="28"/>
        </w:rPr>
      </w:pPr>
      <w:r w:rsidRPr="00FC2DA8">
        <w:rPr>
          <w:rFonts w:ascii="Times New Roman" w:hAnsi="Times New Roman" w:cs="Times New Roman"/>
          <w:sz w:val="28"/>
        </w:rPr>
        <w:t>Adressée</w:t>
      </w:r>
      <w:r w:rsidR="001661D8">
        <w:rPr>
          <w:rFonts w:ascii="Times New Roman" w:hAnsi="Times New Roman" w:cs="Times New Roman"/>
          <w:sz w:val="28"/>
        </w:rPr>
        <w:t xml:space="preserve"> au Préfet du département de la Mvila</w:t>
      </w:r>
      <w:r w:rsidRPr="00FC2DA8">
        <w:rPr>
          <w:rFonts w:ascii="Times New Roman" w:hAnsi="Times New Roman" w:cs="Times New Roman"/>
          <w:sz w:val="28"/>
        </w:rPr>
        <w:t xml:space="preserve">, ci-dessous </w:t>
      </w:r>
      <w:r w:rsidRPr="00FC2DA8">
        <w:rPr>
          <w:rFonts w:ascii="Times New Roman" w:hAnsi="Times New Roman" w:cs="Times New Roman"/>
          <w:spacing w:val="7"/>
          <w:sz w:val="28"/>
        </w:rPr>
        <w:t>désigné « l’Autorité Contractante »,</w:t>
      </w:r>
    </w:p>
    <w:p w:rsidR="00F82D22" w:rsidRPr="00FC2DA8" w:rsidRDefault="00F82D22" w:rsidP="00F82D22">
      <w:pPr>
        <w:spacing w:before="100" w:beforeAutospacing="1" w:line="240" w:lineRule="auto"/>
        <w:jc w:val="both"/>
        <w:rPr>
          <w:rFonts w:ascii="Times New Roman" w:hAnsi="Times New Roman" w:cs="Times New Roman"/>
          <w:sz w:val="28"/>
        </w:rPr>
      </w:pPr>
      <w:r w:rsidRPr="00FC2DA8">
        <w:rPr>
          <w:rFonts w:ascii="Times New Roman" w:hAnsi="Times New Roman" w:cs="Times New Roman"/>
          <w:sz w:val="28"/>
        </w:rPr>
        <w:t>Attendu que l’Entreprise……………...................., ci-dessous désignée «le soumissionnaire», a soumis son offre en date du ……………..........................………..   pour l’Appel d’Offres National Ouvert N°__________ /AONO/</w:t>
      </w:r>
      <w:r w:rsidR="001661D8">
        <w:rPr>
          <w:rFonts w:ascii="Times New Roman" w:hAnsi="Times New Roman" w:cs="Times New Roman"/>
          <w:sz w:val="28"/>
        </w:rPr>
        <w:t>RS/DD/MVILA/PREFECTURE-EBOLOWA</w:t>
      </w:r>
      <w:r w:rsidR="00516BA9" w:rsidRPr="00FC2DA8">
        <w:rPr>
          <w:rFonts w:ascii="Times New Roman" w:hAnsi="Times New Roman" w:cs="Times New Roman"/>
          <w:sz w:val="28"/>
        </w:rPr>
        <w:t>/CIPM/</w:t>
      </w:r>
      <w:r w:rsidR="001C67E6" w:rsidRPr="00FC2DA8">
        <w:rPr>
          <w:rFonts w:ascii="Times New Roman" w:hAnsi="Times New Roman" w:cs="Times New Roman"/>
          <w:sz w:val="28"/>
        </w:rPr>
        <w:t>2026</w:t>
      </w:r>
      <w:r w:rsidRPr="00FC2DA8">
        <w:rPr>
          <w:rFonts w:ascii="Times New Roman" w:hAnsi="Times New Roman" w:cs="Times New Roman"/>
          <w:sz w:val="28"/>
        </w:rPr>
        <w:t xml:space="preserve"> du_________ pour les travaux de ________________________</w:t>
      </w:r>
      <w:r w:rsidR="004C313D">
        <w:rPr>
          <w:rFonts w:ascii="Times New Roman" w:hAnsi="Times New Roman" w:cs="Times New Roman"/>
          <w:sz w:val="28"/>
        </w:rPr>
        <w:t xml:space="preserve"> dans le Département de la Mvila, Région du Sud</w:t>
      </w:r>
      <w:r w:rsidRPr="00FC2DA8">
        <w:rPr>
          <w:rFonts w:ascii="Times New Roman" w:hAnsi="Times New Roman" w:cs="Times New Roman"/>
          <w:sz w:val="28"/>
        </w:rPr>
        <w:t xml:space="preserve">, ci-dessous désignée «l’offre», et pour laquelle il doit joindre un cautionnement provisoire équivalant à </w:t>
      </w:r>
      <w:r w:rsidRPr="00FC2DA8">
        <w:rPr>
          <w:rFonts w:ascii="Times New Roman" w:hAnsi="Times New Roman" w:cs="Times New Roman"/>
          <w:i/>
          <w:iCs/>
          <w:sz w:val="28"/>
        </w:rPr>
        <w:t xml:space="preserve">[indiquer le montant] </w:t>
      </w:r>
      <w:r w:rsidRPr="00FC2DA8">
        <w:rPr>
          <w:rFonts w:ascii="Times New Roman" w:hAnsi="Times New Roman" w:cs="Times New Roman"/>
          <w:sz w:val="28"/>
        </w:rPr>
        <w:t>francs CFA,</w:t>
      </w:r>
    </w:p>
    <w:p w:rsidR="00F82D22" w:rsidRPr="00FC2DA8" w:rsidRDefault="00F82D22" w:rsidP="00F82D22">
      <w:pPr>
        <w:widowControl w:val="0"/>
        <w:autoSpaceDE w:val="0"/>
        <w:autoSpaceDN w:val="0"/>
        <w:adjustRightInd w:val="0"/>
        <w:spacing w:line="240" w:lineRule="auto"/>
        <w:ind w:right="-8"/>
        <w:jc w:val="both"/>
        <w:rPr>
          <w:rFonts w:ascii="Times New Roman" w:hAnsi="Times New Roman" w:cs="Times New Roman"/>
          <w:sz w:val="28"/>
        </w:rPr>
      </w:pPr>
      <w:r w:rsidRPr="00FC2DA8">
        <w:rPr>
          <w:rFonts w:ascii="Times New Roman" w:hAnsi="Times New Roman" w:cs="Times New Roman"/>
          <w:sz w:val="28"/>
        </w:rPr>
        <w:t xml:space="preserve">Nous…………....................…............ </w:t>
      </w:r>
      <w:r w:rsidRPr="00FC2DA8">
        <w:rPr>
          <w:rFonts w:ascii="Times New Roman" w:hAnsi="Times New Roman" w:cs="Times New Roman"/>
          <w:i/>
          <w:iCs/>
          <w:sz w:val="28"/>
        </w:rPr>
        <w:t>[Nom et adresse de la banque]</w:t>
      </w:r>
      <w:r w:rsidRPr="00FC2DA8">
        <w:rPr>
          <w:rFonts w:ascii="Times New Roman" w:hAnsi="Times New Roman" w:cs="Times New Roman"/>
          <w:sz w:val="28"/>
        </w:rPr>
        <w:t xml:space="preserve">, représentée par……………................……….. </w:t>
      </w:r>
      <w:r w:rsidRPr="00FC2DA8">
        <w:rPr>
          <w:rFonts w:ascii="Times New Roman" w:hAnsi="Times New Roman" w:cs="Times New Roman"/>
          <w:i/>
          <w:iCs/>
          <w:sz w:val="28"/>
        </w:rPr>
        <w:t>[Noms des signataires]</w:t>
      </w:r>
      <w:r w:rsidRPr="00FC2DA8">
        <w:rPr>
          <w:rFonts w:ascii="Times New Roman" w:hAnsi="Times New Roman" w:cs="Times New Roman"/>
          <w:sz w:val="28"/>
        </w:rPr>
        <w:t xml:space="preserve">, ci-dessous désignée «la banque», déclarons garantir le paiement à l’Autorité Contractante de la somme maximale de </w:t>
      </w:r>
      <w:r w:rsidRPr="00FC2DA8">
        <w:rPr>
          <w:rFonts w:ascii="Times New Roman" w:hAnsi="Times New Roman" w:cs="Times New Roman"/>
          <w:i/>
          <w:iCs/>
          <w:sz w:val="28"/>
        </w:rPr>
        <w:t xml:space="preserve">[indiquer le montant] </w:t>
      </w:r>
      <w:r w:rsidRPr="00FC2DA8">
        <w:rPr>
          <w:rFonts w:ascii="Times New Roman" w:hAnsi="Times New Roman" w:cs="Times New Roman"/>
          <w:sz w:val="28"/>
        </w:rPr>
        <w:t>Francs CFA, que la banque s’engage à régler intégralement à l’Autorité Contractante, s’obligeant elle-même, ses successeurs et assignataires.</w:t>
      </w:r>
    </w:p>
    <w:p w:rsidR="00F82D22" w:rsidRPr="00FC2DA8" w:rsidRDefault="00F82D22" w:rsidP="00F82D22">
      <w:pPr>
        <w:widowControl w:val="0"/>
        <w:autoSpaceDE w:val="0"/>
        <w:autoSpaceDN w:val="0"/>
        <w:adjustRightInd w:val="0"/>
        <w:spacing w:line="240" w:lineRule="auto"/>
        <w:ind w:right="-20"/>
        <w:jc w:val="both"/>
        <w:rPr>
          <w:rFonts w:ascii="Times New Roman" w:hAnsi="Times New Roman" w:cs="Times New Roman"/>
          <w:sz w:val="28"/>
        </w:rPr>
      </w:pPr>
      <w:r w:rsidRPr="00FC2DA8">
        <w:rPr>
          <w:rFonts w:ascii="Times New Roman" w:hAnsi="Times New Roman" w:cs="Times New Roman"/>
          <w:sz w:val="28"/>
        </w:rPr>
        <w:t>Les conditions de cette obligation sont les suivantes :</w:t>
      </w:r>
    </w:p>
    <w:p w:rsidR="00F82D22" w:rsidRPr="00FC2DA8" w:rsidRDefault="00F82D22" w:rsidP="00F82D22">
      <w:pPr>
        <w:widowControl w:val="0"/>
        <w:autoSpaceDE w:val="0"/>
        <w:autoSpaceDN w:val="0"/>
        <w:adjustRightInd w:val="0"/>
        <w:spacing w:line="240" w:lineRule="auto"/>
        <w:ind w:right="-8"/>
        <w:jc w:val="both"/>
        <w:rPr>
          <w:rFonts w:ascii="Times New Roman" w:hAnsi="Times New Roman" w:cs="Times New Roman"/>
          <w:sz w:val="28"/>
        </w:rPr>
      </w:pPr>
      <w:r w:rsidRPr="00FC2DA8">
        <w:rPr>
          <w:rFonts w:ascii="Times New Roman" w:hAnsi="Times New Roman" w:cs="Times New Roman"/>
          <w:sz w:val="28"/>
        </w:rPr>
        <w:t>Si le soumissionnaire retire l’offre pendant la période de validité spécifiée par lui sur l’acte de soumission;</w:t>
      </w:r>
    </w:p>
    <w:p w:rsidR="00F82D22" w:rsidRPr="00FC2DA8" w:rsidRDefault="00F82D22" w:rsidP="00F82D22">
      <w:pPr>
        <w:widowControl w:val="0"/>
        <w:autoSpaceDE w:val="0"/>
        <w:autoSpaceDN w:val="0"/>
        <w:adjustRightInd w:val="0"/>
        <w:spacing w:line="240" w:lineRule="auto"/>
        <w:ind w:right="-20"/>
        <w:jc w:val="both"/>
        <w:rPr>
          <w:rFonts w:ascii="Times New Roman" w:hAnsi="Times New Roman" w:cs="Times New Roman"/>
          <w:sz w:val="28"/>
        </w:rPr>
      </w:pPr>
      <w:r w:rsidRPr="00FC2DA8">
        <w:rPr>
          <w:rFonts w:ascii="Times New Roman" w:hAnsi="Times New Roman" w:cs="Times New Roman"/>
          <w:sz w:val="28"/>
        </w:rPr>
        <w:t>Ou</w:t>
      </w:r>
    </w:p>
    <w:p w:rsidR="00F82D22" w:rsidRPr="00FC2DA8" w:rsidRDefault="00F82D22" w:rsidP="00F82D22">
      <w:pPr>
        <w:widowControl w:val="0"/>
        <w:autoSpaceDE w:val="0"/>
        <w:autoSpaceDN w:val="0"/>
        <w:adjustRightInd w:val="0"/>
        <w:spacing w:line="240" w:lineRule="auto"/>
        <w:ind w:right="-8"/>
        <w:jc w:val="both"/>
        <w:rPr>
          <w:rFonts w:ascii="Times New Roman" w:hAnsi="Times New Roman" w:cs="Times New Roman"/>
          <w:sz w:val="28"/>
        </w:rPr>
      </w:pPr>
      <w:r w:rsidRPr="00FC2DA8">
        <w:rPr>
          <w:rFonts w:ascii="Times New Roman" w:hAnsi="Times New Roman" w:cs="Times New Roman"/>
          <w:sz w:val="28"/>
        </w:rPr>
        <w:t>Si le soumissionnaire, s’étant vu notifier l’attribution de la lettre-commande par l’Autorité Contractante pendant la période de validité:</w:t>
      </w:r>
    </w:p>
    <w:p w:rsidR="00F82D22" w:rsidRPr="00FC2DA8" w:rsidRDefault="00F82D22" w:rsidP="00F82D22">
      <w:pPr>
        <w:widowControl w:val="0"/>
        <w:autoSpaceDE w:val="0"/>
        <w:autoSpaceDN w:val="0"/>
        <w:adjustRightInd w:val="0"/>
        <w:spacing w:line="240" w:lineRule="auto"/>
        <w:ind w:left="107" w:right="-20"/>
        <w:jc w:val="both"/>
        <w:rPr>
          <w:rFonts w:ascii="Times New Roman" w:hAnsi="Times New Roman" w:cs="Times New Roman"/>
          <w:sz w:val="28"/>
        </w:rPr>
      </w:pPr>
      <w:r w:rsidRPr="00FC2DA8">
        <w:rPr>
          <w:rFonts w:ascii="Times New Roman" w:hAnsi="Times New Roman" w:cs="Times New Roman"/>
          <w:sz w:val="28"/>
        </w:rPr>
        <w:t>- Manque à signer ou refuse de signer le Marché, alors qu’il est requis de le faire;</w:t>
      </w:r>
    </w:p>
    <w:p w:rsidR="00F82D22" w:rsidRPr="00FC2DA8" w:rsidRDefault="00F82D22" w:rsidP="00F82D22">
      <w:pPr>
        <w:widowControl w:val="0"/>
        <w:autoSpaceDE w:val="0"/>
        <w:autoSpaceDN w:val="0"/>
        <w:adjustRightInd w:val="0"/>
        <w:spacing w:line="240" w:lineRule="auto"/>
        <w:ind w:left="334" w:right="-214" w:hanging="227"/>
        <w:jc w:val="both"/>
        <w:rPr>
          <w:rFonts w:ascii="Times New Roman" w:hAnsi="Times New Roman" w:cs="Times New Roman"/>
          <w:sz w:val="28"/>
        </w:rPr>
      </w:pPr>
      <w:r w:rsidRPr="00FC2DA8">
        <w:rPr>
          <w:rFonts w:ascii="Times New Roman" w:hAnsi="Times New Roman" w:cs="Times New Roman"/>
          <w:sz w:val="28"/>
        </w:rPr>
        <w:t>- Manque à fournir ou refuse de fournir le cautionnement définitif de la lettre-commande (cautionnement définitif), comme prévu dans celui-ci.</w:t>
      </w:r>
    </w:p>
    <w:p w:rsidR="00F82D22" w:rsidRPr="00FC2DA8" w:rsidRDefault="00F82D22" w:rsidP="00F82D22">
      <w:pPr>
        <w:widowControl w:val="0"/>
        <w:autoSpaceDE w:val="0"/>
        <w:autoSpaceDN w:val="0"/>
        <w:adjustRightInd w:val="0"/>
        <w:spacing w:line="240" w:lineRule="auto"/>
        <w:ind w:right="82"/>
        <w:jc w:val="both"/>
        <w:rPr>
          <w:rFonts w:ascii="Times New Roman" w:hAnsi="Times New Roman" w:cs="Times New Roman"/>
          <w:sz w:val="28"/>
        </w:rPr>
      </w:pPr>
      <w:r w:rsidRPr="00FC2DA8">
        <w:rPr>
          <w:rFonts w:ascii="Times New Roman" w:hAnsi="Times New Roman" w:cs="Times New Roman"/>
          <w:sz w:val="28"/>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rsidR="00F82D22" w:rsidRPr="00FC2DA8" w:rsidRDefault="00F82D22" w:rsidP="00F82D22">
      <w:pPr>
        <w:widowControl w:val="0"/>
        <w:autoSpaceDE w:val="0"/>
        <w:autoSpaceDN w:val="0"/>
        <w:adjustRightInd w:val="0"/>
        <w:spacing w:line="240" w:lineRule="auto"/>
        <w:ind w:right="-8"/>
        <w:jc w:val="both"/>
        <w:rPr>
          <w:rFonts w:ascii="Times New Roman" w:hAnsi="Times New Roman" w:cs="Times New Roman"/>
          <w:sz w:val="28"/>
        </w:rPr>
      </w:pPr>
      <w:r w:rsidRPr="00FC2DA8">
        <w:rPr>
          <w:rFonts w:ascii="Times New Roman" w:hAnsi="Times New Roman" w:cs="Times New Roman"/>
          <w:sz w:val="28"/>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w:t>
      </w:r>
      <w:r w:rsidRPr="00FC2DA8">
        <w:rPr>
          <w:rFonts w:ascii="Times New Roman" w:hAnsi="Times New Roman" w:cs="Times New Roman"/>
          <w:sz w:val="28"/>
        </w:rPr>
        <w:lastRenderedPageBreak/>
        <w:t>lettre recommandée avec accusé de réception, avant la fin de cette période de validité.</w:t>
      </w:r>
    </w:p>
    <w:p w:rsidR="00F82D22" w:rsidRPr="00FC2DA8" w:rsidRDefault="00F82D22" w:rsidP="00F82D22">
      <w:pPr>
        <w:widowControl w:val="0"/>
        <w:autoSpaceDE w:val="0"/>
        <w:autoSpaceDN w:val="0"/>
        <w:adjustRightInd w:val="0"/>
        <w:spacing w:line="240" w:lineRule="auto"/>
        <w:ind w:right="82"/>
        <w:jc w:val="both"/>
        <w:rPr>
          <w:rFonts w:ascii="Times New Roman" w:hAnsi="Times New Roman" w:cs="Times New Roman"/>
          <w:sz w:val="28"/>
        </w:rPr>
      </w:pPr>
      <w:r w:rsidRPr="00FC2DA8">
        <w:rPr>
          <w:rFonts w:ascii="Times New Roman" w:hAnsi="Times New Roman" w:cs="Times New Roman"/>
          <w:sz w:val="28"/>
        </w:rPr>
        <w:t>La présente caution est soumise pour son interprétation et son exécution au droit camerounais. Les tribunaux du Cameroun seront seuls compétents pour statuer surtout ce qui concerne le présent engagement et ses suites.</w:t>
      </w:r>
    </w:p>
    <w:p w:rsidR="00F82D22" w:rsidRPr="00FC2DA8" w:rsidRDefault="00F82D22" w:rsidP="00F82D22">
      <w:pPr>
        <w:widowControl w:val="0"/>
        <w:autoSpaceDE w:val="0"/>
        <w:autoSpaceDN w:val="0"/>
        <w:adjustRightInd w:val="0"/>
        <w:spacing w:line="240" w:lineRule="auto"/>
        <w:ind w:left="2160" w:right="-20" w:firstLine="720"/>
        <w:jc w:val="center"/>
        <w:rPr>
          <w:rFonts w:ascii="Times New Roman" w:hAnsi="Times New Roman" w:cs="Times New Roman"/>
          <w:sz w:val="28"/>
        </w:rPr>
      </w:pPr>
      <w:r w:rsidRPr="00FC2DA8">
        <w:rPr>
          <w:rFonts w:ascii="Times New Roman" w:hAnsi="Times New Roman" w:cs="Times New Roman"/>
          <w:i/>
          <w:iCs/>
          <w:sz w:val="28"/>
        </w:rPr>
        <w:t>Signé et authentifié par la banque</w:t>
      </w:r>
    </w:p>
    <w:p w:rsidR="00F82D22" w:rsidRPr="00FC2DA8" w:rsidRDefault="00F82D22" w:rsidP="00F82D22">
      <w:pPr>
        <w:widowControl w:val="0"/>
        <w:autoSpaceDE w:val="0"/>
        <w:autoSpaceDN w:val="0"/>
        <w:adjustRightInd w:val="0"/>
        <w:spacing w:line="240" w:lineRule="auto"/>
        <w:ind w:left="2160" w:right="-40" w:firstLine="720"/>
        <w:jc w:val="center"/>
        <w:rPr>
          <w:rFonts w:ascii="Times New Roman" w:hAnsi="Times New Roman" w:cs="Times New Roman"/>
          <w:i/>
          <w:iCs/>
          <w:sz w:val="28"/>
        </w:rPr>
      </w:pPr>
      <w:r w:rsidRPr="00FC2DA8">
        <w:rPr>
          <w:rFonts w:ascii="Times New Roman" w:hAnsi="Times New Roman" w:cs="Times New Roman"/>
          <w:i/>
          <w:iCs/>
          <w:sz w:val="28"/>
        </w:rPr>
        <w:t>à…..........................le……………..........................………..</w:t>
      </w:r>
    </w:p>
    <w:p w:rsidR="00F82D22" w:rsidRPr="00FC2DA8" w:rsidRDefault="00F82D22" w:rsidP="00F82D22">
      <w:pPr>
        <w:widowControl w:val="0"/>
        <w:autoSpaceDE w:val="0"/>
        <w:autoSpaceDN w:val="0"/>
        <w:adjustRightInd w:val="0"/>
        <w:spacing w:line="240" w:lineRule="auto"/>
        <w:ind w:left="2160" w:right="-40" w:firstLine="720"/>
        <w:jc w:val="center"/>
        <w:rPr>
          <w:rFonts w:ascii="Times New Roman" w:hAnsi="Times New Roman" w:cs="Times New Roman"/>
          <w:sz w:val="28"/>
        </w:rPr>
      </w:pPr>
    </w:p>
    <w:p w:rsidR="00F82D22" w:rsidRPr="00FC2DA8" w:rsidRDefault="00F82D22" w:rsidP="00F82D22">
      <w:pPr>
        <w:widowControl w:val="0"/>
        <w:autoSpaceDE w:val="0"/>
        <w:autoSpaceDN w:val="0"/>
        <w:adjustRightInd w:val="0"/>
        <w:spacing w:line="240" w:lineRule="auto"/>
        <w:ind w:left="2160" w:right="-20" w:firstLine="720"/>
        <w:jc w:val="center"/>
        <w:rPr>
          <w:rFonts w:ascii="Times New Roman" w:hAnsi="Times New Roman" w:cs="Times New Roman"/>
          <w:i/>
          <w:iCs/>
          <w:sz w:val="28"/>
        </w:rPr>
      </w:pPr>
      <w:r w:rsidRPr="00FC2DA8">
        <w:rPr>
          <w:rFonts w:ascii="Times New Roman" w:hAnsi="Times New Roman" w:cs="Times New Roman"/>
          <w:i/>
          <w:iCs/>
          <w:sz w:val="28"/>
        </w:rPr>
        <w:t>[Signature de la banque]</w:t>
      </w:r>
    </w:p>
    <w:p w:rsidR="00F82D22" w:rsidRPr="00FC2DA8" w:rsidRDefault="00F82D22" w:rsidP="00F82D22">
      <w:pPr>
        <w:pageBreakBefore/>
        <w:widowControl w:val="0"/>
        <w:autoSpaceDE w:val="0"/>
        <w:jc w:val="center"/>
        <w:rPr>
          <w:sz w:val="36"/>
          <w:szCs w:val="28"/>
        </w:rPr>
      </w:pPr>
      <w:r w:rsidRPr="00FC2DA8">
        <w:rPr>
          <w:rFonts w:ascii="Arial" w:hAnsi="Arial" w:cs="Arial"/>
          <w:b/>
          <w:bCs/>
          <w:sz w:val="36"/>
          <w:szCs w:val="28"/>
        </w:rPr>
        <w:lastRenderedPageBreak/>
        <w:t>Annexe</w:t>
      </w:r>
      <w:r w:rsidRPr="00FC2DA8">
        <w:rPr>
          <w:rFonts w:ascii="Arial" w:hAnsi="Arial" w:cs="Arial"/>
          <w:b/>
          <w:bCs/>
          <w:spacing w:val="10"/>
          <w:sz w:val="36"/>
          <w:szCs w:val="28"/>
        </w:rPr>
        <w:t xml:space="preserve"> </w:t>
      </w:r>
      <w:r w:rsidRPr="00FC2DA8">
        <w:rPr>
          <w:rFonts w:ascii="Arial" w:hAnsi="Arial" w:cs="Arial"/>
          <w:b/>
          <w:bCs/>
          <w:sz w:val="36"/>
          <w:szCs w:val="28"/>
        </w:rPr>
        <w:t>n° 3</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Arial" w:hAnsi="Arial" w:cs="Arial"/>
          <w:b/>
          <w:bCs/>
          <w:sz w:val="36"/>
          <w:szCs w:val="28"/>
        </w:rPr>
        <w:t>Modèle</w:t>
      </w:r>
      <w:r w:rsidRPr="00FC2DA8">
        <w:rPr>
          <w:rFonts w:ascii="Arial" w:hAnsi="Arial" w:cs="Arial"/>
          <w:b/>
          <w:bCs/>
          <w:spacing w:val="10"/>
          <w:sz w:val="36"/>
          <w:szCs w:val="28"/>
        </w:rPr>
        <w:t xml:space="preserve"> </w:t>
      </w:r>
      <w:r w:rsidRPr="00FC2DA8">
        <w:rPr>
          <w:rFonts w:ascii="Arial" w:hAnsi="Arial" w:cs="Arial"/>
          <w:b/>
          <w:bCs/>
          <w:sz w:val="36"/>
          <w:szCs w:val="28"/>
        </w:rPr>
        <w:t>de</w:t>
      </w:r>
      <w:r w:rsidRPr="00FC2DA8">
        <w:rPr>
          <w:rFonts w:ascii="Arial" w:hAnsi="Arial" w:cs="Arial"/>
          <w:b/>
          <w:bCs/>
          <w:spacing w:val="10"/>
          <w:sz w:val="36"/>
          <w:szCs w:val="28"/>
        </w:rPr>
        <w:t xml:space="preserve"> </w:t>
      </w:r>
      <w:r w:rsidRPr="00FC2DA8">
        <w:rPr>
          <w:rFonts w:ascii="Arial" w:hAnsi="Arial" w:cs="Arial"/>
          <w:b/>
          <w:bCs/>
          <w:sz w:val="36"/>
          <w:szCs w:val="28"/>
        </w:rPr>
        <w:t>cautionnement</w:t>
      </w:r>
      <w:r w:rsidRPr="00FC2DA8">
        <w:rPr>
          <w:rFonts w:ascii="Arial" w:hAnsi="Arial" w:cs="Arial"/>
          <w:b/>
          <w:bCs/>
          <w:spacing w:val="10"/>
          <w:sz w:val="36"/>
          <w:szCs w:val="28"/>
        </w:rPr>
        <w:t xml:space="preserve"> </w:t>
      </w:r>
      <w:r w:rsidRPr="00FC2DA8">
        <w:rPr>
          <w:rFonts w:ascii="Arial" w:hAnsi="Arial" w:cs="Arial"/>
          <w:b/>
          <w:bCs/>
          <w:sz w:val="36"/>
          <w:szCs w:val="28"/>
        </w:rPr>
        <w:t>définitif</w:t>
      </w:r>
    </w:p>
    <w:p w:rsidR="00F82D22" w:rsidRPr="00FC2DA8" w:rsidRDefault="00F82D22" w:rsidP="00F82D22">
      <w:pPr>
        <w:widowControl w:val="0"/>
        <w:autoSpaceDE w:val="0"/>
        <w:jc w:val="both"/>
        <w:rPr>
          <w:sz w:val="28"/>
        </w:rPr>
      </w:pPr>
      <w:r w:rsidRPr="00FC2DA8">
        <w:rPr>
          <w:rFonts w:ascii="Arial" w:hAnsi="Arial" w:cs="Arial"/>
          <w:sz w:val="28"/>
        </w:rPr>
        <w:t>Banque</w:t>
      </w:r>
      <w:r w:rsidRPr="00FC2DA8">
        <w:rPr>
          <w:rFonts w:ascii="Arial" w:hAnsi="Arial" w:cs="Arial"/>
          <w:spacing w:val="7"/>
          <w:sz w:val="28"/>
        </w:rPr>
        <w:t xml:space="preserve"> </w:t>
      </w:r>
      <w:r w:rsidRPr="00FC2DA8">
        <w:rPr>
          <w:rFonts w:ascii="Arial" w:hAnsi="Arial" w:cs="Arial"/>
          <w:sz w:val="28"/>
        </w:rPr>
        <w:t>:</w:t>
      </w:r>
    </w:p>
    <w:p w:rsidR="00F82D22" w:rsidRPr="00FC2DA8" w:rsidRDefault="00F82D22" w:rsidP="00F82D22">
      <w:pPr>
        <w:widowControl w:val="0"/>
        <w:autoSpaceDE w:val="0"/>
        <w:jc w:val="both"/>
        <w:rPr>
          <w:sz w:val="28"/>
        </w:rPr>
      </w:pPr>
      <w:r w:rsidRPr="00FC2DA8">
        <w:rPr>
          <w:rFonts w:ascii="Arial" w:hAnsi="Arial" w:cs="Arial"/>
          <w:sz w:val="28"/>
        </w:rPr>
        <w:t>Référence</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Caution</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N°</w:t>
      </w:r>
      <w:r w:rsidRPr="00FC2DA8">
        <w:rPr>
          <w:rFonts w:ascii="Arial" w:hAnsi="Arial" w:cs="Arial"/>
          <w:spacing w:val="7"/>
          <w:sz w:val="28"/>
        </w:rPr>
        <w:t xml:space="preserve"> </w:t>
      </w:r>
      <w:r w:rsidRPr="00FC2DA8">
        <w:rPr>
          <w:rFonts w:ascii="Arial" w:hAnsi="Arial" w:cs="Arial"/>
          <w:i/>
          <w:iCs/>
          <w:sz w:val="28"/>
        </w:rPr>
        <w:t>……………..................................………..</w:t>
      </w:r>
    </w:p>
    <w:p w:rsidR="00F82D22" w:rsidRPr="00FC2DA8" w:rsidRDefault="00F82D22" w:rsidP="00F82D22">
      <w:pPr>
        <w:widowControl w:val="0"/>
        <w:autoSpaceDE w:val="0"/>
        <w:jc w:val="both"/>
        <w:rPr>
          <w:sz w:val="28"/>
        </w:rPr>
      </w:pPr>
      <w:r w:rsidRPr="00FC2DA8">
        <w:rPr>
          <w:rFonts w:ascii="Arial" w:hAnsi="Arial" w:cs="Arial"/>
          <w:sz w:val="28"/>
        </w:rPr>
        <w:t xml:space="preserve">A </w:t>
      </w:r>
      <w:r w:rsidRPr="00FC2DA8">
        <w:rPr>
          <w:rFonts w:ascii="Arial" w:hAnsi="Arial" w:cs="Arial"/>
          <w:i/>
          <w:iCs/>
          <w:sz w:val="28"/>
        </w:rPr>
        <w:t xml:space="preserve">Monsieur le </w:t>
      </w:r>
      <w:r w:rsidR="001661D8">
        <w:rPr>
          <w:rFonts w:ascii="Arial" w:hAnsi="Arial" w:cs="Arial"/>
          <w:i/>
          <w:iCs/>
          <w:sz w:val="28"/>
        </w:rPr>
        <w:t>Préfet du département de la Mvila</w:t>
      </w:r>
      <w:r w:rsidRPr="00FC2DA8">
        <w:rPr>
          <w:rFonts w:ascii="Arial" w:hAnsi="Arial" w:cs="Arial"/>
          <w:i/>
          <w:iCs/>
          <w:sz w:val="28"/>
        </w:rPr>
        <w:t>…………………..………………..</w:t>
      </w:r>
      <w:r w:rsidRPr="00FC2DA8">
        <w:rPr>
          <w:rFonts w:ascii="Arial" w:hAnsi="Arial" w:cs="Arial"/>
          <w:sz w:val="28"/>
        </w:rPr>
        <w:t xml:space="preserve">,ci-dessous désigné </w:t>
      </w:r>
      <w:r w:rsidRPr="00FC2DA8">
        <w:rPr>
          <w:rFonts w:ascii="Arial" w:hAnsi="Arial" w:cs="Arial"/>
          <w:i/>
          <w:iCs/>
          <w:sz w:val="28"/>
        </w:rPr>
        <w:t xml:space="preserve">le </w:t>
      </w:r>
      <w:r w:rsidRPr="00FC2DA8">
        <w:rPr>
          <w:rFonts w:ascii="Arial" w:hAnsi="Arial" w:cs="Arial"/>
          <w:sz w:val="28"/>
        </w:rPr>
        <w:t>«l’Autorité Contractante»</w:t>
      </w:r>
    </w:p>
    <w:p w:rsidR="00F82D22" w:rsidRPr="00FC2DA8" w:rsidRDefault="00F82D22" w:rsidP="00F82D22">
      <w:pPr>
        <w:widowControl w:val="0"/>
        <w:autoSpaceDE w:val="0"/>
        <w:jc w:val="both"/>
        <w:rPr>
          <w:sz w:val="28"/>
        </w:rPr>
      </w:pPr>
      <w:r w:rsidRPr="00FC2DA8">
        <w:rPr>
          <w:rFonts w:ascii="Arial" w:hAnsi="Arial" w:cs="Arial"/>
          <w:sz w:val="28"/>
        </w:rPr>
        <w:t>Attendu</w:t>
      </w:r>
      <w:r w:rsidRPr="00FC2DA8">
        <w:rPr>
          <w:rFonts w:ascii="Arial" w:hAnsi="Arial" w:cs="Arial"/>
          <w:spacing w:val="11"/>
          <w:sz w:val="28"/>
        </w:rPr>
        <w:t xml:space="preserve"> </w:t>
      </w:r>
      <w:r w:rsidRPr="00FC2DA8">
        <w:rPr>
          <w:rFonts w:ascii="Arial" w:hAnsi="Arial" w:cs="Arial"/>
          <w:sz w:val="28"/>
        </w:rPr>
        <w:t>que</w:t>
      </w:r>
      <w:r w:rsidRPr="00FC2DA8">
        <w:rPr>
          <w:rFonts w:ascii="Arial" w:hAnsi="Arial" w:cs="Arial"/>
          <w:spacing w:val="11"/>
          <w:sz w:val="28"/>
        </w:rPr>
        <w:t xml:space="preserve"> ; </w:t>
      </w:r>
      <w:r w:rsidRPr="00FC2DA8">
        <w:rPr>
          <w:rFonts w:ascii="Arial" w:hAnsi="Arial" w:cs="Arial"/>
          <w:i/>
          <w:iCs/>
          <w:sz w:val="28"/>
        </w:rPr>
        <w:t>…...................................................……….. [nom</w:t>
      </w:r>
      <w:r w:rsidRPr="00FC2DA8">
        <w:rPr>
          <w:rFonts w:ascii="Arial" w:hAnsi="Arial" w:cs="Arial"/>
          <w:i/>
          <w:iCs/>
          <w:spacing w:val="9"/>
          <w:sz w:val="28"/>
        </w:rPr>
        <w:t xml:space="preserve"> </w:t>
      </w:r>
      <w:r w:rsidRPr="00FC2DA8">
        <w:rPr>
          <w:rFonts w:ascii="Arial" w:hAnsi="Arial" w:cs="Arial"/>
          <w:i/>
          <w:iCs/>
          <w:sz w:val="28"/>
        </w:rPr>
        <w:t>et</w:t>
      </w:r>
      <w:r w:rsidRPr="00FC2DA8">
        <w:rPr>
          <w:rFonts w:ascii="Arial" w:hAnsi="Arial" w:cs="Arial"/>
          <w:i/>
          <w:iCs/>
          <w:spacing w:val="9"/>
          <w:sz w:val="28"/>
        </w:rPr>
        <w:t xml:space="preserve"> </w:t>
      </w:r>
      <w:r w:rsidRPr="00FC2DA8">
        <w:rPr>
          <w:rFonts w:ascii="Arial" w:hAnsi="Arial" w:cs="Arial"/>
          <w:i/>
          <w:iCs/>
          <w:sz w:val="28"/>
        </w:rPr>
        <w:t>adresse</w:t>
      </w:r>
      <w:r w:rsidRPr="00FC2DA8">
        <w:rPr>
          <w:rFonts w:ascii="Arial" w:hAnsi="Arial" w:cs="Arial"/>
          <w:i/>
          <w:iCs/>
          <w:spacing w:val="9"/>
          <w:sz w:val="28"/>
        </w:rPr>
        <w:t xml:space="preserve"> </w:t>
      </w:r>
      <w:r w:rsidRPr="00FC2DA8">
        <w:rPr>
          <w:rFonts w:ascii="Arial" w:hAnsi="Arial" w:cs="Arial"/>
          <w:i/>
          <w:iCs/>
          <w:sz w:val="28"/>
        </w:rPr>
        <w:t>de</w:t>
      </w:r>
      <w:r w:rsidRPr="00FC2DA8">
        <w:rPr>
          <w:rFonts w:ascii="Arial" w:hAnsi="Arial" w:cs="Arial"/>
          <w:i/>
          <w:iCs/>
          <w:spacing w:val="9"/>
          <w:sz w:val="28"/>
        </w:rPr>
        <w:t xml:space="preserve"> </w:t>
      </w:r>
      <w:r w:rsidRPr="00FC2DA8">
        <w:rPr>
          <w:rFonts w:ascii="Arial" w:hAnsi="Arial" w:cs="Arial"/>
          <w:i/>
          <w:iCs/>
          <w:sz w:val="28"/>
        </w:rPr>
        <w:t>l’entreprise]</w:t>
      </w:r>
      <w:r w:rsidRPr="00FC2DA8">
        <w:rPr>
          <w:rFonts w:ascii="Arial" w:hAnsi="Arial" w:cs="Arial"/>
          <w:sz w:val="28"/>
        </w:rPr>
        <w:t>,</w:t>
      </w:r>
      <w:r w:rsidRPr="00FC2DA8">
        <w:rPr>
          <w:rFonts w:ascii="Arial" w:hAnsi="Arial" w:cs="Arial"/>
          <w:spacing w:val="11"/>
          <w:sz w:val="28"/>
        </w:rPr>
        <w:t xml:space="preserve"> </w:t>
      </w:r>
      <w:r w:rsidRPr="00FC2DA8">
        <w:rPr>
          <w:rFonts w:ascii="Arial" w:hAnsi="Arial" w:cs="Arial"/>
          <w:sz w:val="28"/>
        </w:rPr>
        <w:t>ci-dessous</w:t>
      </w:r>
      <w:r w:rsidRPr="00FC2DA8">
        <w:rPr>
          <w:rFonts w:ascii="Arial" w:hAnsi="Arial" w:cs="Arial"/>
          <w:spacing w:val="11"/>
          <w:sz w:val="28"/>
        </w:rPr>
        <w:t xml:space="preserve"> </w:t>
      </w:r>
      <w:r w:rsidRPr="00FC2DA8">
        <w:rPr>
          <w:rFonts w:ascii="Arial" w:hAnsi="Arial" w:cs="Arial"/>
          <w:sz w:val="28"/>
        </w:rPr>
        <w:t>désigné «</w:t>
      </w:r>
      <w:r w:rsidRPr="00FC2DA8">
        <w:rPr>
          <w:rFonts w:ascii="Arial" w:hAnsi="Arial" w:cs="Arial"/>
          <w:spacing w:val="7"/>
          <w:sz w:val="28"/>
        </w:rPr>
        <w:t xml:space="preserve"> </w:t>
      </w:r>
      <w:r w:rsidRPr="00FC2DA8">
        <w:rPr>
          <w:rFonts w:ascii="Arial" w:hAnsi="Arial" w:cs="Arial"/>
          <w:sz w:val="28"/>
        </w:rPr>
        <w:t>l’entrepreneur</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s’est</w:t>
      </w:r>
      <w:r w:rsidRPr="00FC2DA8">
        <w:rPr>
          <w:rFonts w:ascii="Arial" w:hAnsi="Arial" w:cs="Arial"/>
          <w:spacing w:val="7"/>
          <w:sz w:val="28"/>
        </w:rPr>
        <w:t xml:space="preserve"> </w:t>
      </w:r>
      <w:r w:rsidRPr="00FC2DA8">
        <w:rPr>
          <w:rFonts w:ascii="Arial" w:hAnsi="Arial" w:cs="Arial"/>
          <w:sz w:val="28"/>
        </w:rPr>
        <w:t>engagé,</w:t>
      </w:r>
      <w:r w:rsidRPr="00FC2DA8">
        <w:rPr>
          <w:rFonts w:ascii="Arial" w:hAnsi="Arial" w:cs="Arial"/>
          <w:spacing w:val="7"/>
          <w:sz w:val="28"/>
        </w:rPr>
        <w:t xml:space="preserve"> </w:t>
      </w:r>
      <w:r w:rsidRPr="00FC2DA8">
        <w:rPr>
          <w:rFonts w:ascii="Arial" w:hAnsi="Arial" w:cs="Arial"/>
          <w:sz w:val="28"/>
        </w:rPr>
        <w:t>en</w:t>
      </w:r>
      <w:r w:rsidRPr="00FC2DA8">
        <w:rPr>
          <w:rFonts w:ascii="Arial" w:hAnsi="Arial" w:cs="Arial"/>
          <w:spacing w:val="7"/>
          <w:sz w:val="28"/>
        </w:rPr>
        <w:t xml:space="preserve"> </w:t>
      </w:r>
      <w:r w:rsidRPr="00FC2DA8">
        <w:rPr>
          <w:rFonts w:ascii="Arial" w:hAnsi="Arial" w:cs="Arial"/>
          <w:sz w:val="28"/>
        </w:rPr>
        <w:t>exécution</w:t>
      </w:r>
      <w:r w:rsidRPr="00FC2DA8">
        <w:rPr>
          <w:rFonts w:ascii="Arial" w:hAnsi="Arial" w:cs="Arial"/>
          <w:spacing w:val="7"/>
          <w:sz w:val="28"/>
        </w:rPr>
        <w:t xml:space="preserve"> </w:t>
      </w:r>
      <w:r w:rsidRPr="00FC2DA8">
        <w:rPr>
          <w:rFonts w:ascii="Arial" w:hAnsi="Arial" w:cs="Arial"/>
          <w:sz w:val="28"/>
        </w:rPr>
        <w:t>du</w:t>
      </w:r>
      <w:r w:rsidRPr="00FC2DA8">
        <w:rPr>
          <w:rFonts w:ascii="Arial" w:hAnsi="Arial" w:cs="Arial"/>
          <w:spacing w:val="7"/>
          <w:sz w:val="28"/>
        </w:rPr>
        <w:t xml:space="preserve"> </w:t>
      </w:r>
      <w:r w:rsidRPr="00FC2DA8">
        <w:rPr>
          <w:rFonts w:ascii="Arial" w:hAnsi="Arial" w:cs="Arial"/>
          <w:sz w:val="28"/>
        </w:rPr>
        <w:t>marché</w:t>
      </w:r>
      <w:r w:rsidRPr="00FC2DA8">
        <w:rPr>
          <w:rFonts w:ascii="Arial" w:hAnsi="Arial" w:cs="Arial"/>
          <w:spacing w:val="7"/>
          <w:sz w:val="28"/>
        </w:rPr>
        <w:t xml:space="preserve"> </w:t>
      </w:r>
      <w:r w:rsidRPr="00FC2DA8">
        <w:rPr>
          <w:rFonts w:ascii="Arial" w:hAnsi="Arial" w:cs="Arial"/>
          <w:sz w:val="28"/>
        </w:rPr>
        <w:t>désigné</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la lettre-commande</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 xml:space="preserve">réaliser </w:t>
      </w:r>
      <w:r w:rsidRPr="00FC2DA8">
        <w:rPr>
          <w:rFonts w:ascii="Arial" w:hAnsi="Arial" w:cs="Arial"/>
          <w:i/>
          <w:iCs/>
          <w:sz w:val="28"/>
        </w:rPr>
        <w:t>[indiquer</w:t>
      </w:r>
      <w:r w:rsidRPr="00FC2DA8">
        <w:rPr>
          <w:rFonts w:ascii="Arial" w:hAnsi="Arial" w:cs="Arial"/>
          <w:i/>
          <w:iCs/>
          <w:spacing w:val="6"/>
          <w:sz w:val="28"/>
        </w:rPr>
        <w:t xml:space="preserve"> </w:t>
      </w:r>
      <w:r w:rsidRPr="00FC2DA8">
        <w:rPr>
          <w:rFonts w:ascii="Arial" w:hAnsi="Arial" w:cs="Arial"/>
          <w:i/>
          <w:iCs/>
          <w:sz w:val="28"/>
        </w:rPr>
        <w:t>la</w:t>
      </w:r>
      <w:r w:rsidRPr="00FC2DA8">
        <w:rPr>
          <w:rFonts w:ascii="Arial" w:hAnsi="Arial" w:cs="Arial"/>
          <w:i/>
          <w:iCs/>
          <w:spacing w:val="6"/>
          <w:sz w:val="28"/>
        </w:rPr>
        <w:t xml:space="preserve"> </w:t>
      </w:r>
      <w:r w:rsidRPr="00FC2DA8">
        <w:rPr>
          <w:rFonts w:ascii="Arial" w:hAnsi="Arial" w:cs="Arial"/>
          <w:i/>
          <w:iCs/>
          <w:sz w:val="28"/>
        </w:rPr>
        <w:t>nature</w:t>
      </w:r>
      <w:r w:rsidRPr="00FC2DA8">
        <w:rPr>
          <w:rFonts w:ascii="Arial" w:hAnsi="Arial" w:cs="Arial"/>
          <w:i/>
          <w:iCs/>
          <w:spacing w:val="6"/>
          <w:sz w:val="28"/>
        </w:rPr>
        <w:t xml:space="preserve"> </w:t>
      </w:r>
      <w:r w:rsidRPr="00FC2DA8">
        <w:rPr>
          <w:rFonts w:ascii="Arial" w:hAnsi="Arial" w:cs="Arial"/>
          <w:i/>
          <w:iCs/>
          <w:sz w:val="28"/>
        </w:rPr>
        <w:t>des</w:t>
      </w:r>
      <w:r w:rsidRPr="00FC2DA8">
        <w:rPr>
          <w:rFonts w:ascii="Arial" w:hAnsi="Arial" w:cs="Arial"/>
          <w:i/>
          <w:iCs/>
          <w:spacing w:val="6"/>
          <w:sz w:val="28"/>
        </w:rPr>
        <w:t xml:space="preserve"> </w:t>
      </w:r>
      <w:r w:rsidRPr="00FC2DA8">
        <w:rPr>
          <w:rFonts w:ascii="Arial" w:hAnsi="Arial" w:cs="Arial"/>
          <w:i/>
          <w:iCs/>
          <w:sz w:val="28"/>
        </w:rPr>
        <w:t>travaux</w:t>
      </w:r>
      <w:r w:rsidRPr="00FC2DA8">
        <w:rPr>
          <w:rFonts w:ascii="Arial" w:hAnsi="Arial" w:cs="Arial"/>
          <w:i/>
          <w:iCs/>
          <w:spacing w:val="6"/>
          <w:sz w:val="28"/>
        </w:rPr>
        <w:t>]</w:t>
      </w:r>
    </w:p>
    <w:p w:rsidR="00F82D22" w:rsidRPr="00FC2DA8" w:rsidRDefault="00F82D22" w:rsidP="00F82D22">
      <w:pPr>
        <w:widowControl w:val="0"/>
        <w:autoSpaceDE w:val="0"/>
        <w:jc w:val="both"/>
        <w:rPr>
          <w:sz w:val="28"/>
        </w:rPr>
      </w:pPr>
      <w:r w:rsidRPr="00FC2DA8">
        <w:rPr>
          <w:rFonts w:ascii="Arial" w:hAnsi="Arial" w:cs="Arial"/>
          <w:sz w:val="28"/>
        </w:rPr>
        <w:t>Attendu</w:t>
      </w:r>
      <w:r w:rsidRPr="00FC2DA8">
        <w:rPr>
          <w:rFonts w:ascii="Arial" w:hAnsi="Arial" w:cs="Arial"/>
          <w:spacing w:val="5"/>
          <w:sz w:val="28"/>
        </w:rPr>
        <w:t xml:space="preserve"> </w:t>
      </w:r>
      <w:r w:rsidRPr="00FC2DA8">
        <w:rPr>
          <w:rFonts w:ascii="Arial" w:hAnsi="Arial" w:cs="Arial"/>
          <w:sz w:val="28"/>
        </w:rPr>
        <w:t>qu’il</w:t>
      </w:r>
      <w:r w:rsidRPr="00FC2DA8">
        <w:rPr>
          <w:rFonts w:ascii="Arial" w:hAnsi="Arial" w:cs="Arial"/>
          <w:spacing w:val="5"/>
          <w:sz w:val="28"/>
        </w:rPr>
        <w:t xml:space="preserve"> </w:t>
      </w:r>
      <w:r w:rsidRPr="00FC2DA8">
        <w:rPr>
          <w:rFonts w:ascii="Arial" w:hAnsi="Arial" w:cs="Arial"/>
          <w:sz w:val="28"/>
        </w:rPr>
        <w:t>est</w:t>
      </w:r>
      <w:r w:rsidRPr="00FC2DA8">
        <w:rPr>
          <w:rFonts w:ascii="Arial" w:hAnsi="Arial" w:cs="Arial"/>
          <w:spacing w:val="5"/>
          <w:sz w:val="28"/>
        </w:rPr>
        <w:t xml:space="preserve"> </w:t>
      </w:r>
      <w:r w:rsidRPr="00FC2DA8">
        <w:rPr>
          <w:rFonts w:ascii="Arial" w:hAnsi="Arial" w:cs="Arial"/>
          <w:sz w:val="28"/>
        </w:rPr>
        <w:t>stipulé</w:t>
      </w:r>
      <w:r w:rsidRPr="00FC2DA8">
        <w:rPr>
          <w:rFonts w:ascii="Arial" w:hAnsi="Arial" w:cs="Arial"/>
          <w:spacing w:val="5"/>
          <w:sz w:val="28"/>
        </w:rPr>
        <w:t xml:space="preserve"> </w:t>
      </w:r>
      <w:r w:rsidRPr="00FC2DA8">
        <w:rPr>
          <w:rFonts w:ascii="Arial" w:hAnsi="Arial" w:cs="Arial"/>
          <w:sz w:val="28"/>
        </w:rPr>
        <w:t>dans</w:t>
      </w:r>
      <w:r w:rsidRPr="00FC2DA8">
        <w:rPr>
          <w:rFonts w:ascii="Arial" w:hAnsi="Arial" w:cs="Arial"/>
          <w:spacing w:val="5"/>
          <w:sz w:val="28"/>
        </w:rPr>
        <w:t xml:space="preserve"> </w:t>
      </w:r>
      <w:r w:rsidRPr="00FC2DA8">
        <w:rPr>
          <w:rFonts w:ascii="Arial" w:hAnsi="Arial" w:cs="Arial"/>
          <w:sz w:val="28"/>
        </w:rPr>
        <w:t>le</w:t>
      </w:r>
      <w:r w:rsidRPr="00FC2DA8">
        <w:rPr>
          <w:rFonts w:ascii="Arial" w:hAnsi="Arial" w:cs="Arial"/>
          <w:spacing w:val="5"/>
          <w:sz w:val="28"/>
        </w:rPr>
        <w:t xml:space="preserve"> </w:t>
      </w:r>
      <w:r w:rsidRPr="00FC2DA8">
        <w:rPr>
          <w:rFonts w:ascii="Arial" w:hAnsi="Arial" w:cs="Arial"/>
          <w:sz w:val="28"/>
        </w:rPr>
        <w:t>marché</w:t>
      </w:r>
      <w:r w:rsidRPr="00FC2DA8">
        <w:rPr>
          <w:rFonts w:ascii="Arial" w:hAnsi="Arial" w:cs="Arial"/>
          <w:spacing w:val="5"/>
          <w:sz w:val="28"/>
        </w:rPr>
        <w:t xml:space="preserve"> </w:t>
      </w:r>
      <w:r w:rsidRPr="00FC2DA8">
        <w:rPr>
          <w:rFonts w:ascii="Arial" w:hAnsi="Arial" w:cs="Arial"/>
          <w:sz w:val="28"/>
        </w:rPr>
        <w:t>que</w:t>
      </w:r>
      <w:r w:rsidRPr="00FC2DA8">
        <w:rPr>
          <w:rFonts w:ascii="Arial" w:hAnsi="Arial" w:cs="Arial"/>
          <w:spacing w:val="5"/>
          <w:sz w:val="28"/>
        </w:rPr>
        <w:t xml:space="preserve"> </w:t>
      </w:r>
      <w:r w:rsidRPr="00FC2DA8">
        <w:rPr>
          <w:rFonts w:ascii="Arial" w:hAnsi="Arial" w:cs="Arial"/>
          <w:sz w:val="28"/>
        </w:rPr>
        <w:t>l’entrepreneur</w:t>
      </w:r>
      <w:r w:rsidRPr="00FC2DA8">
        <w:rPr>
          <w:rFonts w:ascii="Arial" w:hAnsi="Arial" w:cs="Arial"/>
          <w:spacing w:val="5"/>
          <w:sz w:val="28"/>
        </w:rPr>
        <w:t xml:space="preserve"> </w:t>
      </w:r>
      <w:r w:rsidRPr="00FC2DA8">
        <w:rPr>
          <w:rFonts w:ascii="Arial" w:hAnsi="Arial" w:cs="Arial"/>
          <w:sz w:val="28"/>
        </w:rPr>
        <w:t>remettra au Maître d’ouvrage/Maître d’ouvrage Délégué</w:t>
      </w:r>
      <w:r w:rsidRPr="00FC2DA8">
        <w:rPr>
          <w:rFonts w:ascii="Arial" w:hAnsi="Arial" w:cs="Arial"/>
          <w:spacing w:val="5"/>
          <w:sz w:val="28"/>
        </w:rPr>
        <w:t xml:space="preserve"> </w:t>
      </w:r>
      <w:r w:rsidRPr="00FC2DA8">
        <w:rPr>
          <w:rFonts w:ascii="Arial" w:hAnsi="Arial" w:cs="Arial"/>
          <w:sz w:val="28"/>
        </w:rPr>
        <w:t>un</w:t>
      </w:r>
      <w:r w:rsidRPr="00FC2DA8">
        <w:rPr>
          <w:rFonts w:ascii="Arial" w:hAnsi="Arial" w:cs="Arial"/>
          <w:spacing w:val="5"/>
          <w:sz w:val="28"/>
        </w:rPr>
        <w:t xml:space="preserve"> </w:t>
      </w:r>
      <w:r w:rsidRPr="00FC2DA8">
        <w:rPr>
          <w:rFonts w:ascii="Arial" w:hAnsi="Arial" w:cs="Arial"/>
          <w:sz w:val="28"/>
        </w:rPr>
        <w:t>cautionnement définitif, d’un montant égal à</w:t>
      </w:r>
      <w:r w:rsidRPr="00FC2DA8">
        <w:rPr>
          <w:rFonts w:ascii="Arial" w:hAnsi="Arial" w:cs="Arial"/>
          <w:spacing w:val="25"/>
          <w:sz w:val="28"/>
        </w:rPr>
        <w:t xml:space="preserve"> </w:t>
      </w:r>
      <w:r w:rsidRPr="00FC2DA8">
        <w:rPr>
          <w:rFonts w:ascii="Arial" w:hAnsi="Arial" w:cs="Arial"/>
          <w:i/>
          <w:iCs/>
          <w:sz w:val="28"/>
        </w:rPr>
        <w:t xml:space="preserve">3% </w:t>
      </w:r>
      <w:r w:rsidRPr="00FC2DA8">
        <w:rPr>
          <w:rFonts w:ascii="Arial" w:hAnsi="Arial" w:cs="Arial"/>
          <w:sz w:val="28"/>
        </w:rPr>
        <w:t>du montant TTC de la Lettre-commande,</w:t>
      </w:r>
      <w:r w:rsidRPr="00FC2DA8">
        <w:rPr>
          <w:rFonts w:ascii="Arial" w:hAnsi="Arial" w:cs="Arial"/>
          <w:spacing w:val="18"/>
          <w:sz w:val="28"/>
        </w:rPr>
        <w:t xml:space="preserve"> </w:t>
      </w:r>
      <w:r w:rsidRPr="00FC2DA8">
        <w:rPr>
          <w:rFonts w:ascii="Arial" w:hAnsi="Arial" w:cs="Arial"/>
          <w:sz w:val="28"/>
        </w:rPr>
        <w:t>comme</w:t>
      </w:r>
      <w:r w:rsidRPr="00FC2DA8">
        <w:rPr>
          <w:rFonts w:ascii="Arial" w:hAnsi="Arial" w:cs="Arial"/>
          <w:spacing w:val="18"/>
          <w:sz w:val="28"/>
        </w:rPr>
        <w:t xml:space="preserve"> </w:t>
      </w:r>
      <w:r w:rsidRPr="00FC2DA8">
        <w:rPr>
          <w:rFonts w:ascii="Arial" w:hAnsi="Arial" w:cs="Arial"/>
          <w:sz w:val="28"/>
        </w:rPr>
        <w:t>garantie</w:t>
      </w:r>
      <w:r w:rsidRPr="00FC2DA8">
        <w:rPr>
          <w:rFonts w:ascii="Arial" w:hAnsi="Arial" w:cs="Arial"/>
          <w:spacing w:val="18"/>
          <w:sz w:val="28"/>
        </w:rPr>
        <w:t xml:space="preserve"> </w:t>
      </w:r>
      <w:r w:rsidRPr="00FC2DA8">
        <w:rPr>
          <w:rFonts w:ascii="Arial" w:hAnsi="Arial" w:cs="Arial"/>
          <w:sz w:val="28"/>
        </w:rPr>
        <w:t>de</w:t>
      </w:r>
      <w:r w:rsidRPr="00FC2DA8">
        <w:rPr>
          <w:rFonts w:ascii="Arial" w:hAnsi="Arial" w:cs="Arial"/>
          <w:spacing w:val="18"/>
          <w:sz w:val="28"/>
        </w:rPr>
        <w:t xml:space="preserve"> </w:t>
      </w:r>
      <w:r w:rsidRPr="00FC2DA8">
        <w:rPr>
          <w:rFonts w:ascii="Arial" w:hAnsi="Arial" w:cs="Arial"/>
          <w:sz w:val="28"/>
        </w:rPr>
        <w:t>l’exécution</w:t>
      </w:r>
      <w:r w:rsidRPr="00FC2DA8">
        <w:rPr>
          <w:rFonts w:ascii="Arial" w:hAnsi="Arial" w:cs="Arial"/>
          <w:spacing w:val="18"/>
          <w:sz w:val="28"/>
        </w:rPr>
        <w:t xml:space="preserve"> </w:t>
      </w:r>
      <w:r w:rsidRPr="00FC2DA8">
        <w:rPr>
          <w:rFonts w:ascii="Arial" w:hAnsi="Arial" w:cs="Arial"/>
          <w:sz w:val="28"/>
        </w:rPr>
        <w:t>de</w:t>
      </w:r>
      <w:r w:rsidRPr="00FC2DA8">
        <w:rPr>
          <w:rFonts w:ascii="Arial" w:hAnsi="Arial" w:cs="Arial"/>
          <w:spacing w:val="18"/>
          <w:sz w:val="28"/>
        </w:rPr>
        <w:t xml:space="preserve"> </w:t>
      </w:r>
      <w:r w:rsidRPr="00FC2DA8">
        <w:rPr>
          <w:rFonts w:ascii="Arial" w:hAnsi="Arial" w:cs="Arial"/>
          <w:sz w:val="28"/>
        </w:rPr>
        <w:t>ses</w:t>
      </w:r>
      <w:r w:rsidRPr="00FC2DA8">
        <w:rPr>
          <w:rFonts w:ascii="Arial" w:hAnsi="Arial" w:cs="Arial"/>
          <w:spacing w:val="18"/>
          <w:sz w:val="28"/>
        </w:rPr>
        <w:t xml:space="preserve"> </w:t>
      </w:r>
      <w:r w:rsidRPr="00FC2DA8">
        <w:rPr>
          <w:rFonts w:ascii="Arial" w:hAnsi="Arial" w:cs="Arial"/>
          <w:sz w:val="28"/>
        </w:rPr>
        <w:t>obligations</w:t>
      </w:r>
      <w:r w:rsidRPr="00FC2DA8">
        <w:rPr>
          <w:rFonts w:ascii="Arial" w:hAnsi="Arial" w:cs="Arial"/>
          <w:spacing w:val="18"/>
          <w:sz w:val="28"/>
        </w:rPr>
        <w:t xml:space="preserve"> </w:t>
      </w:r>
      <w:r w:rsidRPr="00FC2DA8">
        <w:rPr>
          <w:rFonts w:ascii="Arial" w:hAnsi="Arial" w:cs="Arial"/>
          <w:sz w:val="28"/>
        </w:rPr>
        <w:t>de</w:t>
      </w:r>
      <w:r w:rsidRPr="00FC2DA8">
        <w:rPr>
          <w:rFonts w:ascii="Arial" w:hAnsi="Arial" w:cs="Arial"/>
          <w:spacing w:val="18"/>
          <w:sz w:val="28"/>
        </w:rPr>
        <w:t xml:space="preserve"> </w:t>
      </w:r>
      <w:r w:rsidRPr="00FC2DA8">
        <w:rPr>
          <w:rFonts w:ascii="Arial" w:hAnsi="Arial" w:cs="Arial"/>
          <w:sz w:val="28"/>
        </w:rPr>
        <w:t>bonne</w:t>
      </w:r>
      <w:r w:rsidRPr="00FC2DA8">
        <w:rPr>
          <w:rFonts w:ascii="Arial" w:hAnsi="Arial" w:cs="Arial"/>
          <w:spacing w:val="18"/>
          <w:sz w:val="28"/>
        </w:rPr>
        <w:t xml:space="preserve"> </w:t>
      </w:r>
      <w:r w:rsidRPr="00FC2DA8">
        <w:rPr>
          <w:rFonts w:ascii="Arial" w:hAnsi="Arial" w:cs="Arial"/>
          <w:sz w:val="28"/>
        </w:rPr>
        <w:t>fin conformément</w:t>
      </w:r>
      <w:r w:rsidRPr="00FC2DA8">
        <w:rPr>
          <w:rFonts w:ascii="Arial" w:hAnsi="Arial" w:cs="Arial"/>
          <w:spacing w:val="7"/>
          <w:sz w:val="28"/>
        </w:rPr>
        <w:t xml:space="preserve"> </w:t>
      </w:r>
      <w:r w:rsidRPr="00FC2DA8">
        <w:rPr>
          <w:rFonts w:ascii="Arial" w:hAnsi="Arial" w:cs="Arial"/>
          <w:sz w:val="28"/>
        </w:rPr>
        <w:t>aux</w:t>
      </w:r>
      <w:r w:rsidRPr="00FC2DA8">
        <w:rPr>
          <w:rFonts w:ascii="Arial" w:hAnsi="Arial" w:cs="Arial"/>
          <w:spacing w:val="7"/>
          <w:sz w:val="28"/>
        </w:rPr>
        <w:t xml:space="preserve"> </w:t>
      </w:r>
      <w:r w:rsidRPr="00FC2DA8">
        <w:rPr>
          <w:rFonts w:ascii="Arial" w:hAnsi="Arial" w:cs="Arial"/>
          <w:sz w:val="28"/>
        </w:rPr>
        <w:t>conditions</w:t>
      </w:r>
      <w:r w:rsidRPr="00FC2DA8">
        <w:rPr>
          <w:rFonts w:ascii="Arial" w:hAnsi="Arial" w:cs="Arial"/>
          <w:spacing w:val="7"/>
          <w:sz w:val="28"/>
        </w:rPr>
        <w:t xml:space="preserve"> </w:t>
      </w:r>
      <w:r w:rsidRPr="00FC2DA8">
        <w:rPr>
          <w:rFonts w:ascii="Arial" w:hAnsi="Arial" w:cs="Arial"/>
          <w:sz w:val="28"/>
        </w:rPr>
        <w:t>de la Lettre-commande,</w:t>
      </w:r>
    </w:p>
    <w:p w:rsidR="00F82D22" w:rsidRPr="00FC2DA8" w:rsidRDefault="00F82D22" w:rsidP="00F82D22">
      <w:pPr>
        <w:widowControl w:val="0"/>
        <w:autoSpaceDE w:val="0"/>
        <w:jc w:val="both"/>
        <w:rPr>
          <w:sz w:val="28"/>
        </w:rPr>
      </w:pPr>
      <w:r w:rsidRPr="00FC2DA8">
        <w:rPr>
          <w:rFonts w:ascii="Arial" w:hAnsi="Arial" w:cs="Arial"/>
          <w:sz w:val="28"/>
        </w:rPr>
        <w:t>Attendu</w:t>
      </w:r>
      <w:r w:rsidRPr="00FC2DA8">
        <w:rPr>
          <w:rFonts w:ascii="Arial" w:hAnsi="Arial" w:cs="Arial"/>
          <w:spacing w:val="7"/>
          <w:sz w:val="28"/>
        </w:rPr>
        <w:t xml:space="preserve"> </w:t>
      </w:r>
      <w:r w:rsidRPr="00FC2DA8">
        <w:rPr>
          <w:rFonts w:ascii="Arial" w:hAnsi="Arial" w:cs="Arial"/>
          <w:sz w:val="28"/>
        </w:rPr>
        <w:t>que</w:t>
      </w:r>
      <w:r w:rsidRPr="00FC2DA8">
        <w:rPr>
          <w:rFonts w:ascii="Arial" w:hAnsi="Arial" w:cs="Arial"/>
          <w:spacing w:val="7"/>
          <w:sz w:val="28"/>
        </w:rPr>
        <w:t> </w:t>
      </w:r>
      <w:r w:rsidRPr="00FC2DA8">
        <w:rPr>
          <w:rFonts w:ascii="Arial" w:hAnsi="Arial" w:cs="Arial"/>
          <w:sz w:val="28"/>
        </w:rPr>
        <w:t>nous</w:t>
      </w:r>
      <w:r w:rsidRPr="00FC2DA8">
        <w:rPr>
          <w:rFonts w:ascii="Arial" w:hAnsi="Arial" w:cs="Arial"/>
          <w:spacing w:val="7"/>
          <w:sz w:val="28"/>
        </w:rPr>
        <w:t xml:space="preserve"> </w:t>
      </w:r>
      <w:r w:rsidRPr="00FC2DA8">
        <w:rPr>
          <w:rFonts w:ascii="Arial" w:hAnsi="Arial" w:cs="Arial"/>
          <w:sz w:val="28"/>
        </w:rPr>
        <w:t>avons</w:t>
      </w:r>
      <w:r w:rsidRPr="00FC2DA8">
        <w:rPr>
          <w:rFonts w:ascii="Arial" w:hAnsi="Arial" w:cs="Arial"/>
          <w:spacing w:val="7"/>
          <w:sz w:val="28"/>
        </w:rPr>
        <w:t xml:space="preserve"> </w:t>
      </w:r>
      <w:r w:rsidRPr="00FC2DA8">
        <w:rPr>
          <w:rFonts w:ascii="Arial" w:hAnsi="Arial" w:cs="Arial"/>
          <w:sz w:val="28"/>
        </w:rPr>
        <w:t>convenu</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donner</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l’entrepreneur</w:t>
      </w:r>
      <w:r w:rsidRPr="00FC2DA8">
        <w:rPr>
          <w:rFonts w:ascii="Arial" w:hAnsi="Arial" w:cs="Arial"/>
          <w:spacing w:val="7"/>
          <w:sz w:val="28"/>
        </w:rPr>
        <w:t xml:space="preserve"> </w:t>
      </w:r>
      <w:r w:rsidRPr="00FC2DA8">
        <w:rPr>
          <w:rFonts w:ascii="Arial" w:hAnsi="Arial" w:cs="Arial"/>
          <w:sz w:val="28"/>
        </w:rPr>
        <w:t>ce</w:t>
      </w:r>
      <w:r w:rsidRPr="00FC2DA8">
        <w:rPr>
          <w:rFonts w:ascii="Arial" w:hAnsi="Arial" w:cs="Arial"/>
          <w:spacing w:val="7"/>
          <w:sz w:val="28"/>
        </w:rPr>
        <w:t xml:space="preserve"> </w:t>
      </w:r>
      <w:r w:rsidRPr="00FC2DA8">
        <w:rPr>
          <w:rFonts w:ascii="Arial" w:hAnsi="Arial" w:cs="Arial"/>
          <w:sz w:val="28"/>
        </w:rPr>
        <w:t>cautionnement.</w:t>
      </w:r>
    </w:p>
    <w:p w:rsidR="00F82D22" w:rsidRPr="00FC2DA8" w:rsidRDefault="00F82D22" w:rsidP="00F82D22">
      <w:pPr>
        <w:widowControl w:val="0"/>
        <w:autoSpaceDE w:val="0"/>
        <w:jc w:val="both"/>
        <w:rPr>
          <w:sz w:val="28"/>
        </w:rPr>
      </w:pPr>
      <w:r w:rsidRPr="00FC2DA8">
        <w:rPr>
          <w:rFonts w:ascii="Arial" w:hAnsi="Arial" w:cs="Arial"/>
          <w:sz w:val="28"/>
        </w:rPr>
        <w:t>Nous,</w:t>
      </w:r>
      <w:r w:rsidRPr="00FC2DA8">
        <w:rPr>
          <w:rFonts w:ascii="Arial" w:hAnsi="Arial" w:cs="Arial"/>
          <w:i/>
          <w:iCs/>
          <w:sz w:val="28"/>
        </w:rPr>
        <w:t>...................</w:t>
      </w:r>
      <w:r w:rsidRPr="00FC2DA8">
        <w:rPr>
          <w:rFonts w:ascii="Arial" w:hAnsi="Arial" w:cs="Arial"/>
          <w:i/>
          <w:iCs/>
          <w:spacing w:val="-2"/>
          <w:sz w:val="28"/>
        </w:rPr>
        <w:t>.</w:t>
      </w:r>
      <w:r w:rsidRPr="00FC2DA8">
        <w:rPr>
          <w:rFonts w:ascii="Arial" w:hAnsi="Arial" w:cs="Arial"/>
          <w:i/>
          <w:iCs/>
          <w:sz w:val="28"/>
        </w:rPr>
        <w:t>......................................................……….. [nom</w:t>
      </w:r>
      <w:r w:rsidRPr="00FC2DA8">
        <w:rPr>
          <w:rFonts w:ascii="Arial" w:hAnsi="Arial" w:cs="Arial"/>
          <w:i/>
          <w:iCs/>
          <w:spacing w:val="6"/>
          <w:sz w:val="28"/>
        </w:rPr>
        <w:t xml:space="preserve"> </w:t>
      </w:r>
      <w:r w:rsidRPr="00FC2DA8">
        <w:rPr>
          <w:rFonts w:ascii="Arial" w:hAnsi="Arial" w:cs="Arial"/>
          <w:i/>
          <w:iCs/>
          <w:sz w:val="28"/>
        </w:rPr>
        <w:t>et</w:t>
      </w:r>
      <w:r w:rsidRPr="00FC2DA8">
        <w:rPr>
          <w:rFonts w:ascii="Arial" w:hAnsi="Arial" w:cs="Arial"/>
          <w:i/>
          <w:iCs/>
          <w:spacing w:val="6"/>
          <w:sz w:val="28"/>
        </w:rPr>
        <w:t xml:space="preserve"> </w:t>
      </w:r>
      <w:r w:rsidRPr="00FC2DA8">
        <w:rPr>
          <w:rFonts w:ascii="Arial" w:hAnsi="Arial" w:cs="Arial"/>
          <w:i/>
          <w:iCs/>
          <w:sz w:val="28"/>
        </w:rPr>
        <w:t>adresse</w:t>
      </w:r>
      <w:r w:rsidRPr="00FC2DA8">
        <w:rPr>
          <w:rFonts w:ascii="Arial" w:hAnsi="Arial" w:cs="Arial"/>
          <w:i/>
          <w:iCs/>
          <w:spacing w:val="6"/>
          <w:sz w:val="28"/>
        </w:rPr>
        <w:t xml:space="preserve"> </w:t>
      </w:r>
      <w:r w:rsidRPr="00FC2DA8">
        <w:rPr>
          <w:rFonts w:ascii="Arial" w:hAnsi="Arial" w:cs="Arial"/>
          <w:i/>
          <w:iCs/>
          <w:sz w:val="28"/>
        </w:rPr>
        <w:t>de</w:t>
      </w:r>
      <w:r w:rsidRPr="00FC2DA8">
        <w:rPr>
          <w:rFonts w:ascii="Arial" w:hAnsi="Arial" w:cs="Arial"/>
          <w:i/>
          <w:iCs/>
          <w:spacing w:val="6"/>
          <w:sz w:val="28"/>
        </w:rPr>
        <w:t xml:space="preserve"> </w:t>
      </w:r>
      <w:r w:rsidRPr="00FC2DA8">
        <w:rPr>
          <w:rFonts w:ascii="Arial" w:hAnsi="Arial" w:cs="Arial"/>
          <w:i/>
          <w:iCs/>
          <w:sz w:val="28"/>
        </w:rPr>
        <w:t>banque]</w:t>
      </w:r>
      <w:r w:rsidRPr="00FC2DA8">
        <w:rPr>
          <w:rFonts w:ascii="Arial" w:hAnsi="Arial" w:cs="Arial"/>
          <w:sz w:val="28"/>
        </w:rPr>
        <w:t>, représentée</w:t>
      </w:r>
      <w:r w:rsidRPr="00FC2DA8">
        <w:rPr>
          <w:rFonts w:ascii="Arial" w:hAnsi="Arial" w:cs="Arial"/>
          <w:spacing w:val="7"/>
          <w:sz w:val="28"/>
        </w:rPr>
        <w:t xml:space="preserve"> </w:t>
      </w:r>
      <w:r w:rsidRPr="00FC2DA8">
        <w:rPr>
          <w:rFonts w:ascii="Arial" w:hAnsi="Arial" w:cs="Arial"/>
          <w:i/>
          <w:iCs/>
          <w:sz w:val="28"/>
        </w:rPr>
        <w:t>........................</w:t>
      </w:r>
      <w:r w:rsidRPr="00FC2DA8">
        <w:rPr>
          <w:rFonts w:ascii="Arial" w:hAnsi="Arial" w:cs="Arial"/>
          <w:i/>
          <w:iCs/>
          <w:spacing w:val="-2"/>
          <w:sz w:val="28"/>
        </w:rPr>
        <w:t>.</w:t>
      </w:r>
      <w:r w:rsidRPr="00FC2DA8">
        <w:rPr>
          <w:rFonts w:ascii="Arial" w:hAnsi="Arial" w:cs="Arial"/>
          <w:i/>
          <w:iCs/>
          <w:sz w:val="28"/>
        </w:rPr>
        <w:t>.......................................……….….. [noms</w:t>
      </w:r>
      <w:r w:rsidRPr="00FC2DA8">
        <w:rPr>
          <w:rFonts w:ascii="Arial" w:hAnsi="Arial" w:cs="Arial"/>
          <w:i/>
          <w:iCs/>
          <w:spacing w:val="6"/>
          <w:sz w:val="28"/>
        </w:rPr>
        <w:t xml:space="preserve"> </w:t>
      </w:r>
      <w:r w:rsidRPr="00FC2DA8">
        <w:rPr>
          <w:rFonts w:ascii="Arial" w:hAnsi="Arial" w:cs="Arial"/>
          <w:i/>
          <w:iCs/>
          <w:sz w:val="28"/>
        </w:rPr>
        <w:t>des</w:t>
      </w:r>
      <w:r w:rsidRPr="00FC2DA8">
        <w:rPr>
          <w:rFonts w:ascii="Arial" w:hAnsi="Arial" w:cs="Arial"/>
          <w:i/>
          <w:iCs/>
          <w:spacing w:val="6"/>
          <w:sz w:val="28"/>
        </w:rPr>
        <w:t xml:space="preserve"> </w:t>
      </w:r>
      <w:r w:rsidRPr="00FC2DA8">
        <w:rPr>
          <w:rFonts w:ascii="Arial" w:hAnsi="Arial" w:cs="Arial"/>
          <w:i/>
          <w:iCs/>
          <w:sz w:val="28"/>
        </w:rPr>
        <w:t>signataires]</w:t>
      </w:r>
      <w:r w:rsidRPr="00FC2DA8">
        <w:rPr>
          <w:rFonts w:ascii="Arial" w:hAnsi="Arial" w:cs="Arial"/>
          <w:sz w:val="28"/>
        </w:rPr>
        <w:t>, ci-dessous</w:t>
      </w:r>
      <w:r w:rsidRPr="00FC2DA8">
        <w:rPr>
          <w:rFonts w:ascii="Arial" w:hAnsi="Arial" w:cs="Arial"/>
          <w:spacing w:val="29"/>
          <w:sz w:val="28"/>
        </w:rPr>
        <w:t xml:space="preserve"> </w:t>
      </w:r>
      <w:r w:rsidRPr="00FC2DA8">
        <w:rPr>
          <w:rFonts w:ascii="Arial" w:hAnsi="Arial" w:cs="Arial"/>
          <w:sz w:val="28"/>
        </w:rPr>
        <w:t>désignée</w:t>
      </w:r>
      <w:r w:rsidRPr="00FC2DA8">
        <w:rPr>
          <w:rFonts w:ascii="Arial" w:hAnsi="Arial" w:cs="Arial"/>
          <w:spacing w:val="29"/>
          <w:sz w:val="28"/>
        </w:rPr>
        <w:t xml:space="preserve"> </w:t>
      </w:r>
      <w:r w:rsidRPr="00FC2DA8">
        <w:rPr>
          <w:rFonts w:ascii="Arial" w:hAnsi="Arial" w:cs="Arial"/>
          <w:sz w:val="28"/>
        </w:rPr>
        <w:t>«</w:t>
      </w:r>
      <w:r w:rsidRPr="00FC2DA8">
        <w:rPr>
          <w:rFonts w:ascii="Arial" w:hAnsi="Arial" w:cs="Arial"/>
          <w:spacing w:val="29"/>
          <w:sz w:val="28"/>
        </w:rPr>
        <w:t xml:space="preserve"> </w:t>
      </w:r>
      <w:r w:rsidRPr="00FC2DA8">
        <w:rPr>
          <w:rFonts w:ascii="Arial" w:hAnsi="Arial" w:cs="Arial"/>
          <w:sz w:val="28"/>
        </w:rPr>
        <w:t>la</w:t>
      </w:r>
      <w:r w:rsidRPr="00FC2DA8">
        <w:rPr>
          <w:rFonts w:ascii="Arial" w:hAnsi="Arial" w:cs="Arial"/>
          <w:spacing w:val="29"/>
          <w:sz w:val="28"/>
        </w:rPr>
        <w:t xml:space="preserve"> </w:t>
      </w:r>
      <w:r w:rsidRPr="00FC2DA8">
        <w:rPr>
          <w:rFonts w:ascii="Arial" w:hAnsi="Arial" w:cs="Arial"/>
          <w:sz w:val="28"/>
        </w:rPr>
        <w:t>banque</w:t>
      </w:r>
      <w:r w:rsidRPr="00FC2DA8">
        <w:rPr>
          <w:rFonts w:ascii="Arial" w:hAnsi="Arial" w:cs="Arial"/>
          <w:spacing w:val="29"/>
          <w:sz w:val="28"/>
        </w:rPr>
        <w:t xml:space="preserve"> </w:t>
      </w:r>
      <w:r w:rsidRPr="00FC2DA8">
        <w:rPr>
          <w:rFonts w:ascii="Arial" w:hAnsi="Arial" w:cs="Arial"/>
          <w:sz w:val="28"/>
        </w:rPr>
        <w:t>»,</w:t>
      </w:r>
      <w:r w:rsidRPr="00FC2DA8">
        <w:rPr>
          <w:rFonts w:ascii="Arial" w:hAnsi="Arial" w:cs="Arial"/>
          <w:spacing w:val="29"/>
          <w:sz w:val="28"/>
        </w:rPr>
        <w:t xml:space="preserve"> </w:t>
      </w:r>
      <w:r w:rsidRPr="00FC2DA8">
        <w:rPr>
          <w:rFonts w:ascii="Arial" w:hAnsi="Arial" w:cs="Arial"/>
          <w:sz w:val="28"/>
        </w:rPr>
        <w:t>nous</w:t>
      </w:r>
      <w:r w:rsidRPr="00FC2DA8">
        <w:rPr>
          <w:rFonts w:ascii="Arial" w:hAnsi="Arial" w:cs="Arial"/>
          <w:spacing w:val="29"/>
          <w:sz w:val="28"/>
        </w:rPr>
        <w:t xml:space="preserve"> </w:t>
      </w:r>
      <w:r w:rsidRPr="00FC2DA8">
        <w:rPr>
          <w:rFonts w:ascii="Arial" w:hAnsi="Arial" w:cs="Arial"/>
          <w:sz w:val="28"/>
        </w:rPr>
        <w:t>engageons</w:t>
      </w:r>
      <w:r w:rsidRPr="00FC2DA8">
        <w:rPr>
          <w:rFonts w:ascii="Arial" w:hAnsi="Arial" w:cs="Arial"/>
          <w:spacing w:val="29"/>
          <w:sz w:val="28"/>
        </w:rPr>
        <w:t xml:space="preserve"> </w:t>
      </w:r>
      <w:r w:rsidRPr="00FC2DA8">
        <w:rPr>
          <w:rFonts w:ascii="Arial" w:hAnsi="Arial" w:cs="Arial"/>
          <w:sz w:val="28"/>
        </w:rPr>
        <w:t>à</w:t>
      </w:r>
      <w:r w:rsidRPr="00FC2DA8">
        <w:rPr>
          <w:rFonts w:ascii="Arial" w:hAnsi="Arial" w:cs="Arial"/>
          <w:spacing w:val="29"/>
          <w:sz w:val="28"/>
        </w:rPr>
        <w:t xml:space="preserve"> </w:t>
      </w:r>
      <w:r w:rsidRPr="00FC2DA8">
        <w:rPr>
          <w:rFonts w:ascii="Arial" w:hAnsi="Arial" w:cs="Arial"/>
          <w:sz w:val="28"/>
        </w:rPr>
        <w:t>payer</w:t>
      </w:r>
      <w:r w:rsidRPr="00FC2DA8">
        <w:rPr>
          <w:rFonts w:ascii="Arial" w:hAnsi="Arial" w:cs="Arial"/>
          <w:spacing w:val="29"/>
          <w:sz w:val="28"/>
        </w:rPr>
        <w:t xml:space="preserve"> </w:t>
      </w:r>
      <w:r w:rsidRPr="00FC2DA8">
        <w:rPr>
          <w:rFonts w:ascii="Arial" w:hAnsi="Arial" w:cs="Arial"/>
          <w:sz w:val="28"/>
        </w:rPr>
        <w:t>à l’Autorité Contractante,</w:t>
      </w:r>
      <w:r w:rsidRPr="00FC2DA8">
        <w:rPr>
          <w:rFonts w:ascii="Arial" w:hAnsi="Arial" w:cs="Arial"/>
          <w:spacing w:val="29"/>
          <w:sz w:val="28"/>
        </w:rPr>
        <w:t xml:space="preserve"> </w:t>
      </w:r>
      <w:r w:rsidRPr="00FC2DA8">
        <w:rPr>
          <w:rFonts w:ascii="Arial" w:hAnsi="Arial" w:cs="Arial"/>
          <w:sz w:val="28"/>
        </w:rPr>
        <w:t>dans</w:t>
      </w:r>
      <w:r w:rsidRPr="00FC2DA8">
        <w:rPr>
          <w:rFonts w:ascii="Arial" w:hAnsi="Arial" w:cs="Arial"/>
          <w:spacing w:val="29"/>
          <w:sz w:val="28"/>
        </w:rPr>
        <w:t xml:space="preserve"> </w:t>
      </w:r>
      <w:r w:rsidRPr="00FC2DA8">
        <w:rPr>
          <w:rFonts w:ascii="Arial" w:hAnsi="Arial" w:cs="Arial"/>
          <w:sz w:val="28"/>
        </w:rPr>
        <w:t>un</w:t>
      </w:r>
      <w:r w:rsidRPr="00FC2DA8">
        <w:rPr>
          <w:rFonts w:ascii="Arial" w:hAnsi="Arial" w:cs="Arial"/>
          <w:spacing w:val="29"/>
          <w:sz w:val="28"/>
        </w:rPr>
        <w:t xml:space="preserve"> </w:t>
      </w:r>
      <w:r w:rsidRPr="00FC2DA8">
        <w:rPr>
          <w:rFonts w:ascii="Arial" w:hAnsi="Arial" w:cs="Arial"/>
          <w:sz w:val="28"/>
        </w:rPr>
        <w:t>délai maximum</w:t>
      </w:r>
      <w:r w:rsidRPr="00FC2DA8">
        <w:rPr>
          <w:rFonts w:ascii="Arial" w:hAnsi="Arial" w:cs="Arial"/>
          <w:spacing w:val="12"/>
          <w:sz w:val="28"/>
        </w:rPr>
        <w:t xml:space="preserve"> </w:t>
      </w:r>
      <w:r w:rsidRPr="00FC2DA8">
        <w:rPr>
          <w:rFonts w:ascii="Arial" w:hAnsi="Arial" w:cs="Arial"/>
          <w:sz w:val="28"/>
        </w:rPr>
        <w:t>de</w:t>
      </w:r>
      <w:r w:rsidRPr="00FC2DA8">
        <w:rPr>
          <w:rFonts w:ascii="Arial" w:hAnsi="Arial" w:cs="Arial"/>
          <w:spacing w:val="12"/>
          <w:sz w:val="28"/>
        </w:rPr>
        <w:t xml:space="preserve"> </w:t>
      </w:r>
      <w:r w:rsidRPr="00FC2DA8">
        <w:rPr>
          <w:rFonts w:ascii="Arial" w:hAnsi="Arial" w:cs="Arial"/>
          <w:sz w:val="28"/>
        </w:rPr>
        <w:t>huit</w:t>
      </w:r>
      <w:r w:rsidRPr="00FC2DA8">
        <w:rPr>
          <w:rFonts w:ascii="Arial" w:hAnsi="Arial" w:cs="Arial"/>
          <w:spacing w:val="12"/>
          <w:sz w:val="28"/>
        </w:rPr>
        <w:t xml:space="preserve"> </w:t>
      </w:r>
      <w:r w:rsidRPr="00FC2DA8">
        <w:rPr>
          <w:rFonts w:ascii="Arial" w:hAnsi="Arial" w:cs="Arial"/>
          <w:sz w:val="28"/>
        </w:rPr>
        <w:t>(08)</w:t>
      </w:r>
      <w:r w:rsidRPr="00FC2DA8">
        <w:rPr>
          <w:rFonts w:ascii="Arial" w:hAnsi="Arial" w:cs="Arial"/>
          <w:spacing w:val="12"/>
          <w:sz w:val="28"/>
        </w:rPr>
        <w:t xml:space="preserve"> </w:t>
      </w:r>
      <w:r w:rsidRPr="00FC2DA8">
        <w:rPr>
          <w:rFonts w:ascii="Arial" w:hAnsi="Arial" w:cs="Arial"/>
          <w:sz w:val="28"/>
        </w:rPr>
        <w:t>semaines,</w:t>
      </w:r>
      <w:r w:rsidRPr="00FC2DA8">
        <w:rPr>
          <w:rFonts w:ascii="Arial" w:hAnsi="Arial" w:cs="Arial"/>
          <w:spacing w:val="12"/>
          <w:sz w:val="28"/>
        </w:rPr>
        <w:t xml:space="preserve"> </w:t>
      </w:r>
      <w:r w:rsidRPr="00FC2DA8">
        <w:rPr>
          <w:rFonts w:ascii="Arial" w:hAnsi="Arial" w:cs="Arial"/>
          <w:sz w:val="28"/>
        </w:rPr>
        <w:t>sur</w:t>
      </w:r>
      <w:r w:rsidRPr="00FC2DA8">
        <w:rPr>
          <w:rFonts w:ascii="Arial" w:hAnsi="Arial" w:cs="Arial"/>
          <w:spacing w:val="12"/>
          <w:sz w:val="28"/>
        </w:rPr>
        <w:t xml:space="preserve"> </w:t>
      </w:r>
      <w:r w:rsidRPr="00FC2DA8">
        <w:rPr>
          <w:rFonts w:ascii="Arial" w:hAnsi="Arial" w:cs="Arial"/>
          <w:sz w:val="28"/>
        </w:rPr>
        <w:t>simple</w:t>
      </w:r>
      <w:r w:rsidRPr="00FC2DA8">
        <w:rPr>
          <w:rFonts w:ascii="Arial" w:hAnsi="Arial" w:cs="Arial"/>
          <w:spacing w:val="12"/>
          <w:sz w:val="28"/>
        </w:rPr>
        <w:t xml:space="preserve"> </w:t>
      </w:r>
      <w:r w:rsidRPr="00FC2DA8">
        <w:rPr>
          <w:rFonts w:ascii="Arial" w:hAnsi="Arial" w:cs="Arial"/>
          <w:sz w:val="28"/>
        </w:rPr>
        <w:t>demande</w:t>
      </w:r>
      <w:r w:rsidRPr="00FC2DA8">
        <w:rPr>
          <w:rFonts w:ascii="Arial" w:hAnsi="Arial" w:cs="Arial"/>
          <w:spacing w:val="12"/>
          <w:sz w:val="28"/>
        </w:rPr>
        <w:t xml:space="preserve"> </w:t>
      </w:r>
      <w:r w:rsidRPr="00FC2DA8">
        <w:rPr>
          <w:rFonts w:ascii="Arial" w:hAnsi="Arial" w:cs="Arial"/>
          <w:sz w:val="28"/>
        </w:rPr>
        <w:t>écrite</w:t>
      </w:r>
      <w:r w:rsidRPr="00FC2DA8">
        <w:rPr>
          <w:rFonts w:ascii="Arial" w:hAnsi="Arial" w:cs="Arial"/>
          <w:spacing w:val="12"/>
          <w:sz w:val="28"/>
        </w:rPr>
        <w:t xml:space="preserve"> </w:t>
      </w:r>
      <w:r w:rsidRPr="00FC2DA8">
        <w:rPr>
          <w:rFonts w:ascii="Arial" w:hAnsi="Arial" w:cs="Arial"/>
          <w:sz w:val="28"/>
        </w:rPr>
        <w:t>de</w:t>
      </w:r>
      <w:r w:rsidRPr="00FC2DA8">
        <w:rPr>
          <w:rFonts w:ascii="Arial" w:hAnsi="Arial" w:cs="Arial"/>
          <w:spacing w:val="12"/>
          <w:sz w:val="28"/>
        </w:rPr>
        <w:t xml:space="preserve"> </w:t>
      </w:r>
      <w:r w:rsidRPr="00FC2DA8">
        <w:rPr>
          <w:rFonts w:ascii="Arial" w:hAnsi="Arial" w:cs="Arial"/>
          <w:sz w:val="28"/>
        </w:rPr>
        <w:t>celui-ci</w:t>
      </w:r>
      <w:r w:rsidRPr="00FC2DA8">
        <w:rPr>
          <w:rFonts w:ascii="Arial" w:hAnsi="Arial" w:cs="Arial"/>
          <w:spacing w:val="12"/>
          <w:sz w:val="28"/>
        </w:rPr>
        <w:t xml:space="preserve"> </w:t>
      </w:r>
      <w:r w:rsidRPr="00FC2DA8">
        <w:rPr>
          <w:rFonts w:ascii="Arial" w:hAnsi="Arial" w:cs="Arial"/>
          <w:sz w:val="28"/>
        </w:rPr>
        <w:t>déclarant</w:t>
      </w:r>
      <w:r w:rsidRPr="00FC2DA8">
        <w:rPr>
          <w:rFonts w:ascii="Arial" w:hAnsi="Arial" w:cs="Arial"/>
          <w:spacing w:val="12"/>
          <w:sz w:val="28"/>
        </w:rPr>
        <w:t xml:space="preserve"> </w:t>
      </w:r>
      <w:r w:rsidRPr="00FC2DA8">
        <w:rPr>
          <w:rFonts w:ascii="Arial" w:hAnsi="Arial" w:cs="Arial"/>
          <w:sz w:val="28"/>
        </w:rPr>
        <w:t>que</w:t>
      </w:r>
      <w:r w:rsidRPr="00FC2DA8">
        <w:rPr>
          <w:rFonts w:ascii="Arial" w:hAnsi="Arial" w:cs="Arial"/>
          <w:spacing w:val="12"/>
          <w:sz w:val="28"/>
        </w:rPr>
        <w:t xml:space="preserve"> </w:t>
      </w:r>
      <w:r w:rsidRPr="00FC2DA8">
        <w:rPr>
          <w:rFonts w:ascii="Arial" w:hAnsi="Arial" w:cs="Arial"/>
          <w:sz w:val="28"/>
        </w:rPr>
        <w:t>l’entrepreneur n’a</w:t>
      </w:r>
      <w:r w:rsidRPr="00FC2DA8">
        <w:rPr>
          <w:rFonts w:ascii="Arial" w:hAnsi="Arial" w:cs="Arial"/>
          <w:spacing w:val="-4"/>
          <w:sz w:val="28"/>
        </w:rPr>
        <w:t xml:space="preserve"> </w:t>
      </w:r>
      <w:r w:rsidRPr="00FC2DA8">
        <w:rPr>
          <w:rFonts w:ascii="Arial" w:hAnsi="Arial" w:cs="Arial"/>
          <w:sz w:val="28"/>
        </w:rPr>
        <w:t>pas</w:t>
      </w:r>
      <w:r w:rsidRPr="00FC2DA8">
        <w:rPr>
          <w:rFonts w:ascii="Arial" w:hAnsi="Arial" w:cs="Arial"/>
          <w:spacing w:val="-4"/>
          <w:sz w:val="28"/>
        </w:rPr>
        <w:t xml:space="preserve"> </w:t>
      </w:r>
      <w:r w:rsidRPr="00FC2DA8">
        <w:rPr>
          <w:rFonts w:ascii="Arial" w:hAnsi="Arial" w:cs="Arial"/>
          <w:sz w:val="28"/>
        </w:rPr>
        <w:t>satisfait</w:t>
      </w:r>
      <w:r w:rsidRPr="00FC2DA8">
        <w:rPr>
          <w:rFonts w:ascii="Arial" w:hAnsi="Arial" w:cs="Arial"/>
          <w:spacing w:val="-4"/>
          <w:sz w:val="28"/>
        </w:rPr>
        <w:t xml:space="preserve"> </w:t>
      </w:r>
      <w:r w:rsidRPr="00FC2DA8">
        <w:rPr>
          <w:rFonts w:ascii="Arial" w:hAnsi="Arial" w:cs="Arial"/>
          <w:sz w:val="28"/>
        </w:rPr>
        <w:t>à</w:t>
      </w:r>
      <w:r w:rsidRPr="00FC2DA8">
        <w:rPr>
          <w:rFonts w:ascii="Arial" w:hAnsi="Arial" w:cs="Arial"/>
          <w:spacing w:val="-4"/>
          <w:sz w:val="28"/>
        </w:rPr>
        <w:t xml:space="preserve"> </w:t>
      </w:r>
      <w:r w:rsidRPr="00FC2DA8">
        <w:rPr>
          <w:rFonts w:ascii="Arial" w:hAnsi="Arial" w:cs="Arial"/>
          <w:sz w:val="28"/>
        </w:rPr>
        <w:t>ses</w:t>
      </w:r>
      <w:r w:rsidRPr="00FC2DA8">
        <w:rPr>
          <w:rFonts w:ascii="Arial" w:hAnsi="Arial" w:cs="Arial"/>
          <w:spacing w:val="-4"/>
          <w:sz w:val="28"/>
        </w:rPr>
        <w:t xml:space="preserve"> </w:t>
      </w:r>
      <w:r w:rsidRPr="00FC2DA8">
        <w:rPr>
          <w:rFonts w:ascii="Arial" w:hAnsi="Arial" w:cs="Arial"/>
          <w:sz w:val="28"/>
        </w:rPr>
        <w:t>engagements</w:t>
      </w:r>
      <w:r w:rsidRPr="00FC2DA8">
        <w:rPr>
          <w:rFonts w:ascii="Arial" w:hAnsi="Arial" w:cs="Arial"/>
          <w:spacing w:val="-4"/>
          <w:sz w:val="28"/>
        </w:rPr>
        <w:t xml:space="preserve"> </w:t>
      </w:r>
      <w:r w:rsidRPr="00FC2DA8">
        <w:rPr>
          <w:rFonts w:ascii="Arial" w:hAnsi="Arial" w:cs="Arial"/>
          <w:sz w:val="28"/>
        </w:rPr>
        <w:t>contractuels</w:t>
      </w:r>
      <w:r w:rsidRPr="00FC2DA8">
        <w:rPr>
          <w:rFonts w:ascii="Arial" w:hAnsi="Arial" w:cs="Arial"/>
          <w:spacing w:val="-4"/>
          <w:sz w:val="28"/>
        </w:rPr>
        <w:t xml:space="preserve"> </w:t>
      </w:r>
      <w:r w:rsidRPr="00FC2DA8">
        <w:rPr>
          <w:rFonts w:ascii="Arial" w:hAnsi="Arial" w:cs="Arial"/>
          <w:sz w:val="28"/>
        </w:rPr>
        <w:t>au</w:t>
      </w:r>
      <w:r w:rsidRPr="00FC2DA8">
        <w:rPr>
          <w:rFonts w:ascii="Arial" w:hAnsi="Arial" w:cs="Arial"/>
          <w:spacing w:val="-4"/>
          <w:sz w:val="28"/>
        </w:rPr>
        <w:t xml:space="preserve"> </w:t>
      </w:r>
      <w:r w:rsidRPr="00FC2DA8">
        <w:rPr>
          <w:rFonts w:ascii="Arial" w:hAnsi="Arial" w:cs="Arial"/>
          <w:sz w:val="28"/>
        </w:rPr>
        <w:t>titre</w:t>
      </w:r>
      <w:r w:rsidRPr="00FC2DA8">
        <w:rPr>
          <w:rFonts w:ascii="Arial" w:hAnsi="Arial" w:cs="Arial"/>
          <w:spacing w:val="-4"/>
          <w:sz w:val="28"/>
        </w:rPr>
        <w:t xml:space="preserve"> </w:t>
      </w:r>
      <w:r w:rsidRPr="00FC2DA8">
        <w:rPr>
          <w:rFonts w:ascii="Arial" w:hAnsi="Arial" w:cs="Arial"/>
          <w:sz w:val="28"/>
        </w:rPr>
        <w:t>du</w:t>
      </w:r>
      <w:r w:rsidRPr="00FC2DA8">
        <w:rPr>
          <w:rFonts w:ascii="Arial" w:hAnsi="Arial" w:cs="Arial"/>
          <w:spacing w:val="-4"/>
          <w:sz w:val="28"/>
        </w:rPr>
        <w:t xml:space="preserve"> </w:t>
      </w:r>
      <w:r w:rsidRPr="00FC2DA8">
        <w:rPr>
          <w:rFonts w:ascii="Arial" w:hAnsi="Arial" w:cs="Arial"/>
          <w:sz w:val="28"/>
        </w:rPr>
        <w:t>marché,</w:t>
      </w:r>
      <w:r w:rsidRPr="00FC2DA8">
        <w:rPr>
          <w:rFonts w:ascii="Arial" w:hAnsi="Arial" w:cs="Arial"/>
          <w:spacing w:val="-4"/>
          <w:sz w:val="28"/>
        </w:rPr>
        <w:t xml:space="preserve"> </w:t>
      </w:r>
      <w:r w:rsidRPr="00FC2DA8">
        <w:rPr>
          <w:rFonts w:ascii="Arial" w:hAnsi="Arial" w:cs="Arial"/>
          <w:sz w:val="28"/>
        </w:rPr>
        <w:t>sans</w:t>
      </w:r>
      <w:r w:rsidRPr="00FC2DA8">
        <w:rPr>
          <w:rFonts w:ascii="Arial" w:hAnsi="Arial" w:cs="Arial"/>
          <w:spacing w:val="-4"/>
          <w:sz w:val="28"/>
        </w:rPr>
        <w:t xml:space="preserve"> </w:t>
      </w:r>
      <w:r w:rsidRPr="00FC2DA8">
        <w:rPr>
          <w:rFonts w:ascii="Arial" w:hAnsi="Arial" w:cs="Arial"/>
          <w:sz w:val="28"/>
        </w:rPr>
        <w:t>pouvoir</w:t>
      </w:r>
      <w:r w:rsidRPr="00FC2DA8">
        <w:rPr>
          <w:rFonts w:ascii="Arial" w:hAnsi="Arial" w:cs="Arial"/>
          <w:spacing w:val="-4"/>
          <w:sz w:val="28"/>
        </w:rPr>
        <w:t xml:space="preserve"> </w:t>
      </w:r>
      <w:r w:rsidRPr="00FC2DA8">
        <w:rPr>
          <w:rFonts w:ascii="Arial" w:hAnsi="Arial" w:cs="Arial"/>
          <w:sz w:val="28"/>
        </w:rPr>
        <w:t>différer</w:t>
      </w:r>
      <w:r w:rsidRPr="00FC2DA8">
        <w:rPr>
          <w:rFonts w:ascii="Arial" w:hAnsi="Arial" w:cs="Arial"/>
          <w:spacing w:val="-4"/>
          <w:sz w:val="28"/>
        </w:rPr>
        <w:t xml:space="preserve"> </w:t>
      </w:r>
      <w:r w:rsidRPr="00FC2DA8">
        <w:rPr>
          <w:rFonts w:ascii="Arial" w:hAnsi="Arial" w:cs="Arial"/>
          <w:sz w:val="28"/>
        </w:rPr>
        <w:t>le</w:t>
      </w:r>
      <w:r w:rsidRPr="00FC2DA8">
        <w:rPr>
          <w:rFonts w:ascii="Arial" w:hAnsi="Arial" w:cs="Arial"/>
          <w:spacing w:val="-4"/>
          <w:sz w:val="28"/>
        </w:rPr>
        <w:t xml:space="preserve"> </w:t>
      </w:r>
      <w:r w:rsidRPr="00FC2DA8">
        <w:rPr>
          <w:rFonts w:ascii="Arial" w:hAnsi="Arial" w:cs="Arial"/>
          <w:sz w:val="28"/>
        </w:rPr>
        <w:t>paiement ni</w:t>
      </w:r>
      <w:r w:rsidRPr="00FC2DA8">
        <w:rPr>
          <w:rFonts w:ascii="Arial" w:hAnsi="Arial" w:cs="Arial"/>
          <w:spacing w:val="18"/>
          <w:sz w:val="28"/>
        </w:rPr>
        <w:t xml:space="preserve"> </w:t>
      </w:r>
      <w:r w:rsidRPr="00FC2DA8">
        <w:rPr>
          <w:rFonts w:ascii="Arial" w:hAnsi="Arial" w:cs="Arial"/>
          <w:sz w:val="28"/>
        </w:rPr>
        <w:t>soulever</w:t>
      </w:r>
      <w:r w:rsidRPr="00FC2DA8">
        <w:rPr>
          <w:rFonts w:ascii="Arial" w:hAnsi="Arial" w:cs="Arial"/>
          <w:spacing w:val="18"/>
          <w:sz w:val="28"/>
        </w:rPr>
        <w:t xml:space="preserve"> </w:t>
      </w:r>
      <w:r w:rsidRPr="00FC2DA8">
        <w:rPr>
          <w:rFonts w:ascii="Arial" w:hAnsi="Arial" w:cs="Arial"/>
          <w:sz w:val="28"/>
        </w:rPr>
        <w:t>de</w:t>
      </w:r>
      <w:r w:rsidRPr="00FC2DA8">
        <w:rPr>
          <w:rFonts w:ascii="Arial" w:hAnsi="Arial" w:cs="Arial"/>
          <w:spacing w:val="18"/>
          <w:sz w:val="28"/>
        </w:rPr>
        <w:t xml:space="preserve"> </w:t>
      </w:r>
      <w:r w:rsidRPr="00FC2DA8">
        <w:rPr>
          <w:rFonts w:ascii="Arial" w:hAnsi="Arial" w:cs="Arial"/>
          <w:sz w:val="28"/>
        </w:rPr>
        <w:t>contestation</w:t>
      </w:r>
      <w:r w:rsidRPr="00FC2DA8">
        <w:rPr>
          <w:rFonts w:ascii="Arial" w:hAnsi="Arial" w:cs="Arial"/>
          <w:spacing w:val="18"/>
          <w:sz w:val="28"/>
        </w:rPr>
        <w:t xml:space="preserve"> </w:t>
      </w:r>
      <w:r w:rsidRPr="00FC2DA8">
        <w:rPr>
          <w:rFonts w:ascii="Arial" w:hAnsi="Arial" w:cs="Arial"/>
          <w:sz w:val="28"/>
        </w:rPr>
        <w:t>pour</w:t>
      </w:r>
      <w:r w:rsidRPr="00FC2DA8">
        <w:rPr>
          <w:rFonts w:ascii="Arial" w:hAnsi="Arial" w:cs="Arial"/>
          <w:spacing w:val="18"/>
          <w:sz w:val="28"/>
        </w:rPr>
        <w:t xml:space="preserve"> </w:t>
      </w:r>
      <w:r w:rsidRPr="00FC2DA8">
        <w:rPr>
          <w:rFonts w:ascii="Arial" w:hAnsi="Arial" w:cs="Arial"/>
          <w:sz w:val="28"/>
        </w:rPr>
        <w:t>quelque</w:t>
      </w:r>
      <w:r w:rsidRPr="00FC2DA8">
        <w:rPr>
          <w:rFonts w:ascii="Arial" w:hAnsi="Arial" w:cs="Arial"/>
          <w:spacing w:val="18"/>
          <w:sz w:val="28"/>
        </w:rPr>
        <w:t xml:space="preserve"> </w:t>
      </w:r>
      <w:r w:rsidRPr="00FC2DA8">
        <w:rPr>
          <w:rFonts w:ascii="Arial" w:hAnsi="Arial" w:cs="Arial"/>
          <w:sz w:val="28"/>
        </w:rPr>
        <w:t>motif</w:t>
      </w:r>
      <w:r w:rsidRPr="00FC2DA8">
        <w:rPr>
          <w:rFonts w:ascii="Arial" w:hAnsi="Arial" w:cs="Arial"/>
          <w:spacing w:val="18"/>
          <w:sz w:val="28"/>
        </w:rPr>
        <w:t xml:space="preserve"> </w:t>
      </w:r>
      <w:r w:rsidRPr="00FC2DA8">
        <w:rPr>
          <w:rFonts w:ascii="Arial" w:hAnsi="Arial" w:cs="Arial"/>
          <w:sz w:val="28"/>
        </w:rPr>
        <w:t>que</w:t>
      </w:r>
      <w:r w:rsidRPr="00FC2DA8">
        <w:rPr>
          <w:rFonts w:ascii="Arial" w:hAnsi="Arial" w:cs="Arial"/>
          <w:spacing w:val="18"/>
          <w:sz w:val="28"/>
        </w:rPr>
        <w:t xml:space="preserve"> </w:t>
      </w:r>
      <w:r w:rsidRPr="00FC2DA8">
        <w:rPr>
          <w:rFonts w:ascii="Arial" w:hAnsi="Arial" w:cs="Arial"/>
          <w:sz w:val="28"/>
        </w:rPr>
        <w:t>ce</w:t>
      </w:r>
      <w:r w:rsidRPr="00FC2DA8">
        <w:rPr>
          <w:rFonts w:ascii="Arial" w:hAnsi="Arial" w:cs="Arial"/>
          <w:spacing w:val="18"/>
          <w:sz w:val="28"/>
        </w:rPr>
        <w:t xml:space="preserve"> </w:t>
      </w:r>
      <w:r w:rsidRPr="00FC2DA8">
        <w:rPr>
          <w:rFonts w:ascii="Arial" w:hAnsi="Arial" w:cs="Arial"/>
          <w:sz w:val="28"/>
        </w:rPr>
        <w:t>soit,</w:t>
      </w:r>
      <w:r w:rsidRPr="00FC2DA8">
        <w:rPr>
          <w:rFonts w:ascii="Arial" w:hAnsi="Arial" w:cs="Arial"/>
          <w:spacing w:val="18"/>
          <w:sz w:val="28"/>
        </w:rPr>
        <w:t xml:space="preserve"> </w:t>
      </w:r>
      <w:r w:rsidRPr="00FC2DA8">
        <w:rPr>
          <w:rFonts w:ascii="Arial" w:hAnsi="Arial" w:cs="Arial"/>
          <w:sz w:val="28"/>
        </w:rPr>
        <w:t>toute</w:t>
      </w:r>
      <w:r w:rsidRPr="00FC2DA8">
        <w:rPr>
          <w:rFonts w:ascii="Arial" w:hAnsi="Arial" w:cs="Arial"/>
          <w:spacing w:val="18"/>
          <w:sz w:val="28"/>
        </w:rPr>
        <w:t xml:space="preserve"> </w:t>
      </w:r>
      <w:r w:rsidRPr="00FC2DA8">
        <w:rPr>
          <w:rFonts w:ascii="Arial" w:hAnsi="Arial" w:cs="Arial"/>
          <w:sz w:val="28"/>
        </w:rPr>
        <w:t>somme</w:t>
      </w:r>
      <w:r w:rsidRPr="00FC2DA8">
        <w:rPr>
          <w:rFonts w:ascii="Arial" w:hAnsi="Arial" w:cs="Arial"/>
          <w:spacing w:val="18"/>
          <w:sz w:val="28"/>
        </w:rPr>
        <w:t xml:space="preserve"> </w:t>
      </w:r>
      <w:r w:rsidRPr="00FC2DA8">
        <w:rPr>
          <w:rFonts w:ascii="Arial" w:hAnsi="Arial" w:cs="Arial"/>
          <w:sz w:val="28"/>
        </w:rPr>
        <w:t>jusqu’à</w:t>
      </w:r>
      <w:r w:rsidRPr="00FC2DA8">
        <w:rPr>
          <w:rFonts w:ascii="Arial" w:hAnsi="Arial" w:cs="Arial"/>
          <w:spacing w:val="18"/>
          <w:sz w:val="28"/>
        </w:rPr>
        <w:t xml:space="preserve"> </w:t>
      </w:r>
      <w:r w:rsidRPr="00FC2DA8">
        <w:rPr>
          <w:rFonts w:ascii="Arial" w:hAnsi="Arial" w:cs="Arial"/>
          <w:sz w:val="28"/>
        </w:rPr>
        <w:t>concurrence</w:t>
      </w:r>
      <w:r w:rsidRPr="00FC2DA8">
        <w:rPr>
          <w:rFonts w:ascii="Arial" w:hAnsi="Arial" w:cs="Arial"/>
          <w:spacing w:val="18"/>
          <w:sz w:val="28"/>
        </w:rPr>
        <w:t xml:space="preserve"> </w:t>
      </w:r>
      <w:r w:rsidRPr="00FC2DA8">
        <w:rPr>
          <w:rFonts w:ascii="Arial" w:hAnsi="Arial" w:cs="Arial"/>
          <w:sz w:val="28"/>
        </w:rPr>
        <w:t>de</w:t>
      </w:r>
      <w:r w:rsidRPr="00FC2DA8">
        <w:rPr>
          <w:rFonts w:ascii="Arial" w:hAnsi="Arial" w:cs="Arial"/>
          <w:spacing w:val="18"/>
          <w:sz w:val="28"/>
        </w:rPr>
        <w:t xml:space="preserve"> .</w:t>
      </w:r>
      <w:r w:rsidRPr="00FC2DA8">
        <w:rPr>
          <w:rFonts w:ascii="Arial" w:hAnsi="Arial" w:cs="Arial"/>
          <w:i/>
          <w:iCs/>
          <w:sz w:val="28"/>
        </w:rPr>
        <w:t>................................................……….. [en</w:t>
      </w:r>
      <w:r w:rsidRPr="00FC2DA8">
        <w:rPr>
          <w:rFonts w:ascii="Arial" w:hAnsi="Arial" w:cs="Arial"/>
          <w:i/>
          <w:iCs/>
          <w:spacing w:val="6"/>
          <w:sz w:val="28"/>
        </w:rPr>
        <w:t xml:space="preserve"> </w:t>
      </w:r>
      <w:r w:rsidRPr="00FC2DA8">
        <w:rPr>
          <w:rFonts w:ascii="Arial" w:hAnsi="Arial" w:cs="Arial"/>
          <w:i/>
          <w:iCs/>
          <w:sz w:val="28"/>
        </w:rPr>
        <w:t>chiffres</w:t>
      </w:r>
      <w:r w:rsidRPr="00FC2DA8">
        <w:rPr>
          <w:rFonts w:ascii="Arial" w:hAnsi="Arial" w:cs="Arial"/>
          <w:i/>
          <w:iCs/>
          <w:spacing w:val="6"/>
          <w:sz w:val="28"/>
        </w:rPr>
        <w:t xml:space="preserve"> </w:t>
      </w:r>
      <w:r w:rsidRPr="00FC2DA8">
        <w:rPr>
          <w:rFonts w:ascii="Arial" w:hAnsi="Arial" w:cs="Arial"/>
          <w:i/>
          <w:iCs/>
          <w:sz w:val="28"/>
        </w:rPr>
        <w:t>et</w:t>
      </w:r>
      <w:r w:rsidRPr="00FC2DA8">
        <w:rPr>
          <w:rFonts w:ascii="Arial" w:hAnsi="Arial" w:cs="Arial"/>
          <w:i/>
          <w:iCs/>
          <w:spacing w:val="6"/>
          <w:sz w:val="28"/>
        </w:rPr>
        <w:t xml:space="preserve"> </w:t>
      </w:r>
      <w:r w:rsidRPr="00FC2DA8">
        <w:rPr>
          <w:rFonts w:ascii="Arial" w:hAnsi="Arial" w:cs="Arial"/>
          <w:i/>
          <w:iCs/>
          <w:sz w:val="28"/>
        </w:rPr>
        <w:t>en</w:t>
      </w:r>
      <w:r w:rsidRPr="00FC2DA8">
        <w:rPr>
          <w:rFonts w:ascii="Arial" w:hAnsi="Arial" w:cs="Arial"/>
          <w:i/>
          <w:iCs/>
          <w:spacing w:val="6"/>
          <w:sz w:val="28"/>
        </w:rPr>
        <w:t xml:space="preserve"> </w:t>
      </w:r>
      <w:r w:rsidRPr="00FC2DA8">
        <w:rPr>
          <w:rFonts w:ascii="Arial" w:hAnsi="Arial" w:cs="Arial"/>
          <w:i/>
          <w:iCs/>
          <w:sz w:val="28"/>
        </w:rPr>
        <w:t>lettres]</w:t>
      </w:r>
      <w:r w:rsidRPr="00FC2DA8">
        <w:rPr>
          <w:rFonts w:ascii="Arial" w:hAnsi="Arial" w:cs="Arial"/>
          <w:sz w:val="28"/>
        </w:rPr>
        <w:t>.</w:t>
      </w:r>
    </w:p>
    <w:p w:rsidR="00F82D22" w:rsidRPr="00FC2DA8" w:rsidRDefault="00F82D22" w:rsidP="00F82D22">
      <w:pPr>
        <w:widowControl w:val="0"/>
        <w:autoSpaceDE w:val="0"/>
        <w:jc w:val="both"/>
        <w:rPr>
          <w:sz w:val="28"/>
        </w:rPr>
      </w:pPr>
      <w:r w:rsidRPr="00FC2DA8">
        <w:rPr>
          <w:rFonts w:ascii="Arial" w:hAnsi="Arial" w:cs="Arial"/>
          <w:sz w:val="28"/>
        </w:rPr>
        <w:t>Nous</w:t>
      </w:r>
      <w:r w:rsidRPr="00FC2DA8">
        <w:rPr>
          <w:rFonts w:ascii="Arial" w:hAnsi="Arial" w:cs="Arial"/>
          <w:spacing w:val="16"/>
          <w:sz w:val="28"/>
        </w:rPr>
        <w:t xml:space="preserve"> </w:t>
      </w:r>
      <w:r w:rsidRPr="00FC2DA8">
        <w:rPr>
          <w:rFonts w:ascii="Arial" w:hAnsi="Arial" w:cs="Arial"/>
          <w:sz w:val="28"/>
        </w:rPr>
        <w:t>convenons</w:t>
      </w:r>
      <w:r w:rsidRPr="00FC2DA8">
        <w:rPr>
          <w:rFonts w:ascii="Arial" w:hAnsi="Arial" w:cs="Arial"/>
          <w:spacing w:val="16"/>
          <w:sz w:val="28"/>
        </w:rPr>
        <w:t xml:space="preserve"> </w:t>
      </w:r>
      <w:r w:rsidRPr="00FC2DA8">
        <w:rPr>
          <w:rFonts w:ascii="Arial" w:hAnsi="Arial" w:cs="Arial"/>
          <w:sz w:val="28"/>
        </w:rPr>
        <w:t>qu’aucun</w:t>
      </w:r>
      <w:r w:rsidRPr="00FC2DA8">
        <w:rPr>
          <w:rFonts w:ascii="Arial" w:hAnsi="Arial" w:cs="Arial"/>
          <w:spacing w:val="16"/>
          <w:sz w:val="28"/>
        </w:rPr>
        <w:t xml:space="preserve"> </w:t>
      </w:r>
      <w:r w:rsidRPr="00FC2DA8">
        <w:rPr>
          <w:rFonts w:ascii="Arial" w:hAnsi="Arial" w:cs="Arial"/>
          <w:sz w:val="28"/>
        </w:rPr>
        <w:t>changement</w:t>
      </w:r>
      <w:r w:rsidRPr="00FC2DA8">
        <w:rPr>
          <w:rFonts w:ascii="Arial" w:hAnsi="Arial" w:cs="Arial"/>
          <w:spacing w:val="16"/>
          <w:sz w:val="28"/>
        </w:rPr>
        <w:t xml:space="preserve"> </w:t>
      </w:r>
      <w:r w:rsidRPr="00FC2DA8">
        <w:rPr>
          <w:rFonts w:ascii="Arial" w:hAnsi="Arial" w:cs="Arial"/>
          <w:sz w:val="28"/>
        </w:rPr>
        <w:t>ou</w:t>
      </w:r>
      <w:r w:rsidRPr="00FC2DA8">
        <w:rPr>
          <w:rFonts w:ascii="Arial" w:hAnsi="Arial" w:cs="Arial"/>
          <w:spacing w:val="16"/>
          <w:sz w:val="28"/>
        </w:rPr>
        <w:t xml:space="preserve"> </w:t>
      </w:r>
      <w:r w:rsidRPr="00FC2DA8">
        <w:rPr>
          <w:rFonts w:ascii="Arial" w:hAnsi="Arial" w:cs="Arial"/>
          <w:sz w:val="28"/>
        </w:rPr>
        <w:t>additif</w:t>
      </w:r>
      <w:r w:rsidRPr="00FC2DA8">
        <w:rPr>
          <w:rFonts w:ascii="Arial" w:hAnsi="Arial" w:cs="Arial"/>
          <w:spacing w:val="16"/>
          <w:sz w:val="28"/>
        </w:rPr>
        <w:t xml:space="preserve"> </w:t>
      </w:r>
      <w:r w:rsidRPr="00FC2DA8">
        <w:rPr>
          <w:rFonts w:ascii="Arial" w:hAnsi="Arial" w:cs="Arial"/>
          <w:sz w:val="28"/>
        </w:rPr>
        <w:t>ou</w:t>
      </w:r>
      <w:r w:rsidRPr="00FC2DA8">
        <w:rPr>
          <w:rFonts w:ascii="Arial" w:hAnsi="Arial" w:cs="Arial"/>
          <w:spacing w:val="16"/>
          <w:sz w:val="28"/>
        </w:rPr>
        <w:t xml:space="preserve"> </w:t>
      </w:r>
      <w:r w:rsidRPr="00FC2DA8">
        <w:rPr>
          <w:rFonts w:ascii="Arial" w:hAnsi="Arial" w:cs="Arial"/>
          <w:sz w:val="28"/>
        </w:rPr>
        <w:t>aucune</w:t>
      </w:r>
      <w:r w:rsidRPr="00FC2DA8">
        <w:rPr>
          <w:rFonts w:ascii="Arial" w:hAnsi="Arial" w:cs="Arial"/>
          <w:spacing w:val="16"/>
          <w:sz w:val="28"/>
        </w:rPr>
        <w:t xml:space="preserve"> </w:t>
      </w:r>
      <w:r w:rsidRPr="00FC2DA8">
        <w:rPr>
          <w:rFonts w:ascii="Arial" w:hAnsi="Arial" w:cs="Arial"/>
          <w:sz w:val="28"/>
        </w:rPr>
        <w:t>autre</w:t>
      </w:r>
      <w:r w:rsidRPr="00FC2DA8">
        <w:rPr>
          <w:rFonts w:ascii="Arial" w:hAnsi="Arial" w:cs="Arial"/>
          <w:spacing w:val="16"/>
          <w:sz w:val="28"/>
        </w:rPr>
        <w:t xml:space="preserve"> </w:t>
      </w:r>
      <w:r w:rsidRPr="00FC2DA8">
        <w:rPr>
          <w:rFonts w:ascii="Arial" w:hAnsi="Arial" w:cs="Arial"/>
          <w:sz w:val="28"/>
        </w:rPr>
        <w:t>modification</w:t>
      </w:r>
      <w:r w:rsidRPr="00FC2DA8">
        <w:rPr>
          <w:rFonts w:ascii="Arial" w:hAnsi="Arial" w:cs="Arial"/>
          <w:spacing w:val="16"/>
          <w:sz w:val="28"/>
        </w:rPr>
        <w:t xml:space="preserve"> </w:t>
      </w:r>
      <w:r w:rsidRPr="00FC2DA8">
        <w:rPr>
          <w:rFonts w:ascii="Arial" w:hAnsi="Arial" w:cs="Arial"/>
          <w:sz w:val="28"/>
        </w:rPr>
        <w:t>au</w:t>
      </w:r>
      <w:r w:rsidRPr="00FC2DA8">
        <w:rPr>
          <w:rFonts w:ascii="Arial" w:hAnsi="Arial" w:cs="Arial"/>
          <w:spacing w:val="16"/>
          <w:sz w:val="28"/>
        </w:rPr>
        <w:t xml:space="preserve"> </w:t>
      </w:r>
      <w:r w:rsidRPr="00FC2DA8">
        <w:rPr>
          <w:rFonts w:ascii="Arial" w:hAnsi="Arial" w:cs="Arial"/>
          <w:sz w:val="28"/>
        </w:rPr>
        <w:t>marché</w:t>
      </w:r>
      <w:r w:rsidRPr="00FC2DA8">
        <w:rPr>
          <w:rFonts w:ascii="Arial" w:hAnsi="Arial" w:cs="Arial"/>
          <w:spacing w:val="16"/>
          <w:sz w:val="28"/>
        </w:rPr>
        <w:t xml:space="preserve"> </w:t>
      </w:r>
      <w:r w:rsidRPr="00FC2DA8">
        <w:rPr>
          <w:rFonts w:ascii="Arial" w:hAnsi="Arial" w:cs="Arial"/>
          <w:sz w:val="28"/>
        </w:rPr>
        <w:t>ne</w:t>
      </w:r>
      <w:r w:rsidRPr="00FC2DA8">
        <w:rPr>
          <w:rFonts w:ascii="Arial" w:hAnsi="Arial" w:cs="Arial"/>
          <w:spacing w:val="16"/>
          <w:sz w:val="28"/>
        </w:rPr>
        <w:t xml:space="preserve"> </w:t>
      </w:r>
      <w:r w:rsidRPr="00FC2DA8">
        <w:rPr>
          <w:rFonts w:ascii="Arial" w:hAnsi="Arial" w:cs="Arial"/>
          <w:sz w:val="28"/>
        </w:rPr>
        <w:t>nous libérera</w:t>
      </w:r>
      <w:r w:rsidRPr="00FC2DA8">
        <w:rPr>
          <w:rFonts w:ascii="Arial" w:hAnsi="Arial" w:cs="Arial"/>
          <w:spacing w:val="21"/>
          <w:sz w:val="28"/>
        </w:rPr>
        <w:t xml:space="preserve"> </w:t>
      </w:r>
      <w:r w:rsidRPr="00FC2DA8">
        <w:rPr>
          <w:rFonts w:ascii="Arial" w:hAnsi="Arial" w:cs="Arial"/>
          <w:sz w:val="28"/>
        </w:rPr>
        <w:t>d’une</w:t>
      </w:r>
      <w:r w:rsidRPr="00FC2DA8">
        <w:rPr>
          <w:rFonts w:ascii="Arial" w:hAnsi="Arial" w:cs="Arial"/>
          <w:spacing w:val="21"/>
          <w:sz w:val="28"/>
        </w:rPr>
        <w:t xml:space="preserve"> </w:t>
      </w:r>
      <w:r w:rsidRPr="00FC2DA8">
        <w:rPr>
          <w:rFonts w:ascii="Arial" w:hAnsi="Arial" w:cs="Arial"/>
          <w:sz w:val="28"/>
        </w:rPr>
        <w:t>obligation</w:t>
      </w:r>
      <w:r w:rsidRPr="00FC2DA8">
        <w:rPr>
          <w:rFonts w:ascii="Arial" w:hAnsi="Arial" w:cs="Arial"/>
          <w:spacing w:val="21"/>
          <w:sz w:val="28"/>
        </w:rPr>
        <w:t xml:space="preserve"> </w:t>
      </w:r>
      <w:r w:rsidRPr="00FC2DA8">
        <w:rPr>
          <w:rFonts w:ascii="Arial" w:hAnsi="Arial" w:cs="Arial"/>
          <w:sz w:val="28"/>
        </w:rPr>
        <w:t>quelconque</w:t>
      </w:r>
      <w:r w:rsidRPr="00FC2DA8">
        <w:rPr>
          <w:rFonts w:ascii="Arial" w:hAnsi="Arial" w:cs="Arial"/>
          <w:spacing w:val="21"/>
          <w:sz w:val="28"/>
        </w:rPr>
        <w:t xml:space="preserve"> </w:t>
      </w:r>
      <w:r w:rsidRPr="00FC2DA8">
        <w:rPr>
          <w:rFonts w:ascii="Arial" w:hAnsi="Arial" w:cs="Arial"/>
          <w:sz w:val="28"/>
        </w:rPr>
        <w:t>nous</w:t>
      </w:r>
      <w:r w:rsidRPr="00FC2DA8">
        <w:rPr>
          <w:rFonts w:ascii="Arial" w:hAnsi="Arial" w:cs="Arial"/>
          <w:spacing w:val="21"/>
          <w:sz w:val="28"/>
        </w:rPr>
        <w:t xml:space="preserve"> </w:t>
      </w:r>
      <w:r w:rsidRPr="00FC2DA8">
        <w:rPr>
          <w:rFonts w:ascii="Arial" w:hAnsi="Arial" w:cs="Arial"/>
          <w:sz w:val="28"/>
        </w:rPr>
        <w:t>incombant</w:t>
      </w:r>
      <w:r w:rsidRPr="00FC2DA8">
        <w:rPr>
          <w:rFonts w:ascii="Arial" w:hAnsi="Arial" w:cs="Arial"/>
          <w:spacing w:val="21"/>
          <w:sz w:val="28"/>
        </w:rPr>
        <w:t xml:space="preserve"> </w:t>
      </w:r>
      <w:r w:rsidRPr="00FC2DA8">
        <w:rPr>
          <w:rFonts w:ascii="Arial" w:hAnsi="Arial" w:cs="Arial"/>
          <w:sz w:val="28"/>
        </w:rPr>
        <w:t>en</w:t>
      </w:r>
      <w:r w:rsidRPr="00FC2DA8">
        <w:rPr>
          <w:rFonts w:ascii="Arial" w:hAnsi="Arial" w:cs="Arial"/>
          <w:spacing w:val="21"/>
          <w:sz w:val="28"/>
        </w:rPr>
        <w:t xml:space="preserve"> </w:t>
      </w:r>
      <w:r w:rsidRPr="00FC2DA8">
        <w:rPr>
          <w:rFonts w:ascii="Arial" w:hAnsi="Arial" w:cs="Arial"/>
          <w:sz w:val="28"/>
        </w:rPr>
        <w:t>vertu</w:t>
      </w:r>
      <w:r w:rsidRPr="00FC2DA8">
        <w:rPr>
          <w:rFonts w:ascii="Arial" w:hAnsi="Arial" w:cs="Arial"/>
          <w:spacing w:val="21"/>
          <w:sz w:val="28"/>
        </w:rPr>
        <w:t xml:space="preserve"> </w:t>
      </w:r>
      <w:r w:rsidRPr="00FC2DA8">
        <w:rPr>
          <w:rFonts w:ascii="Arial" w:hAnsi="Arial" w:cs="Arial"/>
          <w:sz w:val="28"/>
        </w:rPr>
        <w:t>du</w:t>
      </w:r>
      <w:r w:rsidRPr="00FC2DA8">
        <w:rPr>
          <w:rFonts w:ascii="Arial" w:hAnsi="Arial" w:cs="Arial"/>
          <w:spacing w:val="21"/>
          <w:sz w:val="28"/>
        </w:rPr>
        <w:t xml:space="preserve"> </w:t>
      </w:r>
      <w:r w:rsidRPr="00FC2DA8">
        <w:rPr>
          <w:rFonts w:ascii="Arial" w:hAnsi="Arial" w:cs="Arial"/>
          <w:sz w:val="28"/>
        </w:rPr>
        <w:t>présent</w:t>
      </w:r>
      <w:r w:rsidRPr="00FC2DA8">
        <w:rPr>
          <w:rFonts w:ascii="Arial" w:hAnsi="Arial" w:cs="Arial"/>
          <w:spacing w:val="21"/>
          <w:sz w:val="28"/>
        </w:rPr>
        <w:t xml:space="preserve"> </w:t>
      </w:r>
      <w:r w:rsidRPr="00FC2DA8">
        <w:rPr>
          <w:rFonts w:ascii="Arial" w:hAnsi="Arial" w:cs="Arial"/>
          <w:sz w:val="28"/>
        </w:rPr>
        <w:t>cautionnement</w:t>
      </w:r>
      <w:r w:rsidRPr="00FC2DA8">
        <w:rPr>
          <w:rFonts w:ascii="Arial" w:hAnsi="Arial" w:cs="Arial"/>
          <w:spacing w:val="21"/>
          <w:sz w:val="28"/>
        </w:rPr>
        <w:t xml:space="preserve"> </w:t>
      </w:r>
      <w:r w:rsidRPr="00FC2DA8">
        <w:rPr>
          <w:rFonts w:ascii="Arial" w:hAnsi="Arial" w:cs="Arial"/>
          <w:sz w:val="28"/>
        </w:rPr>
        <w:t>définitif</w:t>
      </w:r>
      <w:r w:rsidRPr="00FC2DA8">
        <w:rPr>
          <w:rFonts w:ascii="Arial" w:hAnsi="Arial" w:cs="Arial"/>
          <w:spacing w:val="21"/>
          <w:sz w:val="28"/>
        </w:rPr>
        <w:t xml:space="preserve"> </w:t>
      </w:r>
      <w:r w:rsidRPr="00FC2DA8">
        <w:rPr>
          <w:rFonts w:ascii="Arial" w:hAnsi="Arial" w:cs="Arial"/>
          <w:sz w:val="28"/>
        </w:rPr>
        <w:t>et nous</w:t>
      </w:r>
      <w:r w:rsidRPr="00FC2DA8">
        <w:rPr>
          <w:rFonts w:ascii="Arial" w:hAnsi="Arial" w:cs="Arial"/>
          <w:spacing w:val="7"/>
          <w:sz w:val="28"/>
        </w:rPr>
        <w:t xml:space="preserve"> </w:t>
      </w:r>
      <w:r w:rsidRPr="00FC2DA8">
        <w:rPr>
          <w:rFonts w:ascii="Arial" w:hAnsi="Arial" w:cs="Arial"/>
          <w:sz w:val="28"/>
        </w:rPr>
        <w:t>dérogeons</w:t>
      </w:r>
      <w:r w:rsidRPr="00FC2DA8">
        <w:rPr>
          <w:rFonts w:ascii="Arial" w:hAnsi="Arial" w:cs="Arial"/>
          <w:spacing w:val="7"/>
          <w:sz w:val="28"/>
        </w:rPr>
        <w:t xml:space="preserve"> </w:t>
      </w:r>
      <w:r w:rsidRPr="00FC2DA8">
        <w:rPr>
          <w:rFonts w:ascii="Arial" w:hAnsi="Arial" w:cs="Arial"/>
          <w:sz w:val="28"/>
        </w:rPr>
        <w:t>par</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présente</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notification</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toute</w:t>
      </w:r>
      <w:r w:rsidRPr="00FC2DA8">
        <w:rPr>
          <w:rFonts w:ascii="Arial" w:hAnsi="Arial" w:cs="Arial"/>
          <w:spacing w:val="7"/>
          <w:sz w:val="28"/>
        </w:rPr>
        <w:t xml:space="preserve"> </w:t>
      </w:r>
      <w:r w:rsidRPr="00FC2DA8">
        <w:rPr>
          <w:rFonts w:ascii="Arial" w:hAnsi="Arial" w:cs="Arial"/>
          <w:sz w:val="28"/>
        </w:rPr>
        <w:t>modification,</w:t>
      </w:r>
      <w:r w:rsidRPr="00FC2DA8">
        <w:rPr>
          <w:rFonts w:ascii="Arial" w:hAnsi="Arial" w:cs="Arial"/>
          <w:spacing w:val="7"/>
          <w:sz w:val="28"/>
        </w:rPr>
        <w:t xml:space="preserve"> </w:t>
      </w:r>
      <w:r w:rsidRPr="00FC2DA8">
        <w:rPr>
          <w:rFonts w:ascii="Arial" w:hAnsi="Arial" w:cs="Arial"/>
          <w:sz w:val="28"/>
        </w:rPr>
        <w:t>additif</w:t>
      </w:r>
      <w:r w:rsidRPr="00FC2DA8">
        <w:rPr>
          <w:rFonts w:ascii="Arial" w:hAnsi="Arial" w:cs="Arial"/>
          <w:spacing w:val="7"/>
          <w:sz w:val="28"/>
        </w:rPr>
        <w:t xml:space="preserve"> </w:t>
      </w:r>
      <w:r w:rsidRPr="00FC2DA8">
        <w:rPr>
          <w:rFonts w:ascii="Arial" w:hAnsi="Arial" w:cs="Arial"/>
          <w:sz w:val="28"/>
        </w:rPr>
        <w:t>ou</w:t>
      </w:r>
      <w:r w:rsidRPr="00FC2DA8">
        <w:rPr>
          <w:rFonts w:ascii="Arial" w:hAnsi="Arial" w:cs="Arial"/>
          <w:spacing w:val="7"/>
          <w:sz w:val="28"/>
        </w:rPr>
        <w:t xml:space="preserve"> </w:t>
      </w:r>
      <w:r w:rsidRPr="00FC2DA8">
        <w:rPr>
          <w:rFonts w:ascii="Arial" w:hAnsi="Arial" w:cs="Arial"/>
          <w:sz w:val="28"/>
        </w:rPr>
        <w:t>changement.</w:t>
      </w:r>
    </w:p>
    <w:p w:rsidR="00F82D22" w:rsidRPr="00FC2DA8" w:rsidRDefault="00F82D22" w:rsidP="00F82D22">
      <w:pPr>
        <w:widowControl w:val="0"/>
        <w:autoSpaceDE w:val="0"/>
        <w:jc w:val="both"/>
        <w:rPr>
          <w:sz w:val="28"/>
        </w:rPr>
      </w:pPr>
      <w:r w:rsidRPr="00FC2DA8">
        <w:rPr>
          <w:rFonts w:ascii="Arial" w:hAnsi="Arial" w:cs="Arial"/>
          <w:sz w:val="28"/>
        </w:rPr>
        <w:t xml:space="preserve">Le présent cautionnement définitif prend effet à compter de sa signature </w:t>
      </w:r>
      <w:r w:rsidRPr="00FC2DA8">
        <w:rPr>
          <w:rFonts w:ascii="Arial" w:hAnsi="Arial" w:cs="Arial"/>
          <w:sz w:val="28"/>
        </w:rPr>
        <w:lastRenderedPageBreak/>
        <w:t>et dès notification du marché. La caution est libérée dans un délai d’un (01) mois</w:t>
      </w:r>
      <w:r w:rsidRPr="00FC2DA8">
        <w:rPr>
          <w:rFonts w:ascii="Times New Roman" w:hAnsi="Times New Roman" w:cs="Times New Roman"/>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compter</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date</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réception</w:t>
      </w:r>
      <w:r w:rsidRPr="00FC2DA8">
        <w:rPr>
          <w:rFonts w:ascii="Arial" w:hAnsi="Arial" w:cs="Arial"/>
          <w:spacing w:val="7"/>
          <w:sz w:val="28"/>
        </w:rPr>
        <w:t xml:space="preserve"> </w:t>
      </w:r>
      <w:r w:rsidRPr="00FC2DA8">
        <w:rPr>
          <w:rFonts w:ascii="Arial" w:hAnsi="Arial" w:cs="Arial"/>
          <w:sz w:val="28"/>
        </w:rPr>
        <w:t>provisoire</w:t>
      </w:r>
      <w:r w:rsidRPr="00FC2DA8">
        <w:rPr>
          <w:rFonts w:ascii="Arial" w:hAnsi="Arial" w:cs="Arial"/>
          <w:spacing w:val="7"/>
          <w:sz w:val="28"/>
        </w:rPr>
        <w:t xml:space="preserve"> </w:t>
      </w:r>
      <w:r w:rsidRPr="00FC2DA8">
        <w:rPr>
          <w:rFonts w:ascii="Arial" w:hAnsi="Arial" w:cs="Arial"/>
          <w:sz w:val="28"/>
        </w:rPr>
        <w:t>des</w:t>
      </w:r>
      <w:r w:rsidRPr="00FC2DA8">
        <w:rPr>
          <w:rFonts w:ascii="Arial" w:hAnsi="Arial" w:cs="Arial"/>
          <w:spacing w:val="7"/>
          <w:sz w:val="28"/>
        </w:rPr>
        <w:t xml:space="preserve"> </w:t>
      </w:r>
      <w:r w:rsidRPr="00FC2DA8">
        <w:rPr>
          <w:rFonts w:ascii="Arial" w:hAnsi="Arial" w:cs="Arial"/>
          <w:sz w:val="28"/>
        </w:rPr>
        <w:t>travaux.</w:t>
      </w:r>
    </w:p>
    <w:p w:rsidR="00F82D22" w:rsidRPr="00FC2DA8" w:rsidRDefault="00F82D22" w:rsidP="00F82D22">
      <w:pPr>
        <w:widowControl w:val="0"/>
        <w:autoSpaceDE w:val="0"/>
        <w:jc w:val="both"/>
        <w:rPr>
          <w:rFonts w:ascii="Arial" w:hAnsi="Arial" w:cs="Arial"/>
          <w:sz w:val="28"/>
        </w:rPr>
      </w:pPr>
      <w:r w:rsidRPr="00FC2DA8">
        <w:rPr>
          <w:rFonts w:ascii="Arial" w:hAnsi="Arial" w:cs="Arial"/>
          <w:sz w:val="28"/>
        </w:rPr>
        <w:t>Après le délai susvisé, la caution devient sans objet et doit nous être automatiquement retournée sans aucune forme de procédure.</w:t>
      </w:r>
    </w:p>
    <w:p w:rsidR="00F82D22" w:rsidRPr="00FC2DA8" w:rsidRDefault="00F82D22" w:rsidP="00F82D22">
      <w:pPr>
        <w:widowControl w:val="0"/>
        <w:autoSpaceDE w:val="0"/>
        <w:jc w:val="both"/>
        <w:rPr>
          <w:sz w:val="28"/>
        </w:rPr>
      </w:pPr>
      <w:r w:rsidRPr="00FC2DA8">
        <w:rPr>
          <w:rFonts w:ascii="Arial" w:hAnsi="Arial" w:cs="Arial"/>
          <w:sz w:val="28"/>
        </w:rPr>
        <w:t>Toute</w:t>
      </w:r>
      <w:r w:rsidRPr="00FC2DA8">
        <w:rPr>
          <w:rFonts w:ascii="Arial" w:hAnsi="Arial" w:cs="Arial"/>
          <w:spacing w:val="6"/>
          <w:sz w:val="28"/>
        </w:rPr>
        <w:t xml:space="preserve"> </w:t>
      </w:r>
      <w:r w:rsidRPr="00FC2DA8">
        <w:rPr>
          <w:rFonts w:ascii="Arial" w:hAnsi="Arial" w:cs="Arial"/>
          <w:sz w:val="28"/>
        </w:rPr>
        <w:t>demande</w:t>
      </w:r>
      <w:r w:rsidRPr="00FC2DA8">
        <w:rPr>
          <w:rFonts w:ascii="Arial" w:hAnsi="Arial" w:cs="Arial"/>
          <w:spacing w:val="6"/>
          <w:sz w:val="28"/>
        </w:rPr>
        <w:t xml:space="preserve"> </w:t>
      </w:r>
      <w:r w:rsidRPr="00FC2DA8">
        <w:rPr>
          <w:rFonts w:ascii="Arial" w:hAnsi="Arial" w:cs="Arial"/>
          <w:sz w:val="28"/>
        </w:rPr>
        <w:t>de</w:t>
      </w:r>
      <w:r w:rsidRPr="00FC2DA8">
        <w:rPr>
          <w:rFonts w:ascii="Arial" w:hAnsi="Arial" w:cs="Arial"/>
          <w:spacing w:val="6"/>
          <w:sz w:val="28"/>
        </w:rPr>
        <w:t xml:space="preserve"> </w:t>
      </w:r>
      <w:r w:rsidRPr="00FC2DA8">
        <w:rPr>
          <w:rFonts w:ascii="Arial" w:hAnsi="Arial" w:cs="Arial"/>
          <w:sz w:val="28"/>
        </w:rPr>
        <w:t>paiement</w:t>
      </w:r>
      <w:r w:rsidRPr="00FC2DA8">
        <w:rPr>
          <w:rFonts w:ascii="Arial" w:hAnsi="Arial" w:cs="Arial"/>
          <w:spacing w:val="6"/>
          <w:sz w:val="28"/>
        </w:rPr>
        <w:t xml:space="preserve"> </w:t>
      </w:r>
      <w:r w:rsidRPr="00FC2DA8">
        <w:rPr>
          <w:rFonts w:ascii="Arial" w:hAnsi="Arial" w:cs="Arial"/>
          <w:sz w:val="28"/>
        </w:rPr>
        <w:t>formulée</w:t>
      </w:r>
      <w:r w:rsidRPr="00FC2DA8">
        <w:rPr>
          <w:rFonts w:ascii="Arial" w:hAnsi="Arial" w:cs="Arial"/>
          <w:spacing w:val="6"/>
          <w:sz w:val="28"/>
        </w:rPr>
        <w:t xml:space="preserve"> </w:t>
      </w:r>
      <w:r w:rsidRPr="00FC2DA8">
        <w:rPr>
          <w:rFonts w:ascii="Arial" w:hAnsi="Arial" w:cs="Arial"/>
          <w:sz w:val="28"/>
        </w:rPr>
        <w:t>par l’Autorité contractante au</w:t>
      </w:r>
      <w:r w:rsidRPr="00FC2DA8">
        <w:rPr>
          <w:rFonts w:ascii="Arial" w:hAnsi="Arial" w:cs="Arial"/>
          <w:spacing w:val="6"/>
          <w:sz w:val="28"/>
        </w:rPr>
        <w:t xml:space="preserve"> </w:t>
      </w:r>
      <w:r w:rsidRPr="00FC2DA8">
        <w:rPr>
          <w:rFonts w:ascii="Arial" w:hAnsi="Arial" w:cs="Arial"/>
          <w:sz w:val="28"/>
        </w:rPr>
        <w:t>titre</w:t>
      </w:r>
      <w:r w:rsidRPr="00FC2DA8">
        <w:rPr>
          <w:rFonts w:ascii="Arial" w:hAnsi="Arial" w:cs="Arial"/>
          <w:spacing w:val="6"/>
          <w:sz w:val="28"/>
        </w:rPr>
        <w:t xml:space="preserve"> </w:t>
      </w:r>
      <w:r w:rsidRPr="00FC2DA8">
        <w:rPr>
          <w:rFonts w:ascii="Arial" w:hAnsi="Arial" w:cs="Arial"/>
          <w:sz w:val="28"/>
        </w:rPr>
        <w:t>de</w:t>
      </w:r>
      <w:r w:rsidRPr="00FC2DA8">
        <w:rPr>
          <w:rFonts w:ascii="Arial" w:hAnsi="Arial" w:cs="Arial"/>
          <w:spacing w:val="6"/>
          <w:sz w:val="28"/>
        </w:rPr>
        <w:t xml:space="preserve"> </w:t>
      </w:r>
      <w:r w:rsidRPr="00FC2DA8">
        <w:rPr>
          <w:rFonts w:ascii="Arial" w:hAnsi="Arial" w:cs="Arial"/>
          <w:sz w:val="28"/>
        </w:rPr>
        <w:t>la</w:t>
      </w:r>
      <w:r w:rsidRPr="00FC2DA8">
        <w:rPr>
          <w:rFonts w:ascii="Arial" w:hAnsi="Arial" w:cs="Arial"/>
          <w:spacing w:val="6"/>
          <w:sz w:val="28"/>
        </w:rPr>
        <w:t xml:space="preserve"> </w:t>
      </w:r>
      <w:r w:rsidRPr="00FC2DA8">
        <w:rPr>
          <w:rFonts w:ascii="Arial" w:hAnsi="Arial" w:cs="Arial"/>
          <w:sz w:val="28"/>
        </w:rPr>
        <w:t>présente</w:t>
      </w:r>
      <w:r w:rsidRPr="00FC2DA8">
        <w:rPr>
          <w:rFonts w:ascii="Arial" w:hAnsi="Arial" w:cs="Arial"/>
          <w:spacing w:val="6"/>
          <w:sz w:val="28"/>
        </w:rPr>
        <w:t xml:space="preserve"> </w:t>
      </w:r>
      <w:r w:rsidRPr="00FC2DA8">
        <w:rPr>
          <w:rFonts w:ascii="Arial" w:hAnsi="Arial" w:cs="Arial"/>
          <w:sz w:val="28"/>
        </w:rPr>
        <w:t>garantie doit être faite par lettre recommandée avec accusé de réception, parvenue à la banque pendant la période</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validité</w:t>
      </w:r>
      <w:r w:rsidRPr="00FC2DA8">
        <w:rPr>
          <w:rFonts w:ascii="Arial" w:hAnsi="Arial" w:cs="Arial"/>
          <w:spacing w:val="7"/>
          <w:sz w:val="28"/>
        </w:rPr>
        <w:t xml:space="preserve"> </w:t>
      </w:r>
      <w:r w:rsidRPr="00FC2DA8">
        <w:rPr>
          <w:rFonts w:ascii="Arial" w:hAnsi="Arial" w:cs="Arial"/>
          <w:sz w:val="28"/>
        </w:rPr>
        <w:t>du</w:t>
      </w:r>
      <w:r w:rsidRPr="00FC2DA8">
        <w:rPr>
          <w:rFonts w:ascii="Arial" w:hAnsi="Arial" w:cs="Arial"/>
          <w:spacing w:val="7"/>
          <w:sz w:val="28"/>
        </w:rPr>
        <w:t xml:space="preserve"> </w:t>
      </w:r>
      <w:r w:rsidRPr="00FC2DA8">
        <w:rPr>
          <w:rFonts w:ascii="Arial" w:hAnsi="Arial" w:cs="Arial"/>
          <w:sz w:val="28"/>
        </w:rPr>
        <w:t>présent</w:t>
      </w:r>
      <w:r w:rsidRPr="00FC2DA8">
        <w:rPr>
          <w:rFonts w:ascii="Arial" w:hAnsi="Arial" w:cs="Arial"/>
          <w:spacing w:val="7"/>
          <w:sz w:val="28"/>
        </w:rPr>
        <w:t xml:space="preserve"> </w:t>
      </w:r>
      <w:r w:rsidRPr="00FC2DA8">
        <w:rPr>
          <w:rFonts w:ascii="Arial" w:hAnsi="Arial" w:cs="Arial"/>
          <w:sz w:val="28"/>
        </w:rPr>
        <w:t>engagement.</w:t>
      </w:r>
    </w:p>
    <w:p w:rsidR="00F82D22" w:rsidRPr="00FC2DA8" w:rsidRDefault="00F82D22" w:rsidP="00F82D22">
      <w:pPr>
        <w:widowControl w:val="0"/>
        <w:autoSpaceDE w:val="0"/>
        <w:jc w:val="both"/>
        <w:rPr>
          <w:sz w:val="28"/>
        </w:rPr>
      </w:pPr>
      <w:r w:rsidRPr="00FC2DA8">
        <w:rPr>
          <w:rFonts w:ascii="Arial" w:hAnsi="Arial" w:cs="Arial"/>
          <w:sz w:val="28"/>
        </w:rPr>
        <w:t>Le</w:t>
      </w:r>
      <w:r w:rsidRPr="00FC2DA8">
        <w:rPr>
          <w:rFonts w:ascii="Arial" w:hAnsi="Arial" w:cs="Arial"/>
          <w:spacing w:val="3"/>
          <w:sz w:val="28"/>
        </w:rPr>
        <w:t xml:space="preserve"> </w:t>
      </w:r>
      <w:r w:rsidRPr="00FC2DA8">
        <w:rPr>
          <w:rFonts w:ascii="Arial" w:hAnsi="Arial" w:cs="Arial"/>
          <w:sz w:val="28"/>
        </w:rPr>
        <w:t>présent</w:t>
      </w:r>
      <w:r w:rsidRPr="00FC2DA8">
        <w:rPr>
          <w:rFonts w:ascii="Arial" w:hAnsi="Arial" w:cs="Arial"/>
          <w:spacing w:val="3"/>
          <w:sz w:val="28"/>
        </w:rPr>
        <w:t xml:space="preserve"> </w:t>
      </w:r>
      <w:r w:rsidRPr="00FC2DA8">
        <w:rPr>
          <w:rFonts w:ascii="Arial" w:hAnsi="Arial" w:cs="Arial"/>
          <w:sz w:val="28"/>
        </w:rPr>
        <w:t>cautionnement</w:t>
      </w:r>
      <w:r w:rsidRPr="00FC2DA8">
        <w:rPr>
          <w:rFonts w:ascii="Arial" w:hAnsi="Arial" w:cs="Arial"/>
          <w:spacing w:val="3"/>
          <w:sz w:val="28"/>
        </w:rPr>
        <w:t xml:space="preserve"> </w:t>
      </w:r>
      <w:r w:rsidRPr="00FC2DA8">
        <w:rPr>
          <w:rFonts w:ascii="Arial" w:hAnsi="Arial" w:cs="Arial"/>
          <w:sz w:val="28"/>
        </w:rPr>
        <w:t>définitif</w:t>
      </w:r>
      <w:r w:rsidRPr="00FC2DA8">
        <w:rPr>
          <w:rFonts w:ascii="Arial" w:hAnsi="Arial" w:cs="Arial"/>
          <w:spacing w:val="3"/>
          <w:sz w:val="28"/>
        </w:rPr>
        <w:t xml:space="preserve"> </w:t>
      </w:r>
      <w:r w:rsidRPr="00FC2DA8">
        <w:rPr>
          <w:rFonts w:ascii="Arial" w:hAnsi="Arial" w:cs="Arial"/>
          <w:sz w:val="28"/>
        </w:rPr>
        <w:t>est</w:t>
      </w:r>
      <w:r w:rsidRPr="00FC2DA8">
        <w:rPr>
          <w:rFonts w:ascii="Arial" w:hAnsi="Arial" w:cs="Arial"/>
          <w:spacing w:val="3"/>
          <w:sz w:val="28"/>
        </w:rPr>
        <w:t xml:space="preserve"> </w:t>
      </w:r>
      <w:r w:rsidRPr="00FC2DA8">
        <w:rPr>
          <w:rFonts w:ascii="Arial" w:hAnsi="Arial" w:cs="Arial"/>
          <w:sz w:val="28"/>
        </w:rPr>
        <w:t>soumis</w:t>
      </w:r>
      <w:r w:rsidRPr="00FC2DA8">
        <w:rPr>
          <w:rFonts w:ascii="Arial" w:hAnsi="Arial" w:cs="Arial"/>
          <w:spacing w:val="3"/>
          <w:sz w:val="28"/>
        </w:rPr>
        <w:t xml:space="preserve"> </w:t>
      </w:r>
      <w:r w:rsidRPr="00FC2DA8">
        <w:rPr>
          <w:rFonts w:ascii="Arial" w:hAnsi="Arial" w:cs="Arial"/>
          <w:sz w:val="28"/>
        </w:rPr>
        <w:t>pour</w:t>
      </w:r>
      <w:r w:rsidRPr="00FC2DA8">
        <w:rPr>
          <w:rFonts w:ascii="Arial" w:hAnsi="Arial" w:cs="Arial"/>
          <w:spacing w:val="3"/>
          <w:sz w:val="28"/>
        </w:rPr>
        <w:t xml:space="preserve"> </w:t>
      </w:r>
      <w:r w:rsidRPr="00FC2DA8">
        <w:rPr>
          <w:rFonts w:ascii="Arial" w:hAnsi="Arial" w:cs="Arial"/>
          <w:sz w:val="28"/>
        </w:rPr>
        <w:t>son</w:t>
      </w:r>
      <w:r w:rsidRPr="00FC2DA8">
        <w:rPr>
          <w:rFonts w:ascii="Arial" w:hAnsi="Arial" w:cs="Arial"/>
          <w:spacing w:val="3"/>
          <w:sz w:val="28"/>
        </w:rPr>
        <w:t xml:space="preserve"> </w:t>
      </w:r>
      <w:r w:rsidRPr="00FC2DA8">
        <w:rPr>
          <w:rFonts w:ascii="Arial" w:hAnsi="Arial" w:cs="Arial"/>
          <w:sz w:val="28"/>
        </w:rPr>
        <w:t>interprétation</w:t>
      </w:r>
      <w:r w:rsidRPr="00FC2DA8">
        <w:rPr>
          <w:rFonts w:ascii="Arial" w:hAnsi="Arial" w:cs="Arial"/>
          <w:spacing w:val="3"/>
          <w:sz w:val="28"/>
        </w:rPr>
        <w:t xml:space="preserve"> </w:t>
      </w:r>
      <w:r w:rsidRPr="00FC2DA8">
        <w:rPr>
          <w:rFonts w:ascii="Arial" w:hAnsi="Arial" w:cs="Arial"/>
          <w:sz w:val="28"/>
        </w:rPr>
        <w:t>et</w:t>
      </w:r>
      <w:r w:rsidRPr="00FC2DA8">
        <w:rPr>
          <w:rFonts w:ascii="Arial" w:hAnsi="Arial" w:cs="Arial"/>
          <w:spacing w:val="3"/>
          <w:sz w:val="28"/>
        </w:rPr>
        <w:t xml:space="preserve"> </w:t>
      </w:r>
      <w:r w:rsidRPr="00FC2DA8">
        <w:rPr>
          <w:rFonts w:ascii="Arial" w:hAnsi="Arial" w:cs="Arial"/>
          <w:sz w:val="28"/>
        </w:rPr>
        <w:t>son</w:t>
      </w:r>
      <w:r w:rsidRPr="00FC2DA8">
        <w:rPr>
          <w:rFonts w:ascii="Arial" w:hAnsi="Arial" w:cs="Arial"/>
          <w:spacing w:val="3"/>
          <w:sz w:val="28"/>
        </w:rPr>
        <w:t xml:space="preserve"> </w:t>
      </w:r>
      <w:r w:rsidRPr="00FC2DA8">
        <w:rPr>
          <w:rFonts w:ascii="Arial" w:hAnsi="Arial" w:cs="Arial"/>
          <w:sz w:val="28"/>
        </w:rPr>
        <w:t>exécution</w:t>
      </w:r>
      <w:r w:rsidRPr="00FC2DA8">
        <w:rPr>
          <w:rFonts w:ascii="Arial" w:hAnsi="Arial" w:cs="Arial"/>
          <w:spacing w:val="3"/>
          <w:sz w:val="28"/>
        </w:rPr>
        <w:t xml:space="preserve"> </w:t>
      </w:r>
      <w:r w:rsidRPr="00FC2DA8">
        <w:rPr>
          <w:rFonts w:ascii="Arial" w:hAnsi="Arial" w:cs="Arial"/>
          <w:sz w:val="28"/>
        </w:rPr>
        <w:t>au</w:t>
      </w:r>
      <w:r w:rsidRPr="00FC2DA8">
        <w:rPr>
          <w:rFonts w:ascii="Arial" w:hAnsi="Arial" w:cs="Arial"/>
          <w:spacing w:val="3"/>
          <w:sz w:val="28"/>
        </w:rPr>
        <w:t xml:space="preserve"> </w:t>
      </w:r>
      <w:r w:rsidRPr="00FC2DA8">
        <w:rPr>
          <w:rFonts w:ascii="Arial" w:hAnsi="Arial" w:cs="Arial"/>
          <w:sz w:val="28"/>
        </w:rPr>
        <w:t>droit</w:t>
      </w:r>
      <w:r w:rsidRPr="00FC2DA8">
        <w:rPr>
          <w:rFonts w:ascii="Arial" w:hAnsi="Arial" w:cs="Arial"/>
          <w:spacing w:val="3"/>
          <w:sz w:val="28"/>
        </w:rPr>
        <w:t xml:space="preserve"> </w:t>
      </w:r>
      <w:r w:rsidRPr="00FC2DA8">
        <w:rPr>
          <w:rFonts w:ascii="Arial" w:hAnsi="Arial" w:cs="Arial"/>
          <w:sz w:val="28"/>
        </w:rPr>
        <w:t>camerounais.</w:t>
      </w:r>
      <w:r w:rsidRPr="00FC2DA8">
        <w:rPr>
          <w:rFonts w:ascii="Arial" w:hAnsi="Arial" w:cs="Arial"/>
          <w:spacing w:val="3"/>
          <w:sz w:val="28"/>
        </w:rPr>
        <w:t xml:space="preserve"> </w:t>
      </w:r>
      <w:r w:rsidRPr="00FC2DA8">
        <w:rPr>
          <w:rFonts w:ascii="Arial" w:hAnsi="Arial" w:cs="Arial"/>
          <w:sz w:val="28"/>
        </w:rPr>
        <w:t>Les</w:t>
      </w:r>
      <w:r w:rsidRPr="00FC2DA8">
        <w:rPr>
          <w:rFonts w:ascii="Arial" w:hAnsi="Arial" w:cs="Arial"/>
          <w:spacing w:val="3"/>
          <w:sz w:val="28"/>
        </w:rPr>
        <w:t xml:space="preserve"> </w:t>
      </w:r>
      <w:r w:rsidRPr="00FC2DA8">
        <w:rPr>
          <w:rFonts w:ascii="Arial" w:hAnsi="Arial" w:cs="Arial"/>
          <w:sz w:val="28"/>
        </w:rPr>
        <w:t>tribunaux</w:t>
      </w:r>
      <w:r w:rsidRPr="00FC2DA8">
        <w:rPr>
          <w:rFonts w:ascii="Arial" w:hAnsi="Arial" w:cs="Arial"/>
          <w:spacing w:val="3"/>
          <w:sz w:val="28"/>
        </w:rPr>
        <w:t xml:space="preserve"> </w:t>
      </w:r>
      <w:r w:rsidRPr="00FC2DA8">
        <w:rPr>
          <w:rFonts w:ascii="Arial" w:hAnsi="Arial" w:cs="Arial"/>
          <w:sz w:val="28"/>
        </w:rPr>
        <w:t>camerounais</w:t>
      </w:r>
      <w:r w:rsidRPr="00FC2DA8">
        <w:rPr>
          <w:rFonts w:ascii="Arial" w:hAnsi="Arial" w:cs="Arial"/>
          <w:spacing w:val="3"/>
          <w:sz w:val="28"/>
        </w:rPr>
        <w:t xml:space="preserve"> </w:t>
      </w:r>
      <w:r w:rsidRPr="00FC2DA8">
        <w:rPr>
          <w:rFonts w:ascii="Arial" w:hAnsi="Arial" w:cs="Arial"/>
          <w:sz w:val="28"/>
        </w:rPr>
        <w:t>seront</w:t>
      </w:r>
      <w:r w:rsidRPr="00FC2DA8">
        <w:rPr>
          <w:rFonts w:ascii="Arial" w:hAnsi="Arial" w:cs="Arial"/>
          <w:spacing w:val="3"/>
          <w:sz w:val="28"/>
        </w:rPr>
        <w:t xml:space="preserve"> </w:t>
      </w:r>
      <w:r w:rsidRPr="00FC2DA8">
        <w:rPr>
          <w:rFonts w:ascii="Arial" w:hAnsi="Arial" w:cs="Arial"/>
          <w:sz w:val="28"/>
        </w:rPr>
        <w:t>seuls</w:t>
      </w:r>
      <w:r w:rsidRPr="00FC2DA8">
        <w:rPr>
          <w:rFonts w:ascii="Arial" w:hAnsi="Arial" w:cs="Arial"/>
          <w:spacing w:val="3"/>
          <w:sz w:val="28"/>
        </w:rPr>
        <w:t xml:space="preserve"> </w:t>
      </w:r>
      <w:r w:rsidRPr="00FC2DA8">
        <w:rPr>
          <w:rFonts w:ascii="Arial" w:hAnsi="Arial" w:cs="Arial"/>
          <w:sz w:val="28"/>
        </w:rPr>
        <w:t>compétents</w:t>
      </w:r>
      <w:r w:rsidRPr="00FC2DA8">
        <w:rPr>
          <w:rFonts w:ascii="Arial" w:hAnsi="Arial" w:cs="Arial"/>
          <w:spacing w:val="3"/>
          <w:sz w:val="28"/>
        </w:rPr>
        <w:t xml:space="preserve"> </w:t>
      </w:r>
      <w:r w:rsidRPr="00FC2DA8">
        <w:rPr>
          <w:rFonts w:ascii="Arial" w:hAnsi="Arial" w:cs="Arial"/>
          <w:sz w:val="28"/>
        </w:rPr>
        <w:t>pour</w:t>
      </w:r>
      <w:r w:rsidRPr="00FC2DA8">
        <w:rPr>
          <w:rFonts w:ascii="Arial" w:hAnsi="Arial" w:cs="Arial"/>
          <w:spacing w:val="3"/>
          <w:sz w:val="28"/>
        </w:rPr>
        <w:t xml:space="preserve"> </w:t>
      </w:r>
      <w:r w:rsidRPr="00FC2DA8">
        <w:rPr>
          <w:rFonts w:ascii="Arial" w:hAnsi="Arial" w:cs="Arial"/>
          <w:sz w:val="28"/>
        </w:rPr>
        <w:t>statuer</w:t>
      </w:r>
      <w:r w:rsidRPr="00FC2DA8">
        <w:rPr>
          <w:rFonts w:ascii="Arial" w:hAnsi="Arial" w:cs="Arial"/>
          <w:spacing w:val="3"/>
          <w:sz w:val="28"/>
        </w:rPr>
        <w:t xml:space="preserve"> </w:t>
      </w:r>
      <w:r w:rsidRPr="00FC2DA8">
        <w:rPr>
          <w:rFonts w:ascii="Arial" w:hAnsi="Arial" w:cs="Arial"/>
          <w:sz w:val="28"/>
        </w:rPr>
        <w:t>sur</w:t>
      </w:r>
      <w:r w:rsidRPr="00FC2DA8">
        <w:rPr>
          <w:rFonts w:ascii="Arial" w:hAnsi="Arial" w:cs="Arial"/>
          <w:spacing w:val="3"/>
          <w:sz w:val="28"/>
        </w:rPr>
        <w:t xml:space="preserve"> </w:t>
      </w:r>
      <w:r w:rsidRPr="00FC2DA8">
        <w:rPr>
          <w:rFonts w:ascii="Arial" w:hAnsi="Arial" w:cs="Arial"/>
          <w:sz w:val="28"/>
        </w:rPr>
        <w:t>tout</w:t>
      </w:r>
      <w:r w:rsidRPr="00FC2DA8">
        <w:rPr>
          <w:rFonts w:ascii="Arial" w:hAnsi="Arial" w:cs="Arial"/>
          <w:spacing w:val="3"/>
          <w:sz w:val="28"/>
        </w:rPr>
        <w:t xml:space="preserve"> </w:t>
      </w:r>
      <w:r w:rsidRPr="00FC2DA8">
        <w:rPr>
          <w:rFonts w:ascii="Arial" w:hAnsi="Arial" w:cs="Arial"/>
          <w:sz w:val="28"/>
        </w:rPr>
        <w:t>ce</w:t>
      </w:r>
      <w:r w:rsidRPr="00FC2DA8">
        <w:rPr>
          <w:rFonts w:ascii="Arial" w:hAnsi="Arial" w:cs="Arial"/>
          <w:spacing w:val="3"/>
          <w:sz w:val="28"/>
        </w:rPr>
        <w:t xml:space="preserve"> </w:t>
      </w:r>
      <w:r w:rsidRPr="00FC2DA8">
        <w:rPr>
          <w:rFonts w:ascii="Arial" w:hAnsi="Arial" w:cs="Arial"/>
          <w:sz w:val="28"/>
        </w:rPr>
        <w:t>qui</w:t>
      </w:r>
      <w:r w:rsidRPr="00FC2DA8">
        <w:rPr>
          <w:rFonts w:ascii="Arial" w:hAnsi="Arial" w:cs="Arial"/>
          <w:spacing w:val="3"/>
          <w:sz w:val="28"/>
        </w:rPr>
        <w:t xml:space="preserve"> </w:t>
      </w:r>
      <w:r w:rsidRPr="00FC2DA8">
        <w:rPr>
          <w:rFonts w:ascii="Arial" w:hAnsi="Arial" w:cs="Arial"/>
          <w:sz w:val="28"/>
        </w:rPr>
        <w:t>concerne</w:t>
      </w:r>
      <w:r w:rsidRPr="00FC2DA8">
        <w:rPr>
          <w:rFonts w:ascii="Arial" w:hAnsi="Arial" w:cs="Arial"/>
          <w:spacing w:val="3"/>
          <w:sz w:val="28"/>
        </w:rPr>
        <w:t xml:space="preserve"> </w:t>
      </w:r>
      <w:r w:rsidRPr="00FC2DA8">
        <w:rPr>
          <w:rFonts w:ascii="Arial" w:hAnsi="Arial" w:cs="Arial"/>
          <w:sz w:val="28"/>
        </w:rPr>
        <w:t>le présent</w:t>
      </w:r>
      <w:r w:rsidRPr="00FC2DA8">
        <w:rPr>
          <w:rFonts w:ascii="Arial" w:hAnsi="Arial" w:cs="Arial"/>
          <w:spacing w:val="7"/>
          <w:sz w:val="28"/>
        </w:rPr>
        <w:t xml:space="preserve"> </w:t>
      </w:r>
      <w:r w:rsidRPr="00FC2DA8">
        <w:rPr>
          <w:rFonts w:ascii="Arial" w:hAnsi="Arial" w:cs="Arial"/>
          <w:sz w:val="28"/>
        </w:rPr>
        <w:t>engagement</w:t>
      </w:r>
      <w:r w:rsidRPr="00FC2DA8">
        <w:rPr>
          <w:rFonts w:ascii="Arial" w:hAnsi="Arial" w:cs="Arial"/>
          <w:spacing w:val="7"/>
          <w:sz w:val="28"/>
        </w:rPr>
        <w:t xml:space="preserve"> </w:t>
      </w:r>
      <w:r w:rsidRPr="00FC2DA8">
        <w:rPr>
          <w:rFonts w:ascii="Arial" w:hAnsi="Arial" w:cs="Arial"/>
          <w:sz w:val="28"/>
        </w:rPr>
        <w:t>et</w:t>
      </w:r>
      <w:r w:rsidRPr="00FC2DA8">
        <w:rPr>
          <w:rFonts w:ascii="Arial" w:hAnsi="Arial" w:cs="Arial"/>
          <w:spacing w:val="7"/>
          <w:sz w:val="28"/>
        </w:rPr>
        <w:t xml:space="preserve"> </w:t>
      </w:r>
      <w:r w:rsidRPr="00FC2DA8">
        <w:rPr>
          <w:rFonts w:ascii="Arial" w:hAnsi="Arial" w:cs="Arial"/>
          <w:sz w:val="28"/>
        </w:rPr>
        <w:t>ses</w:t>
      </w:r>
      <w:r w:rsidRPr="00FC2DA8">
        <w:rPr>
          <w:rFonts w:ascii="Arial" w:hAnsi="Arial" w:cs="Arial"/>
          <w:spacing w:val="7"/>
          <w:sz w:val="28"/>
        </w:rPr>
        <w:t xml:space="preserve"> </w:t>
      </w:r>
      <w:r w:rsidRPr="00FC2DA8">
        <w:rPr>
          <w:rFonts w:ascii="Arial" w:hAnsi="Arial" w:cs="Arial"/>
          <w:sz w:val="28"/>
        </w:rPr>
        <w:t>suites.</w:t>
      </w:r>
    </w:p>
    <w:p w:rsidR="00F82D22" w:rsidRPr="00FC2DA8" w:rsidRDefault="00F82D22" w:rsidP="00F82D22">
      <w:pPr>
        <w:widowControl w:val="0"/>
        <w:autoSpaceDE w:val="0"/>
        <w:jc w:val="both"/>
        <w:rPr>
          <w:sz w:val="28"/>
        </w:rPr>
      </w:pPr>
      <w:r w:rsidRPr="00FC2DA8">
        <w:rPr>
          <w:rFonts w:ascii="Arial" w:hAnsi="Arial" w:cs="Arial"/>
          <w:i/>
          <w:iCs/>
          <w:sz w:val="28"/>
        </w:rPr>
        <w:t>Signé</w:t>
      </w:r>
      <w:r w:rsidRPr="00FC2DA8">
        <w:rPr>
          <w:rFonts w:ascii="Arial" w:hAnsi="Arial" w:cs="Arial"/>
          <w:i/>
          <w:iCs/>
          <w:spacing w:val="7"/>
          <w:sz w:val="28"/>
        </w:rPr>
        <w:t xml:space="preserve"> </w:t>
      </w:r>
      <w:r w:rsidRPr="00FC2DA8">
        <w:rPr>
          <w:rFonts w:ascii="Arial" w:hAnsi="Arial" w:cs="Arial"/>
          <w:i/>
          <w:iCs/>
          <w:sz w:val="28"/>
        </w:rPr>
        <w:t>et</w:t>
      </w:r>
      <w:r w:rsidRPr="00FC2DA8">
        <w:rPr>
          <w:rFonts w:ascii="Arial" w:hAnsi="Arial" w:cs="Arial"/>
          <w:i/>
          <w:iCs/>
          <w:spacing w:val="7"/>
          <w:sz w:val="28"/>
        </w:rPr>
        <w:t xml:space="preserve"> </w:t>
      </w:r>
      <w:r w:rsidRPr="00FC2DA8">
        <w:rPr>
          <w:rFonts w:ascii="Arial" w:hAnsi="Arial" w:cs="Arial"/>
          <w:i/>
          <w:iCs/>
          <w:sz w:val="28"/>
        </w:rPr>
        <w:t>authentifié</w:t>
      </w:r>
      <w:r w:rsidRPr="00FC2DA8">
        <w:rPr>
          <w:rFonts w:ascii="Arial" w:hAnsi="Arial" w:cs="Arial"/>
          <w:i/>
          <w:iCs/>
          <w:spacing w:val="7"/>
          <w:sz w:val="28"/>
        </w:rPr>
        <w:t xml:space="preserve"> </w:t>
      </w:r>
      <w:r w:rsidRPr="00FC2DA8">
        <w:rPr>
          <w:rFonts w:ascii="Arial" w:hAnsi="Arial" w:cs="Arial"/>
          <w:i/>
          <w:iCs/>
          <w:sz w:val="28"/>
        </w:rPr>
        <w:t>par</w:t>
      </w:r>
      <w:r w:rsidRPr="00FC2DA8">
        <w:rPr>
          <w:rFonts w:ascii="Arial" w:hAnsi="Arial" w:cs="Arial"/>
          <w:i/>
          <w:iCs/>
          <w:spacing w:val="7"/>
          <w:sz w:val="28"/>
        </w:rPr>
        <w:t xml:space="preserve"> </w:t>
      </w:r>
      <w:r w:rsidRPr="00FC2DA8">
        <w:rPr>
          <w:rFonts w:ascii="Arial" w:hAnsi="Arial" w:cs="Arial"/>
          <w:i/>
          <w:iCs/>
          <w:sz w:val="28"/>
        </w:rPr>
        <w:t>la</w:t>
      </w:r>
      <w:r w:rsidRPr="00FC2DA8">
        <w:rPr>
          <w:rFonts w:ascii="Arial" w:hAnsi="Arial" w:cs="Arial"/>
          <w:i/>
          <w:iCs/>
          <w:spacing w:val="7"/>
          <w:sz w:val="28"/>
        </w:rPr>
        <w:t xml:space="preserve"> </w:t>
      </w:r>
      <w:r w:rsidRPr="00FC2DA8">
        <w:rPr>
          <w:rFonts w:ascii="Arial" w:hAnsi="Arial" w:cs="Arial"/>
          <w:i/>
          <w:iCs/>
          <w:sz w:val="28"/>
        </w:rPr>
        <w:t>banque</w:t>
      </w:r>
    </w:p>
    <w:p w:rsidR="00F82D22" w:rsidRPr="00FC2DA8" w:rsidRDefault="00F82D22" w:rsidP="00F82D22">
      <w:pPr>
        <w:widowControl w:val="0"/>
        <w:autoSpaceDE w:val="0"/>
        <w:jc w:val="both"/>
        <w:rPr>
          <w:sz w:val="28"/>
        </w:rPr>
      </w:pPr>
      <w:r w:rsidRPr="00FC2DA8">
        <w:rPr>
          <w:rFonts w:ascii="Arial" w:hAnsi="Arial" w:cs="Arial"/>
          <w:i/>
          <w:iCs/>
          <w:sz w:val="28"/>
        </w:rPr>
        <w:t>à</w:t>
      </w:r>
      <w:r w:rsidRPr="00FC2DA8">
        <w:rPr>
          <w:rFonts w:ascii="Arial" w:hAnsi="Arial" w:cs="Arial"/>
          <w:i/>
          <w:iCs/>
          <w:spacing w:val="7"/>
          <w:sz w:val="28"/>
        </w:rPr>
        <w:t xml:space="preserve"> </w:t>
      </w:r>
      <w:r w:rsidRPr="00FC2DA8">
        <w:rPr>
          <w:rFonts w:ascii="Arial" w:hAnsi="Arial" w:cs="Arial"/>
          <w:i/>
          <w:iCs/>
          <w:sz w:val="28"/>
        </w:rPr>
        <w:t>…..........................</w:t>
      </w:r>
      <w:r w:rsidRPr="00FC2DA8">
        <w:rPr>
          <w:rFonts w:ascii="Arial" w:hAnsi="Arial" w:cs="Arial"/>
          <w:i/>
          <w:iCs/>
          <w:spacing w:val="7"/>
          <w:sz w:val="28"/>
        </w:rPr>
        <w:t xml:space="preserve"> </w:t>
      </w:r>
      <w:r w:rsidRPr="00FC2DA8">
        <w:rPr>
          <w:rFonts w:ascii="Arial" w:hAnsi="Arial" w:cs="Arial"/>
          <w:i/>
          <w:iCs/>
          <w:sz w:val="28"/>
        </w:rPr>
        <w:t>le</w:t>
      </w:r>
      <w:r w:rsidRPr="00FC2DA8">
        <w:rPr>
          <w:rFonts w:ascii="Arial" w:hAnsi="Arial" w:cs="Arial"/>
          <w:i/>
          <w:iCs/>
          <w:spacing w:val="7"/>
          <w:sz w:val="28"/>
        </w:rPr>
        <w:t xml:space="preserve"> </w:t>
      </w:r>
      <w:r w:rsidRPr="00FC2DA8">
        <w:rPr>
          <w:rFonts w:ascii="Arial" w:hAnsi="Arial" w:cs="Arial"/>
          <w:i/>
          <w:iCs/>
          <w:sz w:val="28"/>
        </w:rPr>
        <w:t>……………..........................………..</w:t>
      </w:r>
    </w:p>
    <w:p w:rsidR="00F82D22" w:rsidRPr="00FC2DA8" w:rsidRDefault="00F82D22" w:rsidP="00F82D22">
      <w:pPr>
        <w:widowControl w:val="0"/>
        <w:autoSpaceDE w:val="0"/>
        <w:jc w:val="center"/>
        <w:rPr>
          <w:sz w:val="36"/>
          <w:szCs w:val="28"/>
        </w:rPr>
      </w:pPr>
      <w:r w:rsidRPr="00FC2DA8">
        <w:rPr>
          <w:rFonts w:ascii="Arial" w:hAnsi="Arial" w:cs="Arial"/>
          <w:b/>
          <w:bCs/>
          <w:sz w:val="36"/>
          <w:szCs w:val="28"/>
        </w:rPr>
        <w:t>Annexe</w:t>
      </w:r>
      <w:r w:rsidRPr="00FC2DA8">
        <w:rPr>
          <w:rFonts w:ascii="Arial" w:hAnsi="Arial" w:cs="Arial"/>
          <w:b/>
          <w:bCs/>
          <w:spacing w:val="10"/>
          <w:sz w:val="36"/>
          <w:szCs w:val="28"/>
        </w:rPr>
        <w:t xml:space="preserve"> </w:t>
      </w:r>
      <w:r w:rsidRPr="00FC2DA8">
        <w:rPr>
          <w:rFonts w:ascii="Arial" w:hAnsi="Arial" w:cs="Arial"/>
          <w:b/>
          <w:bCs/>
          <w:sz w:val="36"/>
          <w:szCs w:val="28"/>
        </w:rPr>
        <w:t>n° 4</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Arial" w:hAnsi="Arial" w:cs="Arial"/>
          <w:b/>
          <w:bCs/>
          <w:sz w:val="36"/>
          <w:szCs w:val="28"/>
        </w:rPr>
        <w:t>Modèle</w:t>
      </w:r>
      <w:r w:rsidRPr="00FC2DA8">
        <w:rPr>
          <w:rFonts w:ascii="Arial" w:hAnsi="Arial" w:cs="Arial"/>
          <w:b/>
          <w:bCs/>
          <w:spacing w:val="10"/>
          <w:sz w:val="36"/>
          <w:szCs w:val="28"/>
        </w:rPr>
        <w:t xml:space="preserve"> </w:t>
      </w:r>
      <w:r w:rsidRPr="00FC2DA8">
        <w:rPr>
          <w:rFonts w:ascii="Arial" w:hAnsi="Arial" w:cs="Arial"/>
          <w:b/>
          <w:bCs/>
          <w:sz w:val="36"/>
          <w:szCs w:val="28"/>
        </w:rPr>
        <w:t>de</w:t>
      </w:r>
      <w:r w:rsidRPr="00FC2DA8">
        <w:rPr>
          <w:rFonts w:ascii="Arial" w:hAnsi="Arial" w:cs="Arial"/>
          <w:b/>
          <w:bCs/>
          <w:spacing w:val="10"/>
          <w:sz w:val="36"/>
          <w:szCs w:val="28"/>
        </w:rPr>
        <w:t xml:space="preserve"> </w:t>
      </w:r>
      <w:r w:rsidRPr="00FC2DA8">
        <w:rPr>
          <w:rFonts w:ascii="Arial" w:hAnsi="Arial" w:cs="Arial"/>
          <w:b/>
          <w:bCs/>
          <w:sz w:val="36"/>
          <w:szCs w:val="28"/>
        </w:rPr>
        <w:t>caution</w:t>
      </w:r>
      <w:r w:rsidRPr="00FC2DA8">
        <w:rPr>
          <w:rFonts w:ascii="Arial" w:hAnsi="Arial" w:cs="Arial"/>
          <w:b/>
          <w:bCs/>
          <w:spacing w:val="10"/>
          <w:sz w:val="36"/>
          <w:szCs w:val="28"/>
        </w:rPr>
        <w:t xml:space="preserve"> </w:t>
      </w:r>
      <w:r w:rsidRPr="00FC2DA8">
        <w:rPr>
          <w:rFonts w:ascii="Arial" w:hAnsi="Arial" w:cs="Arial"/>
          <w:b/>
          <w:bCs/>
          <w:sz w:val="36"/>
          <w:szCs w:val="28"/>
        </w:rPr>
        <w:t>d'avance</w:t>
      </w:r>
      <w:r w:rsidRPr="00FC2DA8">
        <w:rPr>
          <w:rFonts w:ascii="Arial" w:hAnsi="Arial" w:cs="Arial"/>
          <w:b/>
          <w:bCs/>
          <w:spacing w:val="10"/>
          <w:sz w:val="36"/>
          <w:szCs w:val="28"/>
        </w:rPr>
        <w:t xml:space="preserve"> </w:t>
      </w:r>
      <w:r w:rsidRPr="00FC2DA8">
        <w:rPr>
          <w:rFonts w:ascii="Arial" w:hAnsi="Arial" w:cs="Arial"/>
          <w:b/>
          <w:bCs/>
          <w:sz w:val="36"/>
          <w:szCs w:val="28"/>
        </w:rPr>
        <w:t>de</w:t>
      </w:r>
      <w:r w:rsidRPr="00FC2DA8">
        <w:rPr>
          <w:rFonts w:ascii="Arial" w:hAnsi="Arial" w:cs="Arial"/>
          <w:b/>
          <w:bCs/>
          <w:spacing w:val="10"/>
          <w:sz w:val="36"/>
          <w:szCs w:val="28"/>
        </w:rPr>
        <w:t xml:space="preserve"> </w:t>
      </w:r>
      <w:r w:rsidRPr="00FC2DA8">
        <w:rPr>
          <w:rFonts w:ascii="Arial" w:hAnsi="Arial" w:cs="Arial"/>
          <w:b/>
          <w:bCs/>
          <w:sz w:val="36"/>
          <w:szCs w:val="28"/>
        </w:rPr>
        <w:t>démarrage</w:t>
      </w:r>
    </w:p>
    <w:p w:rsidR="00F82D22" w:rsidRPr="00FC2DA8" w:rsidRDefault="00F82D22" w:rsidP="00F82D22">
      <w:pPr>
        <w:widowControl w:val="0"/>
        <w:autoSpaceDE w:val="0"/>
        <w:jc w:val="both"/>
        <w:rPr>
          <w:sz w:val="28"/>
        </w:rPr>
      </w:pPr>
      <w:r w:rsidRPr="00FC2DA8">
        <w:rPr>
          <w:rFonts w:ascii="Arial" w:hAnsi="Arial" w:cs="Arial"/>
          <w:sz w:val="28"/>
        </w:rPr>
        <w:t>Banque</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référence,</w:t>
      </w:r>
      <w:r w:rsidRPr="00FC2DA8">
        <w:rPr>
          <w:rFonts w:ascii="Arial" w:hAnsi="Arial" w:cs="Arial"/>
          <w:spacing w:val="7"/>
          <w:sz w:val="28"/>
        </w:rPr>
        <w:t xml:space="preserve"> </w:t>
      </w:r>
      <w:r w:rsidRPr="00FC2DA8">
        <w:rPr>
          <w:rFonts w:ascii="Arial" w:hAnsi="Arial" w:cs="Arial"/>
          <w:sz w:val="28"/>
        </w:rPr>
        <w:t>adresse</w:t>
      </w:r>
      <w:r w:rsidRPr="00FC2DA8">
        <w:rPr>
          <w:rFonts w:ascii="Arial" w:hAnsi="Arial" w:cs="Arial"/>
          <w:spacing w:val="7"/>
          <w:sz w:val="28"/>
        </w:rPr>
        <w:t xml:space="preserve"> </w:t>
      </w:r>
      <w:r w:rsidRPr="00FC2DA8">
        <w:rPr>
          <w:rFonts w:ascii="Arial" w:hAnsi="Arial" w:cs="Arial"/>
          <w:i/>
          <w:iCs/>
          <w:sz w:val="28"/>
        </w:rPr>
        <w:t>……………..............................................................................</w:t>
      </w:r>
    </w:p>
    <w:p w:rsidR="00F82D22" w:rsidRPr="00FC2DA8" w:rsidRDefault="00F82D22" w:rsidP="00F82D22">
      <w:pPr>
        <w:widowControl w:val="0"/>
        <w:autoSpaceDE w:val="0"/>
        <w:jc w:val="both"/>
        <w:rPr>
          <w:sz w:val="28"/>
        </w:rPr>
      </w:pPr>
      <w:r w:rsidRPr="00FC2DA8">
        <w:rPr>
          <w:rFonts w:ascii="Arial" w:hAnsi="Arial" w:cs="Arial"/>
          <w:sz w:val="28"/>
        </w:rPr>
        <w:t xml:space="preserve">Nous soussignés (banque, adresse), déclarons par la présente garantir, pour le compte de : </w:t>
      </w:r>
      <w:r w:rsidRPr="00FC2DA8">
        <w:rPr>
          <w:rFonts w:ascii="Arial" w:hAnsi="Arial" w:cs="Arial"/>
          <w:i/>
          <w:iCs/>
          <w:sz w:val="28"/>
        </w:rPr>
        <w:t>……………....................................................................................</w:t>
      </w:r>
      <w:r w:rsidRPr="00FC2DA8">
        <w:rPr>
          <w:rFonts w:ascii="Arial" w:hAnsi="Arial" w:cs="Arial"/>
          <w:i/>
          <w:iCs/>
          <w:spacing w:val="2"/>
          <w:sz w:val="28"/>
        </w:rPr>
        <w:t xml:space="preserve"> </w:t>
      </w:r>
      <w:r w:rsidRPr="00FC2DA8">
        <w:rPr>
          <w:rFonts w:ascii="Arial" w:hAnsi="Arial" w:cs="Arial"/>
          <w:i/>
          <w:iCs/>
          <w:sz w:val="28"/>
        </w:rPr>
        <w:t>[le</w:t>
      </w:r>
      <w:r w:rsidRPr="00FC2DA8">
        <w:rPr>
          <w:rFonts w:ascii="Arial" w:hAnsi="Arial" w:cs="Arial"/>
          <w:i/>
          <w:iCs/>
          <w:spacing w:val="6"/>
          <w:sz w:val="28"/>
        </w:rPr>
        <w:t xml:space="preserve"> </w:t>
      </w:r>
      <w:r w:rsidRPr="00FC2DA8">
        <w:rPr>
          <w:rFonts w:ascii="Arial" w:hAnsi="Arial" w:cs="Arial"/>
          <w:i/>
          <w:iCs/>
          <w:sz w:val="28"/>
        </w:rPr>
        <w:t>titulaire]</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au</w:t>
      </w:r>
      <w:r w:rsidRPr="00FC2DA8">
        <w:rPr>
          <w:rFonts w:ascii="Arial" w:hAnsi="Arial" w:cs="Arial"/>
          <w:spacing w:val="7"/>
          <w:sz w:val="28"/>
        </w:rPr>
        <w:t xml:space="preserve"> </w:t>
      </w:r>
      <w:r w:rsidRPr="00FC2DA8">
        <w:rPr>
          <w:rFonts w:ascii="Arial" w:hAnsi="Arial" w:cs="Arial"/>
          <w:sz w:val="28"/>
        </w:rPr>
        <w:t>profit</w:t>
      </w:r>
      <w:r w:rsidRPr="00FC2DA8">
        <w:rPr>
          <w:rFonts w:ascii="Arial" w:hAnsi="Arial" w:cs="Arial"/>
          <w:spacing w:val="7"/>
          <w:sz w:val="28"/>
        </w:rPr>
        <w:t xml:space="preserve"> </w:t>
      </w:r>
      <w:r w:rsidRPr="00FC2DA8">
        <w:rPr>
          <w:rFonts w:ascii="Arial" w:hAnsi="Arial" w:cs="Arial"/>
          <w:sz w:val="28"/>
        </w:rPr>
        <w:t>du Maître d’ouvrage</w:t>
      </w:r>
      <w:r w:rsidR="001661D8">
        <w:rPr>
          <w:rFonts w:ascii="Arial" w:hAnsi="Arial" w:cs="Arial"/>
          <w:sz w:val="28"/>
        </w:rPr>
        <w:t xml:space="preserve"> délégué</w:t>
      </w:r>
      <w:r w:rsidRPr="00FC2DA8">
        <w:rPr>
          <w:rFonts w:ascii="Arial" w:hAnsi="Arial" w:cs="Arial"/>
          <w:i/>
          <w:iCs/>
          <w:sz w:val="28"/>
        </w:rPr>
        <w:t>,</w:t>
      </w:r>
      <w:r w:rsidR="001661D8">
        <w:rPr>
          <w:rFonts w:ascii="Arial" w:hAnsi="Arial" w:cs="Arial"/>
          <w:i/>
          <w:iCs/>
          <w:sz w:val="28"/>
        </w:rPr>
        <w:t xml:space="preserve"> le Préfet du département de la Mvila</w:t>
      </w:r>
      <w:r w:rsidRPr="00FC2DA8">
        <w:rPr>
          <w:rFonts w:ascii="Arial" w:hAnsi="Arial" w:cs="Arial"/>
          <w:i/>
          <w:iCs/>
          <w:sz w:val="28"/>
        </w:rPr>
        <w:t>, «</w:t>
      </w:r>
      <w:r w:rsidRPr="00FC2DA8">
        <w:rPr>
          <w:rFonts w:ascii="Arial" w:hAnsi="Arial" w:cs="Arial"/>
          <w:i/>
          <w:iCs/>
          <w:spacing w:val="7"/>
          <w:sz w:val="28"/>
        </w:rPr>
        <w:t xml:space="preserve"> </w:t>
      </w:r>
      <w:r w:rsidRPr="00FC2DA8">
        <w:rPr>
          <w:rFonts w:ascii="Arial" w:hAnsi="Arial" w:cs="Arial"/>
          <w:i/>
          <w:iCs/>
          <w:sz w:val="28"/>
        </w:rPr>
        <w:t>Le</w:t>
      </w:r>
      <w:r w:rsidRPr="00FC2DA8">
        <w:rPr>
          <w:rFonts w:ascii="Arial" w:hAnsi="Arial" w:cs="Arial"/>
          <w:i/>
          <w:iCs/>
          <w:spacing w:val="7"/>
          <w:sz w:val="28"/>
        </w:rPr>
        <w:t xml:space="preserve"> </w:t>
      </w:r>
      <w:r w:rsidRPr="00FC2DA8">
        <w:rPr>
          <w:rFonts w:ascii="Arial" w:hAnsi="Arial" w:cs="Arial"/>
          <w:i/>
          <w:iCs/>
          <w:sz w:val="28"/>
        </w:rPr>
        <w:t>bénéficiaire</w:t>
      </w:r>
      <w:r w:rsidRPr="00FC2DA8">
        <w:rPr>
          <w:rFonts w:ascii="Arial" w:hAnsi="Arial" w:cs="Arial"/>
          <w:i/>
          <w:iCs/>
          <w:spacing w:val="7"/>
          <w:sz w:val="28"/>
        </w:rPr>
        <w:t xml:space="preserve"> </w:t>
      </w:r>
      <w:r w:rsidRPr="00FC2DA8">
        <w:rPr>
          <w:rFonts w:ascii="Arial" w:hAnsi="Arial" w:cs="Arial"/>
          <w:i/>
          <w:iCs/>
          <w:sz w:val="28"/>
        </w:rPr>
        <w:t>»</w:t>
      </w:r>
    </w:p>
    <w:p w:rsidR="00F82D22" w:rsidRPr="00FC2DA8" w:rsidRDefault="00F82D22" w:rsidP="00F82D22">
      <w:pPr>
        <w:widowControl w:val="0"/>
        <w:autoSpaceDE w:val="0"/>
        <w:jc w:val="both"/>
        <w:rPr>
          <w:sz w:val="28"/>
        </w:rPr>
      </w:pPr>
      <w:r w:rsidRPr="00FC2DA8">
        <w:rPr>
          <w:rFonts w:ascii="Arial" w:hAnsi="Arial" w:cs="Arial"/>
          <w:sz w:val="28"/>
        </w:rPr>
        <w:t xml:space="preserve">Le paiement, sans contestation et dès réception de la première demande écrite du bénéficiaire, déclarant que ………….................……..  </w:t>
      </w:r>
      <w:r w:rsidRPr="00FC2DA8">
        <w:rPr>
          <w:rFonts w:ascii="Arial" w:hAnsi="Arial" w:cs="Arial"/>
          <w:spacing w:val="-5"/>
          <w:sz w:val="28"/>
        </w:rPr>
        <w:t xml:space="preserve"> </w:t>
      </w:r>
      <w:r w:rsidRPr="00FC2DA8">
        <w:rPr>
          <w:rFonts w:ascii="Arial" w:hAnsi="Arial" w:cs="Arial"/>
          <w:i/>
          <w:iCs/>
          <w:sz w:val="28"/>
        </w:rPr>
        <w:t xml:space="preserve">[le titulaire] </w:t>
      </w:r>
      <w:r w:rsidRPr="00FC2DA8">
        <w:rPr>
          <w:rFonts w:ascii="Arial" w:hAnsi="Arial" w:cs="Arial"/>
          <w:i/>
          <w:iCs/>
          <w:spacing w:val="-4"/>
          <w:sz w:val="28"/>
        </w:rPr>
        <w:t xml:space="preserve"> </w:t>
      </w:r>
      <w:r w:rsidRPr="00FC2DA8">
        <w:rPr>
          <w:rFonts w:ascii="Arial" w:hAnsi="Arial" w:cs="Arial"/>
          <w:sz w:val="28"/>
        </w:rPr>
        <w:t xml:space="preserve">ne s’est pas acquitté de ses obligations, relatives au remboursement de l’avance de démarrage selon les conditions de la Lettre-commande n° </w:t>
      </w:r>
      <w:r w:rsidRPr="00FC2DA8">
        <w:rPr>
          <w:rFonts w:ascii="Arial" w:hAnsi="Arial" w:cs="Arial"/>
          <w:spacing w:val="-32"/>
          <w:sz w:val="28"/>
        </w:rPr>
        <w:t xml:space="preserve"> </w:t>
      </w:r>
      <w:r w:rsidRPr="00FC2DA8">
        <w:rPr>
          <w:rFonts w:ascii="Arial" w:hAnsi="Arial" w:cs="Arial"/>
          <w:sz w:val="28"/>
        </w:rPr>
        <w:t>………….................……..   du..............................…….. relatif</w:t>
      </w:r>
      <w:r w:rsidRPr="00FC2DA8">
        <w:rPr>
          <w:rFonts w:ascii="Arial" w:hAnsi="Arial" w:cs="Arial"/>
          <w:spacing w:val="-1"/>
          <w:sz w:val="28"/>
        </w:rPr>
        <w:t xml:space="preserve"> </w:t>
      </w:r>
      <w:r w:rsidRPr="00FC2DA8">
        <w:rPr>
          <w:rFonts w:ascii="Arial" w:hAnsi="Arial" w:cs="Arial"/>
          <w:sz w:val="28"/>
        </w:rPr>
        <w:t>aux</w:t>
      </w:r>
      <w:r w:rsidRPr="00FC2DA8">
        <w:rPr>
          <w:rFonts w:ascii="Arial" w:hAnsi="Arial" w:cs="Arial"/>
          <w:spacing w:val="-1"/>
          <w:sz w:val="28"/>
        </w:rPr>
        <w:t xml:space="preserve"> </w:t>
      </w:r>
      <w:r w:rsidRPr="00FC2DA8">
        <w:rPr>
          <w:rFonts w:ascii="Arial" w:hAnsi="Arial" w:cs="Arial"/>
          <w:sz w:val="28"/>
        </w:rPr>
        <w:t>travaux</w:t>
      </w:r>
      <w:r w:rsidRPr="00FC2DA8">
        <w:rPr>
          <w:rFonts w:ascii="Arial" w:hAnsi="Arial" w:cs="Arial"/>
          <w:spacing w:val="-1"/>
          <w:sz w:val="28"/>
        </w:rPr>
        <w:t xml:space="preserve"> </w:t>
      </w:r>
      <w:r w:rsidRPr="00FC2DA8">
        <w:rPr>
          <w:rFonts w:ascii="Arial" w:hAnsi="Arial" w:cs="Arial"/>
          <w:i/>
          <w:iCs/>
          <w:sz w:val="28"/>
        </w:rPr>
        <w:t>[indiquer</w:t>
      </w:r>
      <w:r w:rsidRPr="00FC2DA8">
        <w:rPr>
          <w:rFonts w:ascii="Arial" w:hAnsi="Arial" w:cs="Arial"/>
          <w:i/>
          <w:iCs/>
          <w:spacing w:val="-1"/>
          <w:sz w:val="28"/>
        </w:rPr>
        <w:t xml:space="preserve"> </w:t>
      </w:r>
      <w:r w:rsidRPr="00FC2DA8">
        <w:rPr>
          <w:rFonts w:ascii="Arial" w:hAnsi="Arial" w:cs="Arial"/>
          <w:i/>
          <w:iCs/>
          <w:sz w:val="28"/>
        </w:rPr>
        <w:t>l’objet</w:t>
      </w:r>
      <w:r w:rsidRPr="00FC2DA8">
        <w:rPr>
          <w:rFonts w:ascii="Arial" w:hAnsi="Arial" w:cs="Arial"/>
          <w:i/>
          <w:iCs/>
          <w:spacing w:val="-1"/>
          <w:sz w:val="28"/>
        </w:rPr>
        <w:t xml:space="preserve"> </w:t>
      </w:r>
      <w:r w:rsidRPr="00FC2DA8">
        <w:rPr>
          <w:rFonts w:ascii="Arial" w:hAnsi="Arial" w:cs="Arial"/>
          <w:i/>
          <w:iCs/>
          <w:sz w:val="28"/>
        </w:rPr>
        <w:t>des</w:t>
      </w:r>
      <w:r w:rsidRPr="00FC2DA8">
        <w:rPr>
          <w:rFonts w:ascii="Arial" w:hAnsi="Arial" w:cs="Arial"/>
          <w:i/>
          <w:iCs/>
          <w:spacing w:val="-1"/>
          <w:sz w:val="28"/>
        </w:rPr>
        <w:t xml:space="preserve"> </w:t>
      </w:r>
      <w:r w:rsidRPr="00FC2DA8">
        <w:rPr>
          <w:rFonts w:ascii="Arial" w:hAnsi="Arial" w:cs="Arial"/>
          <w:i/>
          <w:iCs/>
          <w:sz w:val="28"/>
        </w:rPr>
        <w:t>travaux,</w:t>
      </w:r>
      <w:r w:rsidRPr="00FC2DA8">
        <w:rPr>
          <w:rFonts w:ascii="Arial" w:hAnsi="Arial" w:cs="Arial"/>
          <w:i/>
          <w:iCs/>
          <w:spacing w:val="-1"/>
          <w:sz w:val="28"/>
        </w:rPr>
        <w:t xml:space="preserve"> </w:t>
      </w:r>
      <w:r w:rsidRPr="00FC2DA8">
        <w:rPr>
          <w:rFonts w:ascii="Arial" w:hAnsi="Arial" w:cs="Arial"/>
          <w:i/>
          <w:iCs/>
          <w:sz w:val="28"/>
        </w:rPr>
        <w:t>les</w:t>
      </w:r>
      <w:r w:rsidRPr="00FC2DA8">
        <w:rPr>
          <w:rFonts w:ascii="Arial" w:hAnsi="Arial" w:cs="Arial"/>
          <w:i/>
          <w:iCs/>
          <w:spacing w:val="-1"/>
          <w:sz w:val="28"/>
        </w:rPr>
        <w:t xml:space="preserve"> </w:t>
      </w:r>
      <w:r w:rsidRPr="00FC2DA8">
        <w:rPr>
          <w:rFonts w:ascii="Arial" w:hAnsi="Arial" w:cs="Arial"/>
          <w:i/>
          <w:iCs/>
          <w:sz w:val="28"/>
        </w:rPr>
        <w:t>références</w:t>
      </w:r>
      <w:r w:rsidRPr="00FC2DA8">
        <w:rPr>
          <w:rFonts w:ascii="Arial" w:hAnsi="Arial" w:cs="Arial"/>
          <w:i/>
          <w:iCs/>
          <w:spacing w:val="-1"/>
          <w:sz w:val="28"/>
        </w:rPr>
        <w:t xml:space="preserve"> </w:t>
      </w:r>
      <w:r w:rsidRPr="00FC2DA8">
        <w:rPr>
          <w:rFonts w:ascii="Arial" w:hAnsi="Arial" w:cs="Arial"/>
          <w:i/>
          <w:iCs/>
          <w:sz w:val="28"/>
        </w:rPr>
        <w:t>de</w:t>
      </w:r>
      <w:r w:rsidRPr="00FC2DA8">
        <w:rPr>
          <w:rFonts w:ascii="Arial" w:hAnsi="Arial" w:cs="Arial"/>
          <w:i/>
          <w:iCs/>
          <w:spacing w:val="-1"/>
          <w:sz w:val="28"/>
        </w:rPr>
        <w:t xml:space="preserve"> </w:t>
      </w:r>
      <w:r w:rsidRPr="00FC2DA8">
        <w:rPr>
          <w:rFonts w:ascii="Arial" w:hAnsi="Arial" w:cs="Arial"/>
          <w:i/>
          <w:iCs/>
          <w:sz w:val="28"/>
        </w:rPr>
        <w:t>l’Appel</w:t>
      </w:r>
      <w:r w:rsidRPr="00FC2DA8">
        <w:rPr>
          <w:rFonts w:ascii="Arial" w:hAnsi="Arial" w:cs="Arial"/>
          <w:i/>
          <w:iCs/>
          <w:spacing w:val="-1"/>
          <w:sz w:val="28"/>
        </w:rPr>
        <w:t xml:space="preserve"> </w:t>
      </w:r>
      <w:r w:rsidRPr="00FC2DA8">
        <w:rPr>
          <w:rFonts w:ascii="Arial" w:hAnsi="Arial" w:cs="Arial"/>
          <w:i/>
          <w:iCs/>
          <w:sz w:val="28"/>
        </w:rPr>
        <w:t>d’Offres</w:t>
      </w:r>
      <w:r w:rsidRPr="00FC2DA8">
        <w:rPr>
          <w:rFonts w:ascii="Arial" w:hAnsi="Arial" w:cs="Arial"/>
          <w:i/>
          <w:iCs/>
          <w:spacing w:val="-1"/>
          <w:sz w:val="28"/>
        </w:rPr>
        <w:t xml:space="preserve"> </w:t>
      </w:r>
      <w:r w:rsidRPr="00FC2DA8">
        <w:rPr>
          <w:rFonts w:ascii="Arial" w:hAnsi="Arial" w:cs="Arial"/>
          <w:i/>
          <w:iCs/>
          <w:sz w:val="28"/>
        </w:rPr>
        <w:t>et</w:t>
      </w:r>
      <w:r w:rsidRPr="00FC2DA8">
        <w:rPr>
          <w:rFonts w:ascii="Arial" w:hAnsi="Arial" w:cs="Arial"/>
          <w:i/>
          <w:iCs/>
          <w:spacing w:val="-1"/>
          <w:sz w:val="28"/>
        </w:rPr>
        <w:t xml:space="preserve"> </w:t>
      </w:r>
      <w:r w:rsidRPr="00FC2DA8">
        <w:rPr>
          <w:rFonts w:ascii="Arial" w:hAnsi="Arial" w:cs="Arial"/>
          <w:i/>
          <w:iCs/>
          <w:sz w:val="28"/>
        </w:rPr>
        <w:t>le</w:t>
      </w:r>
      <w:r w:rsidRPr="00FC2DA8">
        <w:rPr>
          <w:rFonts w:ascii="Arial" w:hAnsi="Arial" w:cs="Arial"/>
          <w:i/>
          <w:iCs/>
          <w:spacing w:val="-1"/>
          <w:sz w:val="28"/>
        </w:rPr>
        <w:t xml:space="preserve"> </w:t>
      </w:r>
      <w:r w:rsidRPr="00FC2DA8">
        <w:rPr>
          <w:rFonts w:ascii="Arial" w:hAnsi="Arial" w:cs="Arial"/>
          <w:i/>
          <w:iCs/>
          <w:sz w:val="28"/>
        </w:rPr>
        <w:t>lot,</w:t>
      </w:r>
      <w:r w:rsidRPr="00FC2DA8">
        <w:rPr>
          <w:rFonts w:ascii="Arial" w:hAnsi="Arial" w:cs="Arial"/>
          <w:i/>
          <w:iCs/>
          <w:spacing w:val="-1"/>
          <w:sz w:val="28"/>
        </w:rPr>
        <w:t xml:space="preserve"> </w:t>
      </w:r>
      <w:r w:rsidRPr="00FC2DA8">
        <w:rPr>
          <w:rFonts w:ascii="Arial" w:hAnsi="Arial" w:cs="Arial"/>
          <w:i/>
          <w:iCs/>
          <w:sz w:val="28"/>
        </w:rPr>
        <w:t>éventuellement]</w:t>
      </w:r>
      <w:r w:rsidRPr="00FC2DA8">
        <w:rPr>
          <w:rFonts w:ascii="Arial" w:hAnsi="Arial" w:cs="Arial"/>
          <w:sz w:val="28"/>
        </w:rPr>
        <w:t>,</w:t>
      </w:r>
      <w:r w:rsidRPr="00FC2DA8">
        <w:rPr>
          <w:rFonts w:ascii="Arial" w:hAnsi="Arial" w:cs="Arial"/>
          <w:spacing w:val="6"/>
          <w:sz w:val="28"/>
        </w:rPr>
        <w:t xml:space="preserve"> </w:t>
      </w:r>
      <w:r w:rsidRPr="00FC2DA8">
        <w:rPr>
          <w:rFonts w:ascii="Arial" w:hAnsi="Arial" w:cs="Arial"/>
          <w:sz w:val="28"/>
        </w:rPr>
        <w:t>de</w:t>
      </w:r>
      <w:r w:rsidRPr="00FC2DA8">
        <w:rPr>
          <w:rFonts w:ascii="Arial" w:hAnsi="Arial" w:cs="Arial"/>
          <w:spacing w:val="6"/>
          <w:sz w:val="28"/>
        </w:rPr>
        <w:t xml:space="preserve"> </w:t>
      </w:r>
      <w:r w:rsidRPr="00FC2DA8">
        <w:rPr>
          <w:rFonts w:ascii="Arial" w:hAnsi="Arial" w:cs="Arial"/>
          <w:sz w:val="28"/>
        </w:rPr>
        <w:t>la</w:t>
      </w:r>
      <w:r w:rsidRPr="00FC2DA8">
        <w:rPr>
          <w:rFonts w:ascii="Arial" w:hAnsi="Arial" w:cs="Arial"/>
          <w:spacing w:val="6"/>
          <w:sz w:val="28"/>
        </w:rPr>
        <w:t xml:space="preserve"> </w:t>
      </w:r>
      <w:r w:rsidRPr="00FC2DA8">
        <w:rPr>
          <w:rFonts w:ascii="Arial" w:hAnsi="Arial" w:cs="Arial"/>
          <w:sz w:val="28"/>
        </w:rPr>
        <w:t>somme</w:t>
      </w:r>
      <w:r w:rsidRPr="00FC2DA8">
        <w:rPr>
          <w:rFonts w:ascii="Arial" w:hAnsi="Arial" w:cs="Arial"/>
          <w:spacing w:val="6"/>
          <w:sz w:val="28"/>
        </w:rPr>
        <w:t xml:space="preserve"> </w:t>
      </w:r>
      <w:r w:rsidRPr="00FC2DA8">
        <w:rPr>
          <w:rFonts w:ascii="Arial" w:hAnsi="Arial" w:cs="Arial"/>
          <w:sz w:val="28"/>
        </w:rPr>
        <w:t>totale</w:t>
      </w:r>
      <w:r w:rsidRPr="00FC2DA8">
        <w:rPr>
          <w:rFonts w:ascii="Arial" w:hAnsi="Arial" w:cs="Arial"/>
          <w:spacing w:val="6"/>
          <w:sz w:val="28"/>
        </w:rPr>
        <w:t xml:space="preserve"> </w:t>
      </w:r>
      <w:r w:rsidRPr="00FC2DA8">
        <w:rPr>
          <w:rFonts w:ascii="Arial" w:hAnsi="Arial" w:cs="Arial"/>
          <w:sz w:val="28"/>
        </w:rPr>
        <w:t>maximum</w:t>
      </w:r>
      <w:r w:rsidRPr="00FC2DA8">
        <w:rPr>
          <w:rFonts w:ascii="Arial" w:hAnsi="Arial" w:cs="Arial"/>
          <w:spacing w:val="6"/>
          <w:sz w:val="28"/>
        </w:rPr>
        <w:t xml:space="preserve"> </w:t>
      </w:r>
      <w:r w:rsidRPr="00FC2DA8">
        <w:rPr>
          <w:rFonts w:ascii="Arial" w:hAnsi="Arial" w:cs="Arial"/>
          <w:sz w:val="28"/>
        </w:rPr>
        <w:t>correspondant</w:t>
      </w:r>
      <w:r w:rsidRPr="00FC2DA8">
        <w:rPr>
          <w:rFonts w:ascii="Arial" w:hAnsi="Arial" w:cs="Arial"/>
          <w:spacing w:val="6"/>
          <w:sz w:val="28"/>
        </w:rPr>
        <w:t xml:space="preserve"> </w:t>
      </w:r>
      <w:r w:rsidRPr="00FC2DA8">
        <w:rPr>
          <w:rFonts w:ascii="Arial" w:hAnsi="Arial" w:cs="Arial"/>
          <w:sz w:val="28"/>
        </w:rPr>
        <w:t>à</w:t>
      </w:r>
      <w:r w:rsidRPr="00FC2DA8">
        <w:rPr>
          <w:rFonts w:ascii="Arial" w:hAnsi="Arial" w:cs="Arial"/>
          <w:spacing w:val="6"/>
          <w:sz w:val="28"/>
        </w:rPr>
        <w:t xml:space="preserve"> </w:t>
      </w:r>
      <w:r w:rsidRPr="00FC2DA8">
        <w:rPr>
          <w:rFonts w:ascii="Arial" w:hAnsi="Arial" w:cs="Arial"/>
          <w:sz w:val="28"/>
        </w:rPr>
        <w:t>l’avance</w:t>
      </w:r>
      <w:r w:rsidRPr="00FC2DA8">
        <w:rPr>
          <w:rFonts w:ascii="Arial" w:hAnsi="Arial" w:cs="Arial"/>
          <w:spacing w:val="6"/>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i/>
          <w:iCs/>
          <w:sz w:val="28"/>
        </w:rPr>
        <w:t>[vingt</w:t>
      </w:r>
      <w:r w:rsidRPr="00FC2DA8">
        <w:rPr>
          <w:rFonts w:ascii="Arial" w:hAnsi="Arial" w:cs="Arial"/>
          <w:i/>
          <w:iCs/>
          <w:spacing w:val="5"/>
          <w:sz w:val="28"/>
        </w:rPr>
        <w:t xml:space="preserve"> </w:t>
      </w:r>
      <w:r w:rsidRPr="00FC2DA8">
        <w:rPr>
          <w:rFonts w:ascii="Arial" w:hAnsi="Arial" w:cs="Arial"/>
          <w:i/>
          <w:iCs/>
          <w:sz w:val="28"/>
        </w:rPr>
        <w:t>(20)</w:t>
      </w:r>
      <w:r w:rsidRPr="00FC2DA8">
        <w:rPr>
          <w:rFonts w:ascii="Arial" w:hAnsi="Arial" w:cs="Arial"/>
          <w:i/>
          <w:iCs/>
          <w:spacing w:val="5"/>
          <w:sz w:val="28"/>
        </w:rPr>
        <w:t xml:space="preserve"> </w:t>
      </w:r>
      <w:r w:rsidRPr="00FC2DA8">
        <w:rPr>
          <w:rFonts w:ascii="Arial" w:hAnsi="Arial" w:cs="Arial"/>
          <w:i/>
          <w:iCs/>
          <w:sz w:val="28"/>
        </w:rPr>
        <w:t>%]</w:t>
      </w:r>
      <w:r w:rsidRPr="00FC2DA8">
        <w:rPr>
          <w:rFonts w:ascii="Arial" w:hAnsi="Arial" w:cs="Arial"/>
          <w:i/>
          <w:iCs/>
          <w:spacing w:val="17"/>
          <w:sz w:val="28"/>
        </w:rPr>
        <w:t xml:space="preserve"> </w:t>
      </w:r>
      <w:r w:rsidRPr="00FC2DA8">
        <w:rPr>
          <w:rFonts w:ascii="Arial" w:hAnsi="Arial" w:cs="Arial"/>
          <w:sz w:val="28"/>
        </w:rPr>
        <w:t>du</w:t>
      </w:r>
      <w:r w:rsidRPr="00FC2DA8">
        <w:rPr>
          <w:rFonts w:ascii="Arial" w:hAnsi="Arial" w:cs="Arial"/>
          <w:spacing w:val="6"/>
          <w:sz w:val="28"/>
        </w:rPr>
        <w:t xml:space="preserve"> </w:t>
      </w:r>
      <w:r w:rsidRPr="00FC2DA8">
        <w:rPr>
          <w:rFonts w:ascii="Arial" w:hAnsi="Arial" w:cs="Arial"/>
          <w:sz w:val="28"/>
        </w:rPr>
        <w:t>montant</w:t>
      </w:r>
      <w:r w:rsidRPr="00FC2DA8">
        <w:rPr>
          <w:rFonts w:ascii="Arial" w:hAnsi="Arial" w:cs="Arial"/>
          <w:spacing w:val="6"/>
          <w:sz w:val="28"/>
        </w:rPr>
        <w:t xml:space="preserve"> </w:t>
      </w:r>
      <w:r w:rsidRPr="00FC2DA8">
        <w:rPr>
          <w:rFonts w:ascii="Arial" w:hAnsi="Arial" w:cs="Arial"/>
          <w:sz w:val="28"/>
        </w:rPr>
        <w:t>Toutes Taxes</w:t>
      </w:r>
      <w:r w:rsidRPr="00FC2DA8">
        <w:rPr>
          <w:rFonts w:ascii="Arial" w:hAnsi="Arial" w:cs="Arial"/>
          <w:spacing w:val="26"/>
          <w:sz w:val="28"/>
        </w:rPr>
        <w:t xml:space="preserve"> </w:t>
      </w:r>
      <w:r w:rsidRPr="00FC2DA8">
        <w:rPr>
          <w:rFonts w:ascii="Arial" w:hAnsi="Arial" w:cs="Arial"/>
          <w:sz w:val="28"/>
        </w:rPr>
        <w:t>Comprises</w:t>
      </w:r>
      <w:r w:rsidRPr="00FC2DA8">
        <w:rPr>
          <w:rFonts w:ascii="Arial" w:hAnsi="Arial" w:cs="Arial"/>
          <w:spacing w:val="26"/>
          <w:sz w:val="28"/>
        </w:rPr>
        <w:t xml:space="preserve"> </w:t>
      </w:r>
      <w:r w:rsidRPr="00FC2DA8">
        <w:rPr>
          <w:rFonts w:ascii="Arial" w:hAnsi="Arial" w:cs="Arial"/>
          <w:sz w:val="28"/>
        </w:rPr>
        <w:t>de la Lettre-commande n°</w:t>
      </w:r>
      <w:r w:rsidRPr="00FC2DA8">
        <w:rPr>
          <w:rFonts w:ascii="Arial" w:hAnsi="Arial" w:cs="Arial"/>
          <w:spacing w:val="26"/>
          <w:sz w:val="28"/>
        </w:rPr>
        <w:t xml:space="preserve"> </w:t>
      </w:r>
      <w:r w:rsidRPr="00FC2DA8">
        <w:rPr>
          <w:rFonts w:ascii="Arial" w:hAnsi="Arial" w:cs="Arial"/>
          <w:sz w:val="28"/>
        </w:rPr>
        <w:t>…………...........................................</w:t>
      </w:r>
      <w:r w:rsidRPr="00FC2DA8">
        <w:rPr>
          <w:rFonts w:ascii="Arial" w:hAnsi="Arial" w:cs="Arial"/>
          <w:spacing w:val="12"/>
          <w:sz w:val="28"/>
        </w:rPr>
        <w:t xml:space="preserve"> </w:t>
      </w:r>
      <w:r w:rsidRPr="00FC2DA8">
        <w:rPr>
          <w:rFonts w:ascii="Arial" w:hAnsi="Arial" w:cs="Arial"/>
          <w:sz w:val="28"/>
        </w:rPr>
        <w:t>,</w:t>
      </w:r>
      <w:r w:rsidRPr="00FC2DA8">
        <w:rPr>
          <w:rFonts w:ascii="Arial" w:hAnsi="Arial" w:cs="Arial"/>
          <w:spacing w:val="26"/>
          <w:sz w:val="28"/>
        </w:rPr>
        <w:t xml:space="preserve"> </w:t>
      </w:r>
      <w:r w:rsidRPr="00FC2DA8">
        <w:rPr>
          <w:rFonts w:ascii="Arial" w:hAnsi="Arial" w:cs="Arial"/>
          <w:sz w:val="28"/>
        </w:rPr>
        <w:t>payable</w:t>
      </w:r>
      <w:r w:rsidRPr="00FC2DA8">
        <w:rPr>
          <w:rFonts w:ascii="Arial" w:hAnsi="Arial" w:cs="Arial"/>
          <w:spacing w:val="26"/>
          <w:sz w:val="28"/>
        </w:rPr>
        <w:t xml:space="preserve"> </w:t>
      </w:r>
      <w:r w:rsidRPr="00FC2DA8">
        <w:rPr>
          <w:rFonts w:ascii="Arial" w:hAnsi="Arial" w:cs="Arial"/>
          <w:sz w:val="28"/>
        </w:rPr>
        <w:t>dès</w:t>
      </w:r>
      <w:r w:rsidRPr="00FC2DA8">
        <w:rPr>
          <w:rFonts w:ascii="Arial" w:hAnsi="Arial" w:cs="Arial"/>
          <w:spacing w:val="26"/>
          <w:sz w:val="28"/>
        </w:rPr>
        <w:t xml:space="preserve"> </w:t>
      </w:r>
      <w:r w:rsidRPr="00FC2DA8">
        <w:rPr>
          <w:rFonts w:ascii="Arial" w:hAnsi="Arial" w:cs="Arial"/>
          <w:sz w:val="28"/>
        </w:rPr>
        <w:t>la</w:t>
      </w:r>
      <w:r w:rsidRPr="00FC2DA8">
        <w:rPr>
          <w:rFonts w:ascii="Arial" w:hAnsi="Arial" w:cs="Arial"/>
          <w:spacing w:val="26"/>
          <w:sz w:val="28"/>
        </w:rPr>
        <w:t xml:space="preserve"> </w:t>
      </w:r>
      <w:r w:rsidRPr="00FC2DA8">
        <w:rPr>
          <w:rFonts w:ascii="Arial" w:hAnsi="Arial" w:cs="Arial"/>
          <w:sz w:val="28"/>
        </w:rPr>
        <w:t>notification</w:t>
      </w:r>
      <w:r w:rsidRPr="00FC2DA8">
        <w:rPr>
          <w:rFonts w:ascii="Arial" w:hAnsi="Arial" w:cs="Arial"/>
          <w:spacing w:val="26"/>
          <w:sz w:val="28"/>
        </w:rPr>
        <w:t xml:space="preserve"> </w:t>
      </w:r>
      <w:r w:rsidRPr="00FC2DA8">
        <w:rPr>
          <w:rFonts w:ascii="Arial" w:hAnsi="Arial" w:cs="Arial"/>
          <w:sz w:val="28"/>
        </w:rPr>
        <w:t>de</w:t>
      </w:r>
      <w:r w:rsidRPr="00FC2DA8">
        <w:rPr>
          <w:rFonts w:ascii="Arial" w:hAnsi="Arial" w:cs="Arial"/>
          <w:spacing w:val="26"/>
          <w:sz w:val="28"/>
        </w:rPr>
        <w:t xml:space="preserve"> </w:t>
      </w:r>
      <w:r w:rsidRPr="00FC2DA8">
        <w:rPr>
          <w:rFonts w:ascii="Arial" w:hAnsi="Arial" w:cs="Arial"/>
          <w:sz w:val="28"/>
        </w:rPr>
        <w:lastRenderedPageBreak/>
        <w:t>l’ordre</w:t>
      </w:r>
      <w:r w:rsidRPr="00FC2DA8">
        <w:rPr>
          <w:rFonts w:ascii="Arial" w:hAnsi="Arial" w:cs="Arial"/>
          <w:spacing w:val="26"/>
          <w:sz w:val="28"/>
        </w:rPr>
        <w:t xml:space="preserve"> </w:t>
      </w:r>
      <w:r w:rsidRPr="00FC2DA8">
        <w:rPr>
          <w:rFonts w:ascii="Arial" w:hAnsi="Arial" w:cs="Arial"/>
          <w:sz w:val="28"/>
        </w:rPr>
        <w:t>de service</w:t>
      </w:r>
      <w:r w:rsidRPr="00FC2DA8">
        <w:rPr>
          <w:rFonts w:ascii="Arial" w:hAnsi="Arial" w:cs="Arial"/>
          <w:spacing w:val="7"/>
          <w:sz w:val="28"/>
        </w:rPr>
        <w:t xml:space="preserve"> </w:t>
      </w:r>
      <w:r w:rsidRPr="00FC2DA8">
        <w:rPr>
          <w:rFonts w:ascii="Arial" w:hAnsi="Arial" w:cs="Arial"/>
          <w:sz w:val="28"/>
        </w:rPr>
        <w:t>correspondant,</w:t>
      </w:r>
      <w:r w:rsidRPr="00FC2DA8">
        <w:rPr>
          <w:rFonts w:ascii="Arial" w:hAnsi="Arial" w:cs="Arial"/>
          <w:spacing w:val="7"/>
          <w:sz w:val="28"/>
        </w:rPr>
        <w:t xml:space="preserve"> </w:t>
      </w:r>
      <w:r w:rsidRPr="00FC2DA8">
        <w:rPr>
          <w:rFonts w:ascii="Arial" w:hAnsi="Arial" w:cs="Arial"/>
          <w:sz w:val="28"/>
        </w:rPr>
        <w:t>soit</w:t>
      </w:r>
      <w:r w:rsidRPr="00FC2DA8">
        <w:rPr>
          <w:rFonts w:ascii="Arial" w:hAnsi="Arial" w:cs="Arial"/>
          <w:spacing w:val="7"/>
          <w:sz w:val="28"/>
        </w:rPr>
        <w:t xml:space="preserve"> </w:t>
      </w:r>
      <w:r w:rsidRPr="00FC2DA8">
        <w:rPr>
          <w:rFonts w:ascii="Arial" w:hAnsi="Arial" w:cs="Arial"/>
          <w:sz w:val="28"/>
        </w:rPr>
        <w:t>:…………..........................................…….. Francs</w:t>
      </w:r>
      <w:r w:rsidRPr="00FC2DA8">
        <w:rPr>
          <w:rFonts w:ascii="Arial" w:hAnsi="Arial" w:cs="Arial"/>
          <w:spacing w:val="7"/>
          <w:sz w:val="28"/>
        </w:rPr>
        <w:t xml:space="preserve"> </w:t>
      </w:r>
      <w:r w:rsidRPr="00FC2DA8">
        <w:rPr>
          <w:rFonts w:ascii="Arial" w:hAnsi="Arial" w:cs="Arial"/>
          <w:sz w:val="28"/>
        </w:rPr>
        <w:t>CFA</w:t>
      </w:r>
    </w:p>
    <w:p w:rsidR="00F82D22" w:rsidRPr="00FC2DA8" w:rsidRDefault="00F82D22" w:rsidP="00F82D22">
      <w:pPr>
        <w:widowControl w:val="0"/>
        <w:tabs>
          <w:tab w:val="left" w:pos="6420"/>
        </w:tabs>
        <w:autoSpaceDE w:val="0"/>
        <w:jc w:val="both"/>
        <w:rPr>
          <w:sz w:val="28"/>
        </w:rPr>
      </w:pPr>
      <w:r w:rsidRPr="00FC2DA8">
        <w:rPr>
          <w:rFonts w:ascii="Arial" w:hAnsi="Arial" w:cs="Arial"/>
          <w:sz w:val="28"/>
        </w:rPr>
        <w:t>La</w:t>
      </w:r>
      <w:r w:rsidRPr="00FC2DA8">
        <w:rPr>
          <w:rFonts w:ascii="Arial" w:hAnsi="Arial" w:cs="Arial"/>
          <w:spacing w:val="4"/>
          <w:sz w:val="28"/>
        </w:rPr>
        <w:t xml:space="preserve"> </w:t>
      </w:r>
      <w:r w:rsidRPr="00FC2DA8">
        <w:rPr>
          <w:rFonts w:ascii="Arial" w:hAnsi="Arial" w:cs="Arial"/>
          <w:sz w:val="28"/>
        </w:rPr>
        <w:t>présente</w:t>
      </w:r>
      <w:r w:rsidRPr="00FC2DA8">
        <w:rPr>
          <w:rFonts w:ascii="Arial" w:hAnsi="Arial" w:cs="Arial"/>
          <w:spacing w:val="4"/>
          <w:sz w:val="28"/>
        </w:rPr>
        <w:t xml:space="preserve"> </w:t>
      </w:r>
      <w:r w:rsidRPr="00FC2DA8">
        <w:rPr>
          <w:rFonts w:ascii="Arial" w:hAnsi="Arial" w:cs="Arial"/>
          <w:sz w:val="28"/>
        </w:rPr>
        <w:t>garantie</w:t>
      </w:r>
      <w:r w:rsidRPr="00FC2DA8">
        <w:rPr>
          <w:rFonts w:ascii="Arial" w:hAnsi="Arial" w:cs="Arial"/>
          <w:spacing w:val="4"/>
          <w:sz w:val="28"/>
        </w:rPr>
        <w:t xml:space="preserve"> </w:t>
      </w:r>
      <w:r w:rsidRPr="00FC2DA8">
        <w:rPr>
          <w:rFonts w:ascii="Arial" w:hAnsi="Arial" w:cs="Arial"/>
          <w:sz w:val="28"/>
        </w:rPr>
        <w:t>entrera</w:t>
      </w:r>
      <w:r w:rsidRPr="00FC2DA8">
        <w:rPr>
          <w:rFonts w:ascii="Arial" w:hAnsi="Arial" w:cs="Arial"/>
          <w:spacing w:val="4"/>
          <w:sz w:val="28"/>
        </w:rPr>
        <w:t xml:space="preserve"> </w:t>
      </w:r>
      <w:r w:rsidRPr="00FC2DA8">
        <w:rPr>
          <w:rFonts w:ascii="Arial" w:hAnsi="Arial" w:cs="Arial"/>
          <w:sz w:val="28"/>
        </w:rPr>
        <w:t>en</w:t>
      </w:r>
      <w:r w:rsidRPr="00FC2DA8">
        <w:rPr>
          <w:rFonts w:ascii="Arial" w:hAnsi="Arial" w:cs="Arial"/>
          <w:spacing w:val="4"/>
          <w:sz w:val="28"/>
        </w:rPr>
        <w:t xml:space="preserve"> </w:t>
      </w:r>
      <w:r w:rsidRPr="00FC2DA8">
        <w:rPr>
          <w:rFonts w:ascii="Arial" w:hAnsi="Arial" w:cs="Arial"/>
          <w:sz w:val="28"/>
        </w:rPr>
        <w:t>vigueur</w:t>
      </w:r>
      <w:r w:rsidRPr="00FC2DA8">
        <w:rPr>
          <w:rFonts w:ascii="Arial" w:hAnsi="Arial" w:cs="Arial"/>
          <w:spacing w:val="4"/>
          <w:sz w:val="28"/>
        </w:rPr>
        <w:t xml:space="preserve"> </w:t>
      </w:r>
      <w:r w:rsidRPr="00FC2DA8">
        <w:rPr>
          <w:rFonts w:ascii="Arial" w:hAnsi="Arial" w:cs="Arial"/>
          <w:sz w:val="28"/>
        </w:rPr>
        <w:t>et</w:t>
      </w:r>
      <w:r w:rsidRPr="00FC2DA8">
        <w:rPr>
          <w:rFonts w:ascii="Arial" w:hAnsi="Arial" w:cs="Arial"/>
          <w:spacing w:val="4"/>
          <w:sz w:val="28"/>
        </w:rPr>
        <w:t xml:space="preserve"> </w:t>
      </w:r>
      <w:r w:rsidRPr="00FC2DA8">
        <w:rPr>
          <w:rFonts w:ascii="Arial" w:hAnsi="Arial" w:cs="Arial"/>
          <w:sz w:val="28"/>
        </w:rPr>
        <w:t>prendra</w:t>
      </w:r>
      <w:r w:rsidRPr="00FC2DA8">
        <w:rPr>
          <w:rFonts w:ascii="Arial" w:hAnsi="Arial" w:cs="Arial"/>
          <w:spacing w:val="4"/>
          <w:sz w:val="28"/>
        </w:rPr>
        <w:t xml:space="preserve"> </w:t>
      </w:r>
      <w:r w:rsidRPr="00FC2DA8">
        <w:rPr>
          <w:rFonts w:ascii="Arial" w:hAnsi="Arial" w:cs="Arial"/>
          <w:sz w:val="28"/>
        </w:rPr>
        <w:t>effet</w:t>
      </w:r>
      <w:r w:rsidRPr="00FC2DA8">
        <w:rPr>
          <w:rFonts w:ascii="Arial" w:hAnsi="Arial" w:cs="Arial"/>
          <w:spacing w:val="4"/>
          <w:sz w:val="28"/>
        </w:rPr>
        <w:t xml:space="preserve"> </w:t>
      </w:r>
      <w:r w:rsidRPr="00FC2DA8">
        <w:rPr>
          <w:rFonts w:ascii="Arial" w:hAnsi="Arial" w:cs="Arial"/>
          <w:sz w:val="28"/>
        </w:rPr>
        <w:t>dès</w:t>
      </w:r>
      <w:r w:rsidRPr="00FC2DA8">
        <w:rPr>
          <w:rFonts w:ascii="Arial" w:hAnsi="Arial" w:cs="Arial"/>
          <w:spacing w:val="4"/>
          <w:sz w:val="28"/>
        </w:rPr>
        <w:t xml:space="preserve"> virement </w:t>
      </w:r>
      <w:r w:rsidRPr="00FC2DA8">
        <w:rPr>
          <w:rFonts w:ascii="Arial" w:hAnsi="Arial" w:cs="Arial"/>
          <w:sz w:val="28"/>
        </w:rPr>
        <w:t>des</w:t>
      </w:r>
      <w:r w:rsidRPr="00FC2DA8">
        <w:rPr>
          <w:rFonts w:ascii="Arial" w:hAnsi="Arial" w:cs="Arial"/>
          <w:spacing w:val="4"/>
          <w:sz w:val="28"/>
        </w:rPr>
        <w:t xml:space="preserve"> </w:t>
      </w:r>
      <w:r w:rsidRPr="00FC2DA8">
        <w:rPr>
          <w:rFonts w:ascii="Arial" w:hAnsi="Arial" w:cs="Arial"/>
          <w:sz w:val="28"/>
        </w:rPr>
        <w:t>parts</w:t>
      </w:r>
      <w:r w:rsidRPr="00FC2DA8">
        <w:rPr>
          <w:rFonts w:ascii="Arial" w:hAnsi="Arial" w:cs="Arial"/>
          <w:spacing w:val="4"/>
          <w:sz w:val="28"/>
        </w:rPr>
        <w:t xml:space="preserve"> </w:t>
      </w:r>
      <w:r w:rsidRPr="00FC2DA8">
        <w:rPr>
          <w:rFonts w:ascii="Arial" w:hAnsi="Arial" w:cs="Arial"/>
          <w:sz w:val="28"/>
        </w:rPr>
        <w:t>respectives</w:t>
      </w:r>
      <w:r w:rsidRPr="00FC2DA8">
        <w:rPr>
          <w:rFonts w:ascii="Arial" w:hAnsi="Arial" w:cs="Arial"/>
          <w:spacing w:val="4"/>
          <w:sz w:val="28"/>
        </w:rPr>
        <w:t xml:space="preserve"> </w:t>
      </w:r>
      <w:r w:rsidRPr="00FC2DA8">
        <w:rPr>
          <w:rFonts w:ascii="Arial" w:hAnsi="Arial" w:cs="Arial"/>
          <w:sz w:val="28"/>
        </w:rPr>
        <w:t>de</w:t>
      </w:r>
      <w:r w:rsidRPr="00FC2DA8">
        <w:rPr>
          <w:rFonts w:ascii="Arial" w:hAnsi="Arial" w:cs="Arial"/>
          <w:spacing w:val="4"/>
          <w:sz w:val="28"/>
        </w:rPr>
        <w:t xml:space="preserve"> </w:t>
      </w:r>
      <w:r w:rsidRPr="00FC2DA8">
        <w:rPr>
          <w:rFonts w:ascii="Arial" w:hAnsi="Arial" w:cs="Arial"/>
          <w:sz w:val="28"/>
        </w:rPr>
        <w:t xml:space="preserve">cette avance sur les comptes de …………..............................................….. </w:t>
      </w:r>
      <w:r w:rsidRPr="00FC2DA8">
        <w:rPr>
          <w:rFonts w:ascii="Arial" w:hAnsi="Arial" w:cs="Arial"/>
          <w:i/>
          <w:iCs/>
          <w:sz w:val="28"/>
        </w:rPr>
        <w:t xml:space="preserve">[le titulaire] </w:t>
      </w:r>
      <w:r w:rsidRPr="00FC2DA8">
        <w:rPr>
          <w:rFonts w:ascii="Arial" w:hAnsi="Arial" w:cs="Arial"/>
          <w:sz w:val="28"/>
        </w:rPr>
        <w:t>ouverts auprès de la banque …….................……..………….................…….. sous</w:t>
      </w:r>
      <w:r w:rsidRPr="00FC2DA8">
        <w:rPr>
          <w:rFonts w:ascii="Arial" w:hAnsi="Arial" w:cs="Arial"/>
          <w:spacing w:val="7"/>
          <w:sz w:val="28"/>
        </w:rPr>
        <w:t xml:space="preserve"> </w:t>
      </w:r>
      <w:r w:rsidRPr="00FC2DA8">
        <w:rPr>
          <w:rFonts w:ascii="Arial" w:hAnsi="Arial" w:cs="Arial"/>
          <w:sz w:val="28"/>
        </w:rPr>
        <w:t>le</w:t>
      </w:r>
      <w:r w:rsidRPr="00FC2DA8">
        <w:rPr>
          <w:rFonts w:ascii="Arial" w:hAnsi="Arial" w:cs="Arial"/>
          <w:spacing w:val="7"/>
          <w:sz w:val="28"/>
        </w:rPr>
        <w:t xml:space="preserve"> </w:t>
      </w:r>
      <w:r w:rsidRPr="00FC2DA8">
        <w:rPr>
          <w:rFonts w:ascii="Arial" w:hAnsi="Arial" w:cs="Arial"/>
          <w:sz w:val="28"/>
        </w:rPr>
        <w:t>n°</w:t>
      </w:r>
      <w:r w:rsidRPr="00FC2DA8">
        <w:rPr>
          <w:rFonts w:ascii="Arial" w:hAnsi="Arial" w:cs="Arial"/>
          <w:spacing w:val="7"/>
          <w:sz w:val="28"/>
        </w:rPr>
        <w:t xml:space="preserve"> </w:t>
      </w:r>
      <w:r w:rsidRPr="00FC2DA8">
        <w:rPr>
          <w:rFonts w:ascii="Arial" w:hAnsi="Arial" w:cs="Arial"/>
          <w:sz w:val="28"/>
        </w:rPr>
        <w:t>………….................……..………….................……..</w:t>
      </w:r>
    </w:p>
    <w:p w:rsidR="00F82D22" w:rsidRPr="00FC2DA8" w:rsidRDefault="00F82D22" w:rsidP="00F82D22">
      <w:pPr>
        <w:widowControl w:val="0"/>
        <w:autoSpaceDE w:val="0"/>
        <w:jc w:val="both"/>
        <w:rPr>
          <w:sz w:val="28"/>
        </w:rPr>
      </w:pPr>
      <w:r w:rsidRPr="00FC2DA8">
        <w:rPr>
          <w:rFonts w:ascii="Arial" w:hAnsi="Arial" w:cs="Arial"/>
          <w:sz w:val="28"/>
        </w:rPr>
        <w:t>Elle</w:t>
      </w:r>
      <w:r w:rsidRPr="00FC2DA8">
        <w:rPr>
          <w:rFonts w:ascii="Arial" w:hAnsi="Arial" w:cs="Arial"/>
          <w:spacing w:val="12"/>
          <w:sz w:val="28"/>
        </w:rPr>
        <w:t xml:space="preserve"> </w:t>
      </w:r>
      <w:r w:rsidRPr="00FC2DA8">
        <w:rPr>
          <w:rFonts w:ascii="Arial" w:hAnsi="Arial" w:cs="Arial"/>
          <w:sz w:val="28"/>
        </w:rPr>
        <w:t>restera</w:t>
      </w:r>
      <w:r w:rsidRPr="00FC2DA8">
        <w:rPr>
          <w:rFonts w:ascii="Arial" w:hAnsi="Arial" w:cs="Arial"/>
          <w:spacing w:val="12"/>
          <w:sz w:val="28"/>
        </w:rPr>
        <w:t xml:space="preserve"> </w:t>
      </w:r>
      <w:r w:rsidRPr="00FC2DA8">
        <w:rPr>
          <w:rFonts w:ascii="Arial" w:hAnsi="Arial" w:cs="Arial"/>
          <w:sz w:val="28"/>
        </w:rPr>
        <w:t>en</w:t>
      </w:r>
      <w:r w:rsidRPr="00FC2DA8">
        <w:rPr>
          <w:rFonts w:ascii="Arial" w:hAnsi="Arial" w:cs="Arial"/>
          <w:spacing w:val="12"/>
          <w:sz w:val="28"/>
        </w:rPr>
        <w:t xml:space="preserve"> </w:t>
      </w:r>
      <w:r w:rsidRPr="00FC2DA8">
        <w:rPr>
          <w:rFonts w:ascii="Arial" w:hAnsi="Arial" w:cs="Arial"/>
          <w:sz w:val="28"/>
        </w:rPr>
        <w:t>vigueur</w:t>
      </w:r>
      <w:r w:rsidRPr="00FC2DA8">
        <w:rPr>
          <w:rFonts w:ascii="Arial" w:hAnsi="Arial" w:cs="Arial"/>
          <w:spacing w:val="12"/>
          <w:sz w:val="28"/>
        </w:rPr>
        <w:t xml:space="preserve"> </w:t>
      </w:r>
      <w:r w:rsidRPr="00FC2DA8">
        <w:rPr>
          <w:rFonts w:ascii="Arial" w:hAnsi="Arial" w:cs="Arial"/>
          <w:sz w:val="28"/>
        </w:rPr>
        <w:t>jusqu’au</w:t>
      </w:r>
      <w:r w:rsidRPr="00FC2DA8">
        <w:rPr>
          <w:rFonts w:ascii="Arial" w:hAnsi="Arial" w:cs="Arial"/>
          <w:spacing w:val="12"/>
          <w:sz w:val="28"/>
        </w:rPr>
        <w:t xml:space="preserve"> </w:t>
      </w:r>
      <w:r w:rsidRPr="00FC2DA8">
        <w:rPr>
          <w:rFonts w:ascii="Arial" w:hAnsi="Arial" w:cs="Arial"/>
          <w:sz w:val="28"/>
        </w:rPr>
        <w:t>remboursement</w:t>
      </w:r>
      <w:r w:rsidRPr="00FC2DA8">
        <w:rPr>
          <w:rFonts w:ascii="Arial" w:hAnsi="Arial" w:cs="Arial"/>
          <w:spacing w:val="12"/>
          <w:sz w:val="28"/>
        </w:rPr>
        <w:t xml:space="preserve"> </w:t>
      </w:r>
      <w:r w:rsidRPr="00FC2DA8">
        <w:rPr>
          <w:rFonts w:ascii="Arial" w:hAnsi="Arial" w:cs="Arial"/>
          <w:sz w:val="28"/>
        </w:rPr>
        <w:t>de</w:t>
      </w:r>
      <w:r w:rsidRPr="00FC2DA8">
        <w:rPr>
          <w:rFonts w:ascii="Arial" w:hAnsi="Arial" w:cs="Arial"/>
          <w:spacing w:val="12"/>
          <w:sz w:val="28"/>
        </w:rPr>
        <w:t xml:space="preserve"> </w:t>
      </w:r>
      <w:r w:rsidRPr="00FC2DA8">
        <w:rPr>
          <w:rFonts w:ascii="Arial" w:hAnsi="Arial" w:cs="Arial"/>
          <w:sz w:val="28"/>
        </w:rPr>
        <w:t>l’avance</w:t>
      </w:r>
      <w:r w:rsidRPr="00FC2DA8">
        <w:rPr>
          <w:rFonts w:ascii="Arial" w:hAnsi="Arial" w:cs="Arial"/>
          <w:spacing w:val="12"/>
          <w:sz w:val="28"/>
        </w:rPr>
        <w:t xml:space="preserve"> </w:t>
      </w:r>
      <w:r w:rsidRPr="00FC2DA8">
        <w:rPr>
          <w:rFonts w:ascii="Arial" w:hAnsi="Arial" w:cs="Arial"/>
          <w:sz w:val="28"/>
        </w:rPr>
        <w:t>conformément</w:t>
      </w:r>
      <w:r w:rsidRPr="00FC2DA8">
        <w:rPr>
          <w:rFonts w:ascii="Arial" w:hAnsi="Arial" w:cs="Arial"/>
          <w:spacing w:val="12"/>
          <w:sz w:val="28"/>
        </w:rPr>
        <w:t xml:space="preserve"> </w:t>
      </w:r>
      <w:r w:rsidRPr="00FC2DA8">
        <w:rPr>
          <w:rFonts w:ascii="Arial" w:hAnsi="Arial" w:cs="Arial"/>
          <w:sz w:val="28"/>
        </w:rPr>
        <w:t>à</w:t>
      </w:r>
      <w:r w:rsidRPr="00FC2DA8">
        <w:rPr>
          <w:rFonts w:ascii="Arial" w:hAnsi="Arial" w:cs="Arial"/>
          <w:spacing w:val="12"/>
          <w:sz w:val="28"/>
        </w:rPr>
        <w:t xml:space="preserve"> </w:t>
      </w:r>
      <w:r w:rsidRPr="00FC2DA8">
        <w:rPr>
          <w:rFonts w:ascii="Arial" w:hAnsi="Arial" w:cs="Arial"/>
          <w:sz w:val="28"/>
        </w:rPr>
        <w:t>la</w:t>
      </w:r>
      <w:r w:rsidRPr="00FC2DA8">
        <w:rPr>
          <w:rFonts w:ascii="Arial" w:hAnsi="Arial" w:cs="Arial"/>
          <w:spacing w:val="12"/>
          <w:sz w:val="28"/>
        </w:rPr>
        <w:t xml:space="preserve"> </w:t>
      </w:r>
      <w:r w:rsidRPr="00FC2DA8">
        <w:rPr>
          <w:rFonts w:ascii="Arial" w:hAnsi="Arial" w:cs="Arial"/>
          <w:sz w:val="28"/>
        </w:rPr>
        <w:t>procédure</w:t>
      </w:r>
      <w:r w:rsidRPr="00FC2DA8">
        <w:rPr>
          <w:rFonts w:ascii="Arial" w:hAnsi="Arial" w:cs="Arial"/>
          <w:spacing w:val="12"/>
          <w:sz w:val="28"/>
        </w:rPr>
        <w:t xml:space="preserve"> </w:t>
      </w:r>
      <w:r w:rsidRPr="00FC2DA8">
        <w:rPr>
          <w:rFonts w:ascii="Arial" w:hAnsi="Arial" w:cs="Arial"/>
          <w:sz w:val="28"/>
        </w:rPr>
        <w:t>fixée</w:t>
      </w:r>
      <w:r w:rsidRPr="00FC2DA8">
        <w:rPr>
          <w:rFonts w:ascii="Arial" w:hAnsi="Arial" w:cs="Arial"/>
          <w:spacing w:val="12"/>
          <w:sz w:val="28"/>
        </w:rPr>
        <w:t xml:space="preserve"> </w:t>
      </w:r>
      <w:r w:rsidRPr="00FC2DA8">
        <w:rPr>
          <w:rFonts w:ascii="Arial" w:hAnsi="Arial" w:cs="Arial"/>
          <w:sz w:val="28"/>
        </w:rPr>
        <w:t>par le</w:t>
      </w:r>
      <w:r w:rsidRPr="00FC2DA8">
        <w:rPr>
          <w:rFonts w:ascii="Arial" w:hAnsi="Arial" w:cs="Arial"/>
          <w:spacing w:val="16"/>
          <w:sz w:val="28"/>
        </w:rPr>
        <w:t xml:space="preserve"> </w:t>
      </w:r>
      <w:r w:rsidRPr="00FC2DA8">
        <w:rPr>
          <w:rFonts w:ascii="Arial" w:hAnsi="Arial" w:cs="Arial"/>
          <w:sz w:val="28"/>
        </w:rPr>
        <w:t>CCAP.</w:t>
      </w:r>
      <w:r w:rsidRPr="00FC2DA8">
        <w:rPr>
          <w:rFonts w:ascii="Arial" w:hAnsi="Arial" w:cs="Arial"/>
          <w:spacing w:val="16"/>
          <w:sz w:val="28"/>
        </w:rPr>
        <w:t xml:space="preserve"> </w:t>
      </w:r>
      <w:r w:rsidRPr="00FC2DA8">
        <w:rPr>
          <w:rFonts w:ascii="Arial" w:hAnsi="Arial" w:cs="Arial"/>
          <w:sz w:val="28"/>
        </w:rPr>
        <w:t>Toutefois,</w:t>
      </w:r>
      <w:r w:rsidRPr="00FC2DA8">
        <w:rPr>
          <w:rFonts w:ascii="Arial" w:hAnsi="Arial" w:cs="Arial"/>
          <w:spacing w:val="16"/>
          <w:sz w:val="28"/>
        </w:rPr>
        <w:t xml:space="preserve"> </w:t>
      </w:r>
      <w:r w:rsidRPr="00FC2DA8">
        <w:rPr>
          <w:rFonts w:ascii="Arial" w:hAnsi="Arial" w:cs="Arial"/>
          <w:sz w:val="28"/>
        </w:rPr>
        <w:t>le</w:t>
      </w:r>
      <w:r w:rsidRPr="00FC2DA8">
        <w:rPr>
          <w:rFonts w:ascii="Arial" w:hAnsi="Arial" w:cs="Arial"/>
          <w:spacing w:val="16"/>
          <w:sz w:val="28"/>
        </w:rPr>
        <w:t xml:space="preserve"> </w:t>
      </w:r>
      <w:r w:rsidRPr="00FC2DA8">
        <w:rPr>
          <w:rFonts w:ascii="Arial" w:hAnsi="Arial" w:cs="Arial"/>
          <w:sz w:val="28"/>
        </w:rPr>
        <w:t>montant</w:t>
      </w:r>
      <w:r w:rsidRPr="00FC2DA8">
        <w:rPr>
          <w:rFonts w:ascii="Arial" w:hAnsi="Arial" w:cs="Arial"/>
          <w:spacing w:val="16"/>
          <w:sz w:val="28"/>
        </w:rPr>
        <w:t xml:space="preserve"> </w:t>
      </w:r>
      <w:r w:rsidRPr="00FC2DA8">
        <w:rPr>
          <w:rFonts w:ascii="Arial" w:hAnsi="Arial" w:cs="Arial"/>
          <w:sz w:val="28"/>
        </w:rPr>
        <w:t>de</w:t>
      </w:r>
      <w:r w:rsidRPr="00FC2DA8">
        <w:rPr>
          <w:rFonts w:ascii="Arial" w:hAnsi="Arial" w:cs="Arial"/>
          <w:spacing w:val="16"/>
          <w:sz w:val="28"/>
        </w:rPr>
        <w:t xml:space="preserve"> </w:t>
      </w:r>
      <w:r w:rsidRPr="00FC2DA8">
        <w:rPr>
          <w:rFonts w:ascii="Arial" w:hAnsi="Arial" w:cs="Arial"/>
          <w:sz w:val="28"/>
        </w:rPr>
        <w:t>la</w:t>
      </w:r>
      <w:r w:rsidRPr="00FC2DA8">
        <w:rPr>
          <w:rFonts w:ascii="Arial" w:hAnsi="Arial" w:cs="Arial"/>
          <w:spacing w:val="16"/>
          <w:sz w:val="28"/>
        </w:rPr>
        <w:t xml:space="preserve"> </w:t>
      </w:r>
      <w:r w:rsidRPr="00FC2DA8">
        <w:rPr>
          <w:rFonts w:ascii="Arial" w:hAnsi="Arial" w:cs="Arial"/>
          <w:sz w:val="28"/>
        </w:rPr>
        <w:t>caution</w:t>
      </w:r>
      <w:r w:rsidRPr="00FC2DA8">
        <w:rPr>
          <w:rFonts w:ascii="Arial" w:hAnsi="Arial" w:cs="Arial"/>
          <w:spacing w:val="16"/>
          <w:sz w:val="28"/>
        </w:rPr>
        <w:t xml:space="preserve"> </w:t>
      </w:r>
      <w:r w:rsidRPr="00FC2DA8">
        <w:rPr>
          <w:rFonts w:ascii="Arial" w:hAnsi="Arial" w:cs="Arial"/>
          <w:sz w:val="28"/>
        </w:rPr>
        <w:t>sera</w:t>
      </w:r>
      <w:r w:rsidRPr="00FC2DA8">
        <w:rPr>
          <w:rFonts w:ascii="Arial" w:hAnsi="Arial" w:cs="Arial"/>
          <w:spacing w:val="16"/>
          <w:sz w:val="28"/>
        </w:rPr>
        <w:t xml:space="preserve"> </w:t>
      </w:r>
      <w:r w:rsidRPr="00FC2DA8">
        <w:rPr>
          <w:rFonts w:ascii="Arial" w:hAnsi="Arial" w:cs="Arial"/>
          <w:sz w:val="28"/>
        </w:rPr>
        <w:t>réduit</w:t>
      </w:r>
      <w:r w:rsidRPr="00FC2DA8">
        <w:rPr>
          <w:rFonts w:ascii="Arial" w:hAnsi="Arial" w:cs="Arial"/>
          <w:spacing w:val="16"/>
          <w:sz w:val="28"/>
        </w:rPr>
        <w:t xml:space="preserve"> </w:t>
      </w:r>
      <w:r w:rsidRPr="00FC2DA8">
        <w:rPr>
          <w:rFonts w:ascii="Arial" w:hAnsi="Arial" w:cs="Arial"/>
          <w:sz w:val="28"/>
        </w:rPr>
        <w:t>proportionnellement</w:t>
      </w:r>
      <w:r w:rsidRPr="00FC2DA8">
        <w:rPr>
          <w:rFonts w:ascii="Arial" w:hAnsi="Arial" w:cs="Arial"/>
          <w:spacing w:val="16"/>
          <w:sz w:val="28"/>
        </w:rPr>
        <w:t xml:space="preserve"> </w:t>
      </w:r>
      <w:r w:rsidRPr="00FC2DA8">
        <w:rPr>
          <w:rFonts w:ascii="Arial" w:hAnsi="Arial" w:cs="Arial"/>
          <w:sz w:val="28"/>
        </w:rPr>
        <w:t>au</w:t>
      </w:r>
      <w:r w:rsidRPr="00FC2DA8">
        <w:rPr>
          <w:rFonts w:ascii="Arial" w:hAnsi="Arial" w:cs="Arial"/>
          <w:spacing w:val="16"/>
          <w:sz w:val="28"/>
        </w:rPr>
        <w:t xml:space="preserve"> </w:t>
      </w:r>
      <w:r w:rsidRPr="00FC2DA8">
        <w:rPr>
          <w:rFonts w:ascii="Arial" w:hAnsi="Arial" w:cs="Arial"/>
          <w:sz w:val="28"/>
        </w:rPr>
        <w:t>remboursement</w:t>
      </w:r>
      <w:r w:rsidRPr="00FC2DA8">
        <w:rPr>
          <w:rFonts w:ascii="Arial" w:hAnsi="Arial" w:cs="Arial"/>
          <w:spacing w:val="16"/>
          <w:sz w:val="28"/>
        </w:rPr>
        <w:t xml:space="preserve"> </w:t>
      </w:r>
      <w:r w:rsidRPr="00FC2DA8">
        <w:rPr>
          <w:rFonts w:ascii="Arial" w:hAnsi="Arial" w:cs="Arial"/>
          <w:sz w:val="28"/>
        </w:rPr>
        <w:t>de l’avance</w:t>
      </w:r>
      <w:r w:rsidRPr="00FC2DA8">
        <w:rPr>
          <w:rFonts w:ascii="Arial" w:hAnsi="Arial" w:cs="Arial"/>
          <w:spacing w:val="7"/>
          <w:sz w:val="28"/>
        </w:rPr>
        <w:t xml:space="preserve"> </w:t>
      </w:r>
      <w:r w:rsidRPr="00FC2DA8">
        <w:rPr>
          <w:rFonts w:ascii="Arial" w:hAnsi="Arial" w:cs="Arial"/>
          <w:sz w:val="28"/>
        </w:rPr>
        <w:t>au</w:t>
      </w:r>
      <w:r w:rsidRPr="00FC2DA8">
        <w:rPr>
          <w:rFonts w:ascii="Arial" w:hAnsi="Arial" w:cs="Arial"/>
          <w:spacing w:val="7"/>
          <w:sz w:val="28"/>
        </w:rPr>
        <w:t xml:space="preserve"> </w:t>
      </w:r>
      <w:r w:rsidRPr="00FC2DA8">
        <w:rPr>
          <w:rFonts w:ascii="Arial" w:hAnsi="Arial" w:cs="Arial"/>
          <w:sz w:val="28"/>
        </w:rPr>
        <w:t>fur</w:t>
      </w:r>
      <w:r w:rsidRPr="00FC2DA8">
        <w:rPr>
          <w:rFonts w:ascii="Arial" w:hAnsi="Arial" w:cs="Arial"/>
          <w:spacing w:val="7"/>
          <w:sz w:val="28"/>
        </w:rPr>
        <w:t xml:space="preserve"> </w:t>
      </w:r>
      <w:r w:rsidRPr="00FC2DA8">
        <w:rPr>
          <w:rFonts w:ascii="Arial" w:hAnsi="Arial" w:cs="Arial"/>
          <w:sz w:val="28"/>
        </w:rPr>
        <w:t>et</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mesure</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son</w:t>
      </w:r>
      <w:r w:rsidRPr="00FC2DA8">
        <w:rPr>
          <w:rFonts w:ascii="Arial" w:hAnsi="Arial" w:cs="Arial"/>
          <w:spacing w:val="7"/>
          <w:sz w:val="28"/>
        </w:rPr>
        <w:t xml:space="preserve"> </w:t>
      </w:r>
      <w:r w:rsidRPr="00FC2DA8">
        <w:rPr>
          <w:rFonts w:ascii="Arial" w:hAnsi="Arial" w:cs="Arial"/>
          <w:sz w:val="28"/>
        </w:rPr>
        <w:t>remboursement.</w:t>
      </w:r>
    </w:p>
    <w:p w:rsidR="00F82D22" w:rsidRPr="00FC2DA8" w:rsidRDefault="00F82D22" w:rsidP="00F82D22">
      <w:pPr>
        <w:widowControl w:val="0"/>
        <w:autoSpaceDE w:val="0"/>
        <w:jc w:val="both"/>
        <w:rPr>
          <w:sz w:val="28"/>
        </w:rPr>
      </w:pP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loi</w:t>
      </w:r>
      <w:r w:rsidRPr="00FC2DA8">
        <w:rPr>
          <w:rFonts w:ascii="Arial" w:hAnsi="Arial" w:cs="Arial"/>
          <w:spacing w:val="7"/>
          <w:sz w:val="28"/>
        </w:rPr>
        <w:t xml:space="preserve"> </w:t>
      </w:r>
      <w:r w:rsidRPr="00FC2DA8">
        <w:rPr>
          <w:rFonts w:ascii="Arial" w:hAnsi="Arial" w:cs="Arial"/>
          <w:sz w:val="28"/>
        </w:rPr>
        <w:t>et</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juridiction</w:t>
      </w:r>
      <w:r w:rsidRPr="00FC2DA8">
        <w:rPr>
          <w:rFonts w:ascii="Arial" w:hAnsi="Arial" w:cs="Arial"/>
          <w:spacing w:val="7"/>
          <w:sz w:val="28"/>
        </w:rPr>
        <w:t xml:space="preserve"> </w:t>
      </w:r>
      <w:r w:rsidRPr="00FC2DA8">
        <w:rPr>
          <w:rFonts w:ascii="Arial" w:hAnsi="Arial" w:cs="Arial"/>
          <w:sz w:val="28"/>
        </w:rPr>
        <w:t>applicables</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garantie</w:t>
      </w:r>
      <w:r w:rsidRPr="00FC2DA8">
        <w:rPr>
          <w:rFonts w:ascii="Arial" w:hAnsi="Arial" w:cs="Arial"/>
          <w:spacing w:val="7"/>
          <w:sz w:val="28"/>
        </w:rPr>
        <w:t xml:space="preserve"> </w:t>
      </w:r>
      <w:r w:rsidRPr="00FC2DA8">
        <w:rPr>
          <w:rFonts w:ascii="Arial" w:hAnsi="Arial" w:cs="Arial"/>
          <w:sz w:val="28"/>
        </w:rPr>
        <w:t>sont</w:t>
      </w:r>
      <w:r w:rsidRPr="00FC2DA8">
        <w:rPr>
          <w:rFonts w:ascii="Arial" w:hAnsi="Arial" w:cs="Arial"/>
          <w:spacing w:val="7"/>
          <w:sz w:val="28"/>
        </w:rPr>
        <w:t xml:space="preserve"> </w:t>
      </w:r>
      <w:r w:rsidRPr="00FC2DA8">
        <w:rPr>
          <w:rFonts w:ascii="Arial" w:hAnsi="Arial" w:cs="Arial"/>
          <w:sz w:val="28"/>
        </w:rPr>
        <w:t>celles</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République</w:t>
      </w:r>
      <w:r w:rsidRPr="00FC2DA8">
        <w:rPr>
          <w:rFonts w:ascii="Arial" w:hAnsi="Arial" w:cs="Arial"/>
          <w:spacing w:val="7"/>
          <w:sz w:val="28"/>
        </w:rPr>
        <w:t xml:space="preserve"> </w:t>
      </w:r>
      <w:r w:rsidRPr="00FC2DA8">
        <w:rPr>
          <w:rFonts w:ascii="Arial" w:hAnsi="Arial" w:cs="Arial"/>
          <w:sz w:val="28"/>
        </w:rPr>
        <w:t>du</w:t>
      </w:r>
      <w:r w:rsidRPr="00FC2DA8">
        <w:rPr>
          <w:rFonts w:ascii="Arial" w:hAnsi="Arial" w:cs="Arial"/>
          <w:spacing w:val="7"/>
          <w:sz w:val="28"/>
        </w:rPr>
        <w:t xml:space="preserve"> </w:t>
      </w:r>
      <w:r w:rsidRPr="00FC2DA8">
        <w:rPr>
          <w:rFonts w:ascii="Arial" w:hAnsi="Arial" w:cs="Arial"/>
          <w:sz w:val="28"/>
        </w:rPr>
        <w:t>Cameroun.</w:t>
      </w:r>
    </w:p>
    <w:p w:rsidR="00F82D22" w:rsidRPr="00FC2DA8" w:rsidRDefault="00F82D22" w:rsidP="00F82D22">
      <w:pPr>
        <w:widowControl w:val="0"/>
        <w:autoSpaceDE w:val="0"/>
        <w:jc w:val="both"/>
        <w:rPr>
          <w:sz w:val="28"/>
        </w:rPr>
      </w:pPr>
      <w:r w:rsidRPr="00FC2DA8">
        <w:rPr>
          <w:rFonts w:ascii="Arial" w:hAnsi="Arial" w:cs="Arial"/>
          <w:i/>
          <w:iCs/>
          <w:sz w:val="28"/>
        </w:rPr>
        <w:t>Signé</w:t>
      </w:r>
      <w:r w:rsidRPr="00FC2DA8">
        <w:rPr>
          <w:rFonts w:ascii="Arial" w:hAnsi="Arial" w:cs="Arial"/>
          <w:i/>
          <w:iCs/>
          <w:spacing w:val="7"/>
          <w:sz w:val="28"/>
        </w:rPr>
        <w:t xml:space="preserve"> </w:t>
      </w:r>
      <w:r w:rsidRPr="00FC2DA8">
        <w:rPr>
          <w:rFonts w:ascii="Arial" w:hAnsi="Arial" w:cs="Arial"/>
          <w:i/>
          <w:iCs/>
          <w:sz w:val="28"/>
        </w:rPr>
        <w:t>et</w:t>
      </w:r>
      <w:r w:rsidRPr="00FC2DA8">
        <w:rPr>
          <w:rFonts w:ascii="Arial" w:hAnsi="Arial" w:cs="Arial"/>
          <w:i/>
          <w:iCs/>
          <w:spacing w:val="7"/>
          <w:sz w:val="28"/>
        </w:rPr>
        <w:t xml:space="preserve"> </w:t>
      </w:r>
      <w:r w:rsidRPr="00FC2DA8">
        <w:rPr>
          <w:rFonts w:ascii="Arial" w:hAnsi="Arial" w:cs="Arial"/>
          <w:i/>
          <w:iCs/>
          <w:sz w:val="28"/>
        </w:rPr>
        <w:t>authentifié</w:t>
      </w:r>
      <w:r w:rsidRPr="00FC2DA8">
        <w:rPr>
          <w:rFonts w:ascii="Arial" w:hAnsi="Arial" w:cs="Arial"/>
          <w:i/>
          <w:iCs/>
          <w:spacing w:val="7"/>
          <w:sz w:val="28"/>
        </w:rPr>
        <w:t xml:space="preserve"> </w:t>
      </w:r>
      <w:r w:rsidRPr="00FC2DA8">
        <w:rPr>
          <w:rFonts w:ascii="Arial" w:hAnsi="Arial" w:cs="Arial"/>
          <w:i/>
          <w:iCs/>
          <w:sz w:val="28"/>
        </w:rPr>
        <w:t>par</w:t>
      </w:r>
      <w:r w:rsidRPr="00FC2DA8">
        <w:rPr>
          <w:rFonts w:ascii="Arial" w:hAnsi="Arial" w:cs="Arial"/>
          <w:i/>
          <w:iCs/>
          <w:spacing w:val="7"/>
          <w:sz w:val="28"/>
        </w:rPr>
        <w:t xml:space="preserve"> </w:t>
      </w:r>
      <w:r w:rsidRPr="00FC2DA8">
        <w:rPr>
          <w:rFonts w:ascii="Arial" w:hAnsi="Arial" w:cs="Arial"/>
          <w:i/>
          <w:iCs/>
          <w:sz w:val="28"/>
        </w:rPr>
        <w:t>la</w:t>
      </w:r>
      <w:r w:rsidRPr="00FC2DA8">
        <w:rPr>
          <w:rFonts w:ascii="Arial" w:hAnsi="Arial" w:cs="Arial"/>
          <w:i/>
          <w:iCs/>
          <w:spacing w:val="7"/>
          <w:sz w:val="28"/>
        </w:rPr>
        <w:t xml:space="preserve"> </w:t>
      </w:r>
      <w:r w:rsidRPr="00FC2DA8">
        <w:rPr>
          <w:rFonts w:ascii="Arial" w:hAnsi="Arial" w:cs="Arial"/>
          <w:i/>
          <w:iCs/>
          <w:sz w:val="28"/>
        </w:rPr>
        <w:t>banque</w:t>
      </w:r>
    </w:p>
    <w:p w:rsidR="00F82D22" w:rsidRPr="00FC2DA8" w:rsidRDefault="00F82D22" w:rsidP="00F82D22">
      <w:pPr>
        <w:widowControl w:val="0"/>
        <w:autoSpaceDE w:val="0"/>
        <w:jc w:val="both"/>
        <w:rPr>
          <w:sz w:val="28"/>
        </w:rPr>
      </w:pPr>
      <w:r w:rsidRPr="00FC2DA8">
        <w:rPr>
          <w:rFonts w:ascii="Arial" w:hAnsi="Arial" w:cs="Arial"/>
          <w:i/>
          <w:iCs/>
          <w:sz w:val="28"/>
        </w:rPr>
        <w:t>à</w:t>
      </w:r>
      <w:r w:rsidRPr="00FC2DA8">
        <w:rPr>
          <w:rFonts w:ascii="Arial" w:hAnsi="Arial" w:cs="Arial"/>
          <w:i/>
          <w:iCs/>
          <w:spacing w:val="7"/>
          <w:sz w:val="28"/>
        </w:rPr>
        <w:t xml:space="preserve"> </w:t>
      </w:r>
      <w:r w:rsidRPr="00FC2DA8">
        <w:rPr>
          <w:rFonts w:ascii="Arial" w:hAnsi="Arial" w:cs="Arial"/>
          <w:i/>
          <w:iCs/>
          <w:sz w:val="28"/>
        </w:rPr>
        <w:t>……………..........................……….</w:t>
      </w:r>
      <w:r w:rsidRPr="00FC2DA8">
        <w:rPr>
          <w:rFonts w:ascii="Arial" w:hAnsi="Arial" w:cs="Arial"/>
          <w:i/>
          <w:iCs/>
          <w:spacing w:val="-1"/>
          <w:sz w:val="28"/>
        </w:rPr>
        <w:t>.</w:t>
      </w:r>
      <w:r w:rsidRPr="00FC2DA8">
        <w:rPr>
          <w:rFonts w:ascii="Arial" w:hAnsi="Arial" w:cs="Arial"/>
          <w:i/>
          <w:iCs/>
          <w:sz w:val="28"/>
        </w:rPr>
        <w:t>,</w:t>
      </w:r>
      <w:r w:rsidRPr="00FC2DA8">
        <w:rPr>
          <w:rFonts w:ascii="Arial" w:hAnsi="Arial" w:cs="Arial"/>
          <w:i/>
          <w:iCs/>
          <w:spacing w:val="7"/>
          <w:sz w:val="28"/>
        </w:rPr>
        <w:t xml:space="preserve"> </w:t>
      </w:r>
      <w:r w:rsidRPr="00FC2DA8">
        <w:rPr>
          <w:rFonts w:ascii="Arial" w:hAnsi="Arial" w:cs="Arial"/>
          <w:i/>
          <w:iCs/>
          <w:sz w:val="28"/>
        </w:rPr>
        <w:t>le</w:t>
      </w:r>
      <w:r w:rsidRPr="00FC2DA8">
        <w:rPr>
          <w:rFonts w:ascii="Arial" w:hAnsi="Arial" w:cs="Arial"/>
          <w:i/>
          <w:iCs/>
          <w:spacing w:val="7"/>
          <w:sz w:val="28"/>
        </w:rPr>
        <w:t xml:space="preserve"> </w:t>
      </w:r>
      <w:r w:rsidRPr="00FC2DA8">
        <w:rPr>
          <w:rFonts w:ascii="Arial" w:hAnsi="Arial" w:cs="Arial"/>
          <w:i/>
          <w:iCs/>
          <w:sz w:val="28"/>
        </w:rPr>
        <w:t>……………..........................………..</w:t>
      </w:r>
    </w:p>
    <w:p w:rsidR="00F82D22" w:rsidRPr="00FC2DA8" w:rsidRDefault="00F82D22" w:rsidP="00F82D22">
      <w:pPr>
        <w:widowControl w:val="0"/>
        <w:autoSpaceDE w:val="0"/>
        <w:jc w:val="both"/>
        <w:rPr>
          <w:sz w:val="28"/>
        </w:rPr>
      </w:pPr>
      <w:r w:rsidRPr="00FC2DA8">
        <w:rPr>
          <w:rFonts w:ascii="Arial" w:hAnsi="Arial" w:cs="Arial"/>
          <w:i/>
          <w:iCs/>
          <w:sz w:val="28"/>
        </w:rPr>
        <w:t>[signature</w:t>
      </w:r>
      <w:r w:rsidRPr="00FC2DA8">
        <w:rPr>
          <w:rFonts w:ascii="Arial" w:hAnsi="Arial" w:cs="Arial"/>
          <w:i/>
          <w:iCs/>
          <w:spacing w:val="6"/>
          <w:sz w:val="28"/>
        </w:rPr>
        <w:t xml:space="preserve"> </w:t>
      </w:r>
      <w:r w:rsidRPr="00FC2DA8">
        <w:rPr>
          <w:rFonts w:ascii="Arial" w:hAnsi="Arial" w:cs="Arial"/>
          <w:i/>
          <w:iCs/>
          <w:sz w:val="28"/>
        </w:rPr>
        <w:t>de</w:t>
      </w:r>
      <w:r w:rsidRPr="00FC2DA8">
        <w:rPr>
          <w:rFonts w:ascii="Arial" w:hAnsi="Arial" w:cs="Arial"/>
          <w:i/>
          <w:iCs/>
          <w:spacing w:val="6"/>
          <w:sz w:val="28"/>
        </w:rPr>
        <w:t xml:space="preserve"> </w:t>
      </w:r>
      <w:r w:rsidRPr="00FC2DA8">
        <w:rPr>
          <w:rFonts w:ascii="Arial" w:hAnsi="Arial" w:cs="Arial"/>
          <w:i/>
          <w:iCs/>
          <w:sz w:val="28"/>
        </w:rPr>
        <w:t>la</w:t>
      </w:r>
      <w:r w:rsidRPr="00FC2DA8">
        <w:rPr>
          <w:rFonts w:ascii="Arial" w:hAnsi="Arial" w:cs="Arial"/>
          <w:i/>
          <w:iCs/>
          <w:spacing w:val="6"/>
          <w:sz w:val="28"/>
        </w:rPr>
        <w:t xml:space="preserve"> </w:t>
      </w:r>
      <w:r w:rsidRPr="00FC2DA8">
        <w:rPr>
          <w:rFonts w:ascii="Arial" w:hAnsi="Arial" w:cs="Arial"/>
          <w:i/>
          <w:iCs/>
          <w:sz w:val="28"/>
        </w:rPr>
        <w:t>banque]</w:t>
      </w:r>
    </w:p>
    <w:p w:rsidR="00F82D22" w:rsidRPr="00FC2DA8" w:rsidRDefault="00F82D22" w:rsidP="00F82D22">
      <w:pPr>
        <w:pageBreakBefore/>
        <w:widowControl w:val="0"/>
        <w:autoSpaceDE w:val="0"/>
        <w:jc w:val="center"/>
        <w:rPr>
          <w:sz w:val="36"/>
          <w:szCs w:val="28"/>
        </w:rPr>
      </w:pPr>
      <w:r w:rsidRPr="00FC2DA8">
        <w:rPr>
          <w:rFonts w:ascii="Arial" w:hAnsi="Arial" w:cs="Arial"/>
          <w:b/>
          <w:bCs/>
          <w:sz w:val="36"/>
          <w:szCs w:val="28"/>
        </w:rPr>
        <w:lastRenderedPageBreak/>
        <w:t>Annexe</w:t>
      </w:r>
      <w:r w:rsidRPr="00FC2DA8">
        <w:rPr>
          <w:rFonts w:ascii="Arial" w:hAnsi="Arial" w:cs="Arial"/>
          <w:b/>
          <w:bCs/>
          <w:spacing w:val="10"/>
          <w:sz w:val="36"/>
          <w:szCs w:val="28"/>
        </w:rPr>
        <w:t xml:space="preserve"> </w:t>
      </w:r>
      <w:r w:rsidRPr="00FC2DA8">
        <w:rPr>
          <w:rFonts w:ascii="Arial" w:hAnsi="Arial" w:cs="Arial"/>
          <w:b/>
          <w:bCs/>
          <w:sz w:val="36"/>
          <w:szCs w:val="28"/>
        </w:rPr>
        <w:t>n°5 : Modèle de caution de retenue de garantie</w:t>
      </w:r>
    </w:p>
    <w:p w:rsidR="00F82D22" w:rsidRPr="00FC2DA8" w:rsidRDefault="00F82D22" w:rsidP="00F82D22">
      <w:pPr>
        <w:widowControl w:val="0"/>
        <w:autoSpaceDE w:val="0"/>
        <w:jc w:val="both"/>
        <w:rPr>
          <w:sz w:val="28"/>
        </w:rPr>
      </w:pPr>
      <w:r w:rsidRPr="00FC2DA8">
        <w:rPr>
          <w:rFonts w:ascii="Arial" w:hAnsi="Arial" w:cs="Arial"/>
          <w:sz w:val="28"/>
        </w:rPr>
        <w:t>Banque</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w:t>
      </w:r>
    </w:p>
    <w:p w:rsidR="00F82D22" w:rsidRPr="00FC2DA8" w:rsidRDefault="00F82D22" w:rsidP="00F82D22">
      <w:pPr>
        <w:widowControl w:val="0"/>
        <w:autoSpaceDE w:val="0"/>
        <w:jc w:val="both"/>
        <w:rPr>
          <w:sz w:val="28"/>
        </w:rPr>
      </w:pPr>
      <w:r w:rsidRPr="00FC2DA8">
        <w:rPr>
          <w:rFonts w:ascii="Arial" w:hAnsi="Arial" w:cs="Arial"/>
          <w:sz w:val="28"/>
        </w:rPr>
        <w:t>Référence</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Caution</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N°</w:t>
      </w:r>
      <w:r w:rsidRPr="00FC2DA8">
        <w:rPr>
          <w:rFonts w:ascii="Arial" w:hAnsi="Arial" w:cs="Arial"/>
          <w:spacing w:val="7"/>
          <w:sz w:val="28"/>
        </w:rPr>
        <w:t xml:space="preserve"> </w:t>
      </w:r>
      <w:r w:rsidRPr="00FC2DA8">
        <w:rPr>
          <w:rFonts w:ascii="Arial" w:hAnsi="Arial" w:cs="Arial"/>
          <w:sz w:val="28"/>
        </w:rPr>
        <w:t>…………...........................……………………</w:t>
      </w:r>
    </w:p>
    <w:p w:rsidR="00F82D22" w:rsidRPr="00FC2DA8" w:rsidRDefault="00F82D22" w:rsidP="00F82D22">
      <w:pPr>
        <w:widowControl w:val="0"/>
        <w:autoSpaceDE w:val="0"/>
        <w:jc w:val="both"/>
        <w:rPr>
          <w:sz w:val="28"/>
        </w:rPr>
      </w:pPr>
      <w:r w:rsidRPr="00FC2DA8">
        <w:rPr>
          <w:rFonts w:ascii="Arial" w:hAnsi="Arial" w:cs="Arial"/>
          <w:sz w:val="28"/>
        </w:rPr>
        <w:t>A</w:t>
      </w:r>
      <w:r w:rsidRPr="00FC2DA8">
        <w:rPr>
          <w:rFonts w:ascii="Arial" w:hAnsi="Arial" w:cs="Arial"/>
          <w:spacing w:val="7"/>
          <w:sz w:val="28"/>
        </w:rPr>
        <w:t xml:space="preserve"> </w:t>
      </w:r>
      <w:r w:rsidR="003C52BB">
        <w:rPr>
          <w:rFonts w:ascii="Arial" w:hAnsi="Arial" w:cs="Arial"/>
          <w:i/>
          <w:iCs/>
          <w:sz w:val="28"/>
        </w:rPr>
        <w:t>Monsieur le Préfet du département de la Mvila</w:t>
      </w:r>
      <w:r w:rsidRPr="00FC2DA8">
        <w:rPr>
          <w:rFonts w:ascii="Arial" w:hAnsi="Arial" w:cs="Arial"/>
          <w:i/>
          <w:iCs/>
          <w:sz w:val="28"/>
        </w:rPr>
        <w:t xml:space="preserve"> …………………………………, </w:t>
      </w:r>
      <w:r w:rsidRPr="00FC2DA8">
        <w:rPr>
          <w:rFonts w:ascii="Arial" w:hAnsi="Arial" w:cs="Arial"/>
          <w:sz w:val="28"/>
        </w:rPr>
        <w:t>ci-dessous</w:t>
      </w:r>
      <w:r w:rsidRPr="00FC2DA8">
        <w:rPr>
          <w:rFonts w:ascii="Arial" w:hAnsi="Arial" w:cs="Arial"/>
          <w:spacing w:val="7"/>
          <w:sz w:val="28"/>
        </w:rPr>
        <w:t xml:space="preserve"> </w:t>
      </w:r>
      <w:r w:rsidRPr="00FC2DA8">
        <w:rPr>
          <w:rFonts w:ascii="Arial" w:hAnsi="Arial" w:cs="Arial"/>
          <w:sz w:val="28"/>
        </w:rPr>
        <w:t>désigné</w:t>
      </w:r>
      <w:r w:rsidRPr="00FC2DA8">
        <w:rPr>
          <w:rFonts w:ascii="Arial" w:hAnsi="Arial" w:cs="Arial"/>
          <w:spacing w:val="7"/>
          <w:sz w:val="28"/>
        </w:rPr>
        <w:t xml:space="preserve"> </w:t>
      </w:r>
      <w:r w:rsidRPr="00FC2DA8">
        <w:rPr>
          <w:rFonts w:ascii="Arial" w:hAnsi="Arial" w:cs="Arial"/>
          <w:sz w:val="28"/>
        </w:rPr>
        <w:t>«le Maître d’ouvrage</w:t>
      </w:r>
      <w:r w:rsidR="003C52BB">
        <w:rPr>
          <w:rFonts w:ascii="Arial" w:hAnsi="Arial" w:cs="Arial"/>
          <w:sz w:val="28"/>
        </w:rPr>
        <w:t xml:space="preserve"> délégué</w:t>
      </w:r>
      <w:r w:rsidRPr="00FC2DA8">
        <w:rPr>
          <w:rFonts w:ascii="Arial" w:hAnsi="Arial" w:cs="Arial"/>
          <w:sz w:val="28"/>
        </w:rPr>
        <w:t>»</w:t>
      </w:r>
    </w:p>
    <w:p w:rsidR="00F82D22" w:rsidRPr="00FC2DA8" w:rsidRDefault="00F82D22" w:rsidP="00F82D22">
      <w:pPr>
        <w:widowControl w:val="0"/>
        <w:autoSpaceDE w:val="0"/>
        <w:spacing w:after="0" w:line="240" w:lineRule="auto"/>
        <w:jc w:val="both"/>
        <w:rPr>
          <w:sz w:val="28"/>
        </w:rPr>
      </w:pPr>
      <w:r w:rsidRPr="00FC2DA8">
        <w:rPr>
          <w:rFonts w:ascii="Arial" w:hAnsi="Arial" w:cs="Arial"/>
          <w:sz w:val="28"/>
        </w:rPr>
        <w:t xml:space="preserve">attendu que  …………...........……............……………… </w:t>
      </w:r>
      <w:r w:rsidRPr="00FC2DA8">
        <w:rPr>
          <w:rFonts w:ascii="Arial" w:hAnsi="Arial" w:cs="Arial"/>
          <w:i/>
          <w:iCs/>
          <w:sz w:val="28"/>
        </w:rPr>
        <w:t>[nom et adresse de l’entreprise]</w:t>
      </w:r>
      <w:r w:rsidRPr="00FC2DA8">
        <w:rPr>
          <w:rFonts w:ascii="Arial" w:hAnsi="Arial" w:cs="Arial"/>
          <w:sz w:val="28"/>
        </w:rPr>
        <w:t>, ci-dessous</w:t>
      </w:r>
      <w:r w:rsidRPr="00FC2DA8">
        <w:rPr>
          <w:rFonts w:ascii="Arial" w:hAnsi="Arial" w:cs="Arial"/>
          <w:spacing w:val="14"/>
          <w:sz w:val="28"/>
        </w:rPr>
        <w:t xml:space="preserve"> </w:t>
      </w:r>
      <w:r w:rsidRPr="00FC2DA8">
        <w:rPr>
          <w:rFonts w:ascii="Arial" w:hAnsi="Arial" w:cs="Arial"/>
          <w:sz w:val="28"/>
        </w:rPr>
        <w:t>désigné</w:t>
      </w:r>
      <w:r w:rsidRPr="00FC2DA8">
        <w:rPr>
          <w:rFonts w:ascii="Arial" w:hAnsi="Arial" w:cs="Arial"/>
          <w:spacing w:val="14"/>
          <w:sz w:val="28"/>
        </w:rPr>
        <w:t xml:space="preserve"> </w:t>
      </w:r>
      <w:r w:rsidRPr="00FC2DA8">
        <w:rPr>
          <w:rFonts w:ascii="Arial" w:hAnsi="Arial" w:cs="Arial"/>
          <w:sz w:val="28"/>
        </w:rPr>
        <w:t>«</w:t>
      </w:r>
      <w:r w:rsidRPr="00FC2DA8">
        <w:rPr>
          <w:rFonts w:ascii="Arial" w:hAnsi="Arial" w:cs="Arial"/>
          <w:spacing w:val="14"/>
          <w:sz w:val="28"/>
        </w:rPr>
        <w:t xml:space="preserve"> </w:t>
      </w:r>
      <w:r w:rsidRPr="00FC2DA8">
        <w:rPr>
          <w:rFonts w:ascii="Arial" w:hAnsi="Arial" w:cs="Arial"/>
          <w:sz w:val="28"/>
        </w:rPr>
        <w:t>l’entrepreneur</w:t>
      </w:r>
      <w:r w:rsidRPr="00FC2DA8">
        <w:rPr>
          <w:rFonts w:ascii="Arial" w:hAnsi="Arial" w:cs="Arial"/>
          <w:spacing w:val="14"/>
          <w:sz w:val="28"/>
        </w:rPr>
        <w:t xml:space="preserve"> </w:t>
      </w:r>
      <w:r w:rsidRPr="00FC2DA8">
        <w:rPr>
          <w:rFonts w:ascii="Arial" w:hAnsi="Arial" w:cs="Arial"/>
          <w:sz w:val="28"/>
        </w:rPr>
        <w:t>»,</w:t>
      </w:r>
      <w:r w:rsidRPr="00FC2DA8">
        <w:rPr>
          <w:rFonts w:ascii="Arial" w:hAnsi="Arial" w:cs="Arial"/>
          <w:spacing w:val="14"/>
          <w:sz w:val="28"/>
        </w:rPr>
        <w:t xml:space="preserve"> </w:t>
      </w:r>
      <w:r w:rsidRPr="00FC2DA8">
        <w:rPr>
          <w:rFonts w:ascii="Arial" w:hAnsi="Arial" w:cs="Arial"/>
          <w:sz w:val="28"/>
        </w:rPr>
        <w:t>s’est</w:t>
      </w:r>
      <w:r w:rsidRPr="00FC2DA8">
        <w:rPr>
          <w:rFonts w:ascii="Arial" w:hAnsi="Arial" w:cs="Arial"/>
          <w:spacing w:val="14"/>
          <w:sz w:val="28"/>
        </w:rPr>
        <w:t xml:space="preserve"> </w:t>
      </w:r>
      <w:r w:rsidRPr="00FC2DA8">
        <w:rPr>
          <w:rFonts w:ascii="Arial" w:hAnsi="Arial" w:cs="Arial"/>
          <w:sz w:val="28"/>
        </w:rPr>
        <w:t>engagé,</w:t>
      </w:r>
      <w:r w:rsidRPr="00FC2DA8">
        <w:rPr>
          <w:rFonts w:ascii="Arial" w:hAnsi="Arial" w:cs="Arial"/>
          <w:spacing w:val="14"/>
          <w:sz w:val="28"/>
        </w:rPr>
        <w:t xml:space="preserve"> </w:t>
      </w:r>
      <w:r w:rsidRPr="00FC2DA8">
        <w:rPr>
          <w:rFonts w:ascii="Arial" w:hAnsi="Arial" w:cs="Arial"/>
          <w:sz w:val="28"/>
        </w:rPr>
        <w:t>en</w:t>
      </w:r>
      <w:r w:rsidRPr="00FC2DA8">
        <w:rPr>
          <w:rFonts w:ascii="Arial" w:hAnsi="Arial" w:cs="Arial"/>
          <w:spacing w:val="14"/>
          <w:sz w:val="28"/>
        </w:rPr>
        <w:t xml:space="preserve"> </w:t>
      </w:r>
      <w:r w:rsidRPr="00FC2DA8">
        <w:rPr>
          <w:rFonts w:ascii="Arial" w:hAnsi="Arial" w:cs="Arial"/>
          <w:sz w:val="28"/>
        </w:rPr>
        <w:t>exécution</w:t>
      </w:r>
      <w:r w:rsidRPr="00FC2DA8">
        <w:rPr>
          <w:rFonts w:ascii="Arial" w:hAnsi="Arial" w:cs="Arial"/>
          <w:spacing w:val="14"/>
          <w:sz w:val="28"/>
        </w:rPr>
        <w:t xml:space="preserve"> </w:t>
      </w:r>
      <w:r w:rsidRPr="00FC2DA8">
        <w:rPr>
          <w:rFonts w:ascii="Arial" w:hAnsi="Arial" w:cs="Arial"/>
          <w:sz w:val="28"/>
        </w:rPr>
        <w:t>du</w:t>
      </w:r>
      <w:r w:rsidRPr="00FC2DA8">
        <w:rPr>
          <w:rFonts w:ascii="Arial" w:hAnsi="Arial" w:cs="Arial"/>
          <w:spacing w:val="14"/>
          <w:sz w:val="28"/>
        </w:rPr>
        <w:t xml:space="preserve"> </w:t>
      </w:r>
      <w:r w:rsidRPr="00FC2DA8">
        <w:rPr>
          <w:rFonts w:ascii="Arial" w:hAnsi="Arial" w:cs="Arial"/>
          <w:sz w:val="28"/>
        </w:rPr>
        <w:t>marché,</w:t>
      </w:r>
      <w:r w:rsidRPr="00FC2DA8">
        <w:rPr>
          <w:rFonts w:ascii="Arial" w:hAnsi="Arial" w:cs="Arial"/>
          <w:spacing w:val="14"/>
          <w:sz w:val="28"/>
        </w:rPr>
        <w:t xml:space="preserve"> </w:t>
      </w:r>
      <w:r w:rsidRPr="00FC2DA8">
        <w:rPr>
          <w:rFonts w:ascii="Arial" w:hAnsi="Arial" w:cs="Arial"/>
          <w:sz w:val="28"/>
        </w:rPr>
        <w:t>à</w:t>
      </w:r>
      <w:r w:rsidRPr="00FC2DA8">
        <w:rPr>
          <w:rFonts w:ascii="Arial" w:hAnsi="Arial" w:cs="Arial"/>
          <w:spacing w:val="14"/>
          <w:sz w:val="28"/>
        </w:rPr>
        <w:t xml:space="preserve"> </w:t>
      </w:r>
      <w:r w:rsidRPr="00FC2DA8">
        <w:rPr>
          <w:rFonts w:ascii="Arial" w:hAnsi="Arial" w:cs="Arial"/>
          <w:sz w:val="28"/>
        </w:rPr>
        <w:t>réaliser</w:t>
      </w:r>
      <w:r w:rsidRPr="00FC2DA8">
        <w:rPr>
          <w:rFonts w:ascii="Arial" w:hAnsi="Arial" w:cs="Arial"/>
          <w:spacing w:val="14"/>
          <w:sz w:val="28"/>
        </w:rPr>
        <w:t xml:space="preserve"> </w:t>
      </w:r>
      <w:r w:rsidRPr="00FC2DA8">
        <w:rPr>
          <w:rFonts w:ascii="Arial" w:hAnsi="Arial" w:cs="Arial"/>
          <w:sz w:val="28"/>
        </w:rPr>
        <w:t>les</w:t>
      </w:r>
      <w:r w:rsidRPr="00FC2DA8">
        <w:rPr>
          <w:rFonts w:ascii="Arial" w:hAnsi="Arial" w:cs="Arial"/>
          <w:spacing w:val="14"/>
          <w:sz w:val="28"/>
        </w:rPr>
        <w:t xml:space="preserve"> </w:t>
      </w:r>
      <w:r w:rsidRPr="00FC2DA8">
        <w:rPr>
          <w:rFonts w:ascii="Arial" w:hAnsi="Arial" w:cs="Arial"/>
          <w:sz w:val="28"/>
        </w:rPr>
        <w:t>travaux de</w:t>
      </w:r>
      <w:r w:rsidRPr="00FC2DA8">
        <w:rPr>
          <w:rFonts w:ascii="Arial" w:hAnsi="Arial" w:cs="Arial"/>
          <w:spacing w:val="7"/>
          <w:sz w:val="28"/>
        </w:rPr>
        <w:t xml:space="preserve"> </w:t>
      </w:r>
      <w:r w:rsidRPr="00FC2DA8">
        <w:rPr>
          <w:rFonts w:ascii="Arial" w:hAnsi="Arial" w:cs="Arial"/>
          <w:i/>
          <w:iCs/>
          <w:sz w:val="28"/>
        </w:rPr>
        <w:t>[indiquer</w:t>
      </w:r>
      <w:r w:rsidRPr="00FC2DA8">
        <w:rPr>
          <w:rFonts w:ascii="Arial" w:hAnsi="Arial" w:cs="Arial"/>
          <w:i/>
          <w:iCs/>
          <w:spacing w:val="6"/>
          <w:sz w:val="28"/>
        </w:rPr>
        <w:t xml:space="preserve"> </w:t>
      </w:r>
      <w:r w:rsidRPr="00FC2DA8">
        <w:rPr>
          <w:rFonts w:ascii="Arial" w:hAnsi="Arial" w:cs="Arial"/>
          <w:i/>
          <w:iCs/>
          <w:sz w:val="28"/>
        </w:rPr>
        <w:t>l’objet</w:t>
      </w:r>
      <w:r w:rsidRPr="00FC2DA8">
        <w:rPr>
          <w:rFonts w:ascii="Arial" w:hAnsi="Arial" w:cs="Arial"/>
          <w:i/>
          <w:iCs/>
          <w:spacing w:val="6"/>
          <w:sz w:val="28"/>
        </w:rPr>
        <w:t xml:space="preserve"> </w:t>
      </w:r>
      <w:r w:rsidRPr="00FC2DA8">
        <w:rPr>
          <w:rFonts w:ascii="Arial" w:hAnsi="Arial" w:cs="Arial"/>
          <w:i/>
          <w:iCs/>
          <w:sz w:val="28"/>
        </w:rPr>
        <w:t>des</w:t>
      </w:r>
      <w:r w:rsidRPr="00FC2DA8">
        <w:rPr>
          <w:rFonts w:ascii="Arial" w:hAnsi="Arial" w:cs="Arial"/>
          <w:i/>
          <w:iCs/>
          <w:spacing w:val="6"/>
          <w:sz w:val="28"/>
        </w:rPr>
        <w:t xml:space="preserve"> </w:t>
      </w:r>
      <w:r w:rsidRPr="00FC2DA8">
        <w:rPr>
          <w:rFonts w:ascii="Arial" w:hAnsi="Arial" w:cs="Arial"/>
          <w:i/>
          <w:iCs/>
          <w:sz w:val="28"/>
        </w:rPr>
        <w:t>travaux]</w:t>
      </w:r>
    </w:p>
    <w:p w:rsidR="00F82D22" w:rsidRPr="00FC2DA8" w:rsidRDefault="00F82D22" w:rsidP="00F82D22">
      <w:pPr>
        <w:widowControl w:val="0"/>
        <w:autoSpaceDE w:val="0"/>
        <w:spacing w:after="0" w:line="240" w:lineRule="auto"/>
        <w:jc w:val="both"/>
        <w:rPr>
          <w:rFonts w:ascii="Arial" w:hAnsi="Arial" w:cs="Arial"/>
          <w:sz w:val="12"/>
          <w:szCs w:val="8"/>
        </w:rPr>
      </w:pPr>
    </w:p>
    <w:p w:rsidR="00F82D22" w:rsidRPr="00FC2DA8" w:rsidRDefault="00F82D22" w:rsidP="00F82D22">
      <w:pPr>
        <w:widowControl w:val="0"/>
        <w:autoSpaceDE w:val="0"/>
        <w:spacing w:after="0" w:line="240" w:lineRule="auto"/>
        <w:jc w:val="both"/>
        <w:rPr>
          <w:sz w:val="28"/>
        </w:rPr>
      </w:pPr>
      <w:r w:rsidRPr="00FC2DA8">
        <w:rPr>
          <w:rFonts w:ascii="Arial" w:hAnsi="Arial" w:cs="Arial"/>
          <w:sz w:val="28"/>
        </w:rPr>
        <w:t>attendu</w:t>
      </w:r>
      <w:r w:rsidRPr="00FC2DA8">
        <w:rPr>
          <w:rFonts w:ascii="Arial" w:hAnsi="Arial" w:cs="Arial"/>
          <w:spacing w:val="7"/>
          <w:sz w:val="28"/>
        </w:rPr>
        <w:t xml:space="preserve"> </w:t>
      </w:r>
      <w:r w:rsidRPr="00FC2DA8">
        <w:rPr>
          <w:rFonts w:ascii="Arial" w:hAnsi="Arial" w:cs="Arial"/>
          <w:sz w:val="28"/>
        </w:rPr>
        <w:t>qu’il</w:t>
      </w:r>
      <w:r w:rsidRPr="00FC2DA8">
        <w:rPr>
          <w:rFonts w:ascii="Arial" w:hAnsi="Arial" w:cs="Arial"/>
          <w:spacing w:val="7"/>
          <w:sz w:val="28"/>
        </w:rPr>
        <w:t> </w:t>
      </w:r>
      <w:r w:rsidRPr="00FC2DA8">
        <w:rPr>
          <w:rFonts w:ascii="Arial" w:hAnsi="Arial" w:cs="Arial"/>
          <w:sz w:val="28"/>
        </w:rPr>
        <w:t>est</w:t>
      </w:r>
      <w:r w:rsidRPr="00FC2DA8">
        <w:rPr>
          <w:rFonts w:ascii="Arial" w:hAnsi="Arial" w:cs="Arial"/>
          <w:spacing w:val="7"/>
          <w:sz w:val="28"/>
        </w:rPr>
        <w:t xml:space="preserve"> </w:t>
      </w:r>
      <w:r w:rsidRPr="00FC2DA8">
        <w:rPr>
          <w:rFonts w:ascii="Arial" w:hAnsi="Arial" w:cs="Arial"/>
          <w:sz w:val="28"/>
        </w:rPr>
        <w:t>stipulé</w:t>
      </w:r>
      <w:r w:rsidRPr="00FC2DA8">
        <w:rPr>
          <w:rFonts w:ascii="Arial" w:hAnsi="Arial" w:cs="Arial"/>
          <w:spacing w:val="7"/>
          <w:sz w:val="28"/>
        </w:rPr>
        <w:t xml:space="preserve"> </w:t>
      </w:r>
      <w:r w:rsidRPr="00FC2DA8">
        <w:rPr>
          <w:rFonts w:ascii="Arial" w:hAnsi="Arial" w:cs="Arial"/>
          <w:sz w:val="28"/>
        </w:rPr>
        <w:t>dans</w:t>
      </w:r>
      <w:r w:rsidRPr="00FC2DA8">
        <w:rPr>
          <w:rFonts w:ascii="Arial" w:hAnsi="Arial" w:cs="Arial"/>
          <w:spacing w:val="7"/>
          <w:sz w:val="28"/>
        </w:rPr>
        <w:t xml:space="preserve"> </w:t>
      </w:r>
      <w:r w:rsidRPr="00FC2DA8">
        <w:rPr>
          <w:rFonts w:ascii="Arial" w:hAnsi="Arial" w:cs="Arial"/>
          <w:sz w:val="28"/>
        </w:rPr>
        <w:t>le</w:t>
      </w:r>
      <w:r w:rsidRPr="00FC2DA8">
        <w:rPr>
          <w:rFonts w:ascii="Arial" w:hAnsi="Arial" w:cs="Arial"/>
          <w:spacing w:val="7"/>
          <w:sz w:val="28"/>
        </w:rPr>
        <w:t xml:space="preserve"> </w:t>
      </w:r>
      <w:r w:rsidRPr="00FC2DA8">
        <w:rPr>
          <w:rFonts w:ascii="Arial" w:hAnsi="Arial" w:cs="Arial"/>
          <w:sz w:val="28"/>
        </w:rPr>
        <w:t>marché</w:t>
      </w:r>
      <w:r w:rsidRPr="00FC2DA8">
        <w:rPr>
          <w:rFonts w:ascii="Arial" w:hAnsi="Arial" w:cs="Arial"/>
          <w:spacing w:val="7"/>
          <w:sz w:val="28"/>
        </w:rPr>
        <w:t xml:space="preserve"> </w:t>
      </w:r>
      <w:r w:rsidRPr="00FC2DA8">
        <w:rPr>
          <w:rFonts w:ascii="Arial" w:hAnsi="Arial" w:cs="Arial"/>
          <w:sz w:val="28"/>
        </w:rPr>
        <w:t>que</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retenue</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garantie</w:t>
      </w:r>
      <w:r w:rsidRPr="00FC2DA8">
        <w:rPr>
          <w:rFonts w:ascii="Arial" w:hAnsi="Arial" w:cs="Arial"/>
          <w:spacing w:val="7"/>
          <w:sz w:val="28"/>
        </w:rPr>
        <w:t xml:space="preserve"> </w:t>
      </w:r>
      <w:r w:rsidRPr="00FC2DA8">
        <w:rPr>
          <w:rFonts w:ascii="Arial" w:hAnsi="Arial" w:cs="Arial"/>
          <w:sz w:val="28"/>
        </w:rPr>
        <w:t>fixée</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10</w:t>
      </w:r>
      <w:r w:rsidRPr="00FC2DA8">
        <w:rPr>
          <w:rFonts w:ascii="Arial" w:hAnsi="Arial" w:cs="Arial"/>
          <w:i/>
          <w:iCs/>
          <w:sz w:val="28"/>
        </w:rPr>
        <w:t>%</w:t>
      </w:r>
      <w:r w:rsidRPr="00FC2DA8">
        <w:rPr>
          <w:rFonts w:ascii="Arial" w:hAnsi="Arial" w:cs="Arial"/>
          <w:i/>
          <w:iCs/>
          <w:spacing w:val="6"/>
          <w:sz w:val="28"/>
        </w:rPr>
        <w:t xml:space="preserve"> </w:t>
      </w:r>
      <w:r w:rsidRPr="00FC2DA8">
        <w:rPr>
          <w:rFonts w:ascii="Arial" w:hAnsi="Arial" w:cs="Arial"/>
          <w:sz w:val="28"/>
        </w:rPr>
        <w:t>du</w:t>
      </w:r>
      <w:r w:rsidRPr="00FC2DA8">
        <w:rPr>
          <w:rFonts w:ascii="Arial" w:hAnsi="Arial" w:cs="Arial"/>
          <w:spacing w:val="7"/>
          <w:sz w:val="28"/>
        </w:rPr>
        <w:t xml:space="preserve"> </w:t>
      </w:r>
      <w:r w:rsidRPr="00FC2DA8">
        <w:rPr>
          <w:rFonts w:ascii="Arial" w:hAnsi="Arial" w:cs="Arial"/>
          <w:sz w:val="28"/>
        </w:rPr>
        <w:t>montant</w:t>
      </w:r>
      <w:r w:rsidRPr="00FC2DA8">
        <w:rPr>
          <w:rFonts w:ascii="Arial" w:hAnsi="Arial" w:cs="Arial"/>
          <w:spacing w:val="7"/>
          <w:sz w:val="28"/>
        </w:rPr>
        <w:t xml:space="preserve"> TTC </w:t>
      </w:r>
      <w:r w:rsidRPr="00FC2DA8">
        <w:rPr>
          <w:rFonts w:ascii="Arial" w:hAnsi="Arial" w:cs="Arial"/>
          <w:sz w:val="28"/>
        </w:rPr>
        <w:t>du</w:t>
      </w:r>
      <w:r w:rsidRPr="00FC2DA8">
        <w:rPr>
          <w:rFonts w:ascii="Arial" w:hAnsi="Arial" w:cs="Arial"/>
          <w:spacing w:val="7"/>
          <w:sz w:val="28"/>
        </w:rPr>
        <w:t xml:space="preserve"> </w:t>
      </w:r>
      <w:r w:rsidRPr="00FC2DA8">
        <w:rPr>
          <w:rFonts w:ascii="Arial" w:hAnsi="Arial" w:cs="Arial"/>
          <w:sz w:val="28"/>
        </w:rPr>
        <w:t>marché</w:t>
      </w:r>
      <w:r w:rsidRPr="00FC2DA8">
        <w:rPr>
          <w:rFonts w:ascii="Arial" w:hAnsi="Arial" w:cs="Arial"/>
          <w:spacing w:val="7"/>
          <w:sz w:val="28"/>
        </w:rPr>
        <w:t xml:space="preserve"> </w:t>
      </w:r>
      <w:r w:rsidRPr="00FC2DA8">
        <w:rPr>
          <w:rFonts w:ascii="Arial" w:hAnsi="Arial" w:cs="Arial"/>
          <w:sz w:val="28"/>
        </w:rPr>
        <w:t>peut</w:t>
      </w:r>
      <w:r w:rsidRPr="00FC2DA8">
        <w:rPr>
          <w:rFonts w:ascii="Arial" w:hAnsi="Arial" w:cs="Arial"/>
          <w:spacing w:val="7"/>
          <w:sz w:val="28"/>
        </w:rPr>
        <w:t xml:space="preserve"> </w:t>
      </w:r>
      <w:r w:rsidRPr="00FC2DA8">
        <w:rPr>
          <w:rFonts w:ascii="Arial" w:hAnsi="Arial" w:cs="Arial"/>
          <w:sz w:val="28"/>
        </w:rPr>
        <w:t>être</w:t>
      </w:r>
      <w:r w:rsidRPr="00FC2DA8">
        <w:rPr>
          <w:rFonts w:ascii="Arial" w:hAnsi="Arial" w:cs="Arial"/>
          <w:spacing w:val="7"/>
          <w:sz w:val="28"/>
        </w:rPr>
        <w:t xml:space="preserve"> </w:t>
      </w:r>
      <w:r w:rsidRPr="00FC2DA8">
        <w:rPr>
          <w:rFonts w:ascii="Arial" w:hAnsi="Arial" w:cs="Arial"/>
          <w:sz w:val="28"/>
        </w:rPr>
        <w:t>remplacée</w:t>
      </w:r>
      <w:r w:rsidRPr="00FC2DA8">
        <w:rPr>
          <w:rFonts w:ascii="Arial" w:hAnsi="Arial" w:cs="Arial"/>
          <w:spacing w:val="7"/>
          <w:sz w:val="28"/>
        </w:rPr>
        <w:t xml:space="preserve"> </w:t>
      </w:r>
      <w:r w:rsidRPr="00FC2DA8">
        <w:rPr>
          <w:rFonts w:ascii="Arial" w:hAnsi="Arial" w:cs="Arial"/>
          <w:sz w:val="28"/>
        </w:rPr>
        <w:t>par</w:t>
      </w:r>
      <w:r w:rsidRPr="00FC2DA8">
        <w:rPr>
          <w:rFonts w:ascii="Arial" w:hAnsi="Arial" w:cs="Arial"/>
          <w:spacing w:val="7"/>
          <w:sz w:val="28"/>
        </w:rPr>
        <w:t xml:space="preserve"> </w:t>
      </w:r>
      <w:r w:rsidRPr="00FC2DA8">
        <w:rPr>
          <w:rFonts w:ascii="Arial" w:hAnsi="Arial" w:cs="Arial"/>
          <w:sz w:val="28"/>
        </w:rPr>
        <w:t>une</w:t>
      </w:r>
      <w:r w:rsidRPr="00FC2DA8">
        <w:rPr>
          <w:rFonts w:ascii="Arial" w:hAnsi="Arial" w:cs="Arial"/>
          <w:spacing w:val="7"/>
          <w:sz w:val="28"/>
        </w:rPr>
        <w:t xml:space="preserve"> </w:t>
      </w:r>
      <w:r w:rsidRPr="00FC2DA8">
        <w:rPr>
          <w:rFonts w:ascii="Arial" w:hAnsi="Arial" w:cs="Arial"/>
          <w:sz w:val="28"/>
        </w:rPr>
        <w:t>caution</w:t>
      </w:r>
      <w:r w:rsidRPr="00FC2DA8">
        <w:rPr>
          <w:rFonts w:ascii="Arial" w:hAnsi="Arial" w:cs="Arial"/>
          <w:spacing w:val="7"/>
          <w:sz w:val="28"/>
        </w:rPr>
        <w:t xml:space="preserve"> </w:t>
      </w:r>
      <w:r w:rsidRPr="00FC2DA8">
        <w:rPr>
          <w:rFonts w:ascii="Arial" w:hAnsi="Arial" w:cs="Arial"/>
          <w:sz w:val="28"/>
        </w:rPr>
        <w:t>solidaire,</w:t>
      </w:r>
    </w:p>
    <w:p w:rsidR="00F82D22" w:rsidRPr="00FC2DA8" w:rsidRDefault="00F82D22" w:rsidP="00F82D22">
      <w:pPr>
        <w:widowControl w:val="0"/>
        <w:autoSpaceDE w:val="0"/>
        <w:spacing w:after="0" w:line="240" w:lineRule="auto"/>
        <w:jc w:val="both"/>
        <w:rPr>
          <w:sz w:val="28"/>
        </w:rPr>
      </w:pPr>
      <w:r w:rsidRPr="00FC2DA8">
        <w:rPr>
          <w:rFonts w:ascii="Arial" w:hAnsi="Arial" w:cs="Arial"/>
          <w:sz w:val="28"/>
        </w:rPr>
        <w:t>attendu</w:t>
      </w:r>
      <w:r w:rsidRPr="00FC2DA8">
        <w:rPr>
          <w:rFonts w:ascii="Arial" w:hAnsi="Arial" w:cs="Arial"/>
          <w:spacing w:val="7"/>
          <w:sz w:val="28"/>
        </w:rPr>
        <w:t xml:space="preserve"> </w:t>
      </w:r>
      <w:r w:rsidRPr="00FC2DA8">
        <w:rPr>
          <w:rFonts w:ascii="Arial" w:hAnsi="Arial" w:cs="Arial"/>
          <w:sz w:val="28"/>
        </w:rPr>
        <w:t>que</w:t>
      </w:r>
      <w:r w:rsidRPr="00FC2DA8">
        <w:rPr>
          <w:rFonts w:ascii="Arial" w:hAnsi="Arial" w:cs="Arial"/>
          <w:spacing w:val="7"/>
          <w:sz w:val="28"/>
        </w:rPr>
        <w:t> </w:t>
      </w:r>
      <w:r w:rsidRPr="00FC2DA8">
        <w:rPr>
          <w:rFonts w:ascii="Arial" w:hAnsi="Arial" w:cs="Arial"/>
          <w:sz w:val="28"/>
        </w:rPr>
        <w:t>nous</w:t>
      </w:r>
      <w:r w:rsidRPr="00FC2DA8">
        <w:rPr>
          <w:rFonts w:ascii="Arial" w:hAnsi="Arial" w:cs="Arial"/>
          <w:spacing w:val="7"/>
          <w:sz w:val="28"/>
        </w:rPr>
        <w:t xml:space="preserve"> </w:t>
      </w:r>
      <w:r w:rsidRPr="00FC2DA8">
        <w:rPr>
          <w:rFonts w:ascii="Arial" w:hAnsi="Arial" w:cs="Arial"/>
          <w:sz w:val="28"/>
        </w:rPr>
        <w:t>avons</w:t>
      </w:r>
      <w:r w:rsidRPr="00FC2DA8">
        <w:rPr>
          <w:rFonts w:ascii="Arial" w:hAnsi="Arial" w:cs="Arial"/>
          <w:spacing w:val="7"/>
          <w:sz w:val="28"/>
        </w:rPr>
        <w:t xml:space="preserve"> </w:t>
      </w:r>
      <w:r w:rsidRPr="00FC2DA8">
        <w:rPr>
          <w:rFonts w:ascii="Arial" w:hAnsi="Arial" w:cs="Arial"/>
          <w:sz w:val="28"/>
        </w:rPr>
        <w:t>convenu</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donner</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l’entrepreneur</w:t>
      </w:r>
      <w:r w:rsidRPr="00FC2DA8">
        <w:rPr>
          <w:rFonts w:ascii="Arial" w:hAnsi="Arial" w:cs="Arial"/>
          <w:spacing w:val="7"/>
          <w:sz w:val="28"/>
        </w:rPr>
        <w:t xml:space="preserve"> </w:t>
      </w:r>
      <w:r w:rsidRPr="00FC2DA8">
        <w:rPr>
          <w:rFonts w:ascii="Arial" w:hAnsi="Arial" w:cs="Arial"/>
          <w:sz w:val="28"/>
        </w:rPr>
        <w:t>cette</w:t>
      </w:r>
      <w:r w:rsidRPr="00FC2DA8">
        <w:rPr>
          <w:rFonts w:ascii="Arial" w:hAnsi="Arial" w:cs="Arial"/>
          <w:spacing w:val="7"/>
          <w:sz w:val="28"/>
        </w:rPr>
        <w:t xml:space="preserve"> </w:t>
      </w:r>
      <w:r w:rsidRPr="00FC2DA8">
        <w:rPr>
          <w:rFonts w:ascii="Arial" w:hAnsi="Arial" w:cs="Arial"/>
          <w:sz w:val="28"/>
        </w:rPr>
        <w:t>caution, Nous,</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2"/>
          <w:sz w:val="28"/>
        </w:rPr>
        <w:t>…</w:t>
      </w:r>
      <w:r w:rsidRPr="00FC2DA8">
        <w:rPr>
          <w:rFonts w:ascii="Arial" w:hAnsi="Arial" w:cs="Arial"/>
          <w:sz w:val="28"/>
        </w:rPr>
        <w:t xml:space="preserve">…… </w:t>
      </w:r>
      <w:r w:rsidRPr="00FC2DA8">
        <w:rPr>
          <w:rFonts w:ascii="Arial" w:hAnsi="Arial" w:cs="Arial"/>
          <w:i/>
          <w:iCs/>
          <w:sz w:val="28"/>
        </w:rPr>
        <w:t>[nom</w:t>
      </w:r>
      <w:r w:rsidRPr="00FC2DA8">
        <w:rPr>
          <w:rFonts w:ascii="Arial" w:hAnsi="Arial" w:cs="Arial"/>
          <w:i/>
          <w:iCs/>
          <w:spacing w:val="6"/>
          <w:sz w:val="28"/>
        </w:rPr>
        <w:t xml:space="preserve"> </w:t>
      </w:r>
      <w:r w:rsidRPr="00FC2DA8">
        <w:rPr>
          <w:rFonts w:ascii="Arial" w:hAnsi="Arial" w:cs="Arial"/>
          <w:i/>
          <w:iCs/>
          <w:sz w:val="28"/>
        </w:rPr>
        <w:t>et</w:t>
      </w:r>
      <w:r w:rsidRPr="00FC2DA8">
        <w:rPr>
          <w:rFonts w:ascii="Arial" w:hAnsi="Arial" w:cs="Arial"/>
          <w:i/>
          <w:iCs/>
          <w:spacing w:val="6"/>
          <w:sz w:val="28"/>
        </w:rPr>
        <w:t xml:space="preserve"> </w:t>
      </w:r>
      <w:r w:rsidRPr="00FC2DA8">
        <w:rPr>
          <w:rFonts w:ascii="Arial" w:hAnsi="Arial" w:cs="Arial"/>
          <w:i/>
          <w:iCs/>
          <w:sz w:val="28"/>
        </w:rPr>
        <w:t>adresse</w:t>
      </w:r>
      <w:r w:rsidRPr="00FC2DA8">
        <w:rPr>
          <w:rFonts w:ascii="Arial" w:hAnsi="Arial" w:cs="Arial"/>
          <w:i/>
          <w:iCs/>
          <w:spacing w:val="6"/>
          <w:sz w:val="28"/>
        </w:rPr>
        <w:t xml:space="preserve"> </w:t>
      </w:r>
      <w:r w:rsidRPr="00FC2DA8">
        <w:rPr>
          <w:rFonts w:ascii="Arial" w:hAnsi="Arial" w:cs="Arial"/>
          <w:i/>
          <w:iCs/>
          <w:sz w:val="28"/>
        </w:rPr>
        <w:t>de</w:t>
      </w:r>
      <w:r w:rsidRPr="00FC2DA8">
        <w:rPr>
          <w:rFonts w:ascii="Arial" w:hAnsi="Arial" w:cs="Arial"/>
          <w:i/>
          <w:iCs/>
          <w:spacing w:val="6"/>
          <w:sz w:val="28"/>
        </w:rPr>
        <w:t xml:space="preserve"> </w:t>
      </w:r>
      <w:r w:rsidRPr="00FC2DA8">
        <w:rPr>
          <w:rFonts w:ascii="Arial" w:hAnsi="Arial" w:cs="Arial"/>
          <w:i/>
          <w:iCs/>
          <w:sz w:val="28"/>
        </w:rPr>
        <w:t>banque]</w:t>
      </w:r>
      <w:r w:rsidRPr="00FC2DA8">
        <w:rPr>
          <w:rFonts w:ascii="Arial" w:hAnsi="Arial" w:cs="Arial"/>
          <w:sz w:val="28"/>
        </w:rPr>
        <w:t>, représentée par ...........................……………………………….....</w:t>
      </w:r>
      <w:r w:rsidRPr="00FC2DA8">
        <w:rPr>
          <w:rFonts w:ascii="Arial" w:hAnsi="Arial" w:cs="Arial"/>
          <w:spacing w:val="-2"/>
          <w:sz w:val="28"/>
        </w:rPr>
        <w:t>.</w:t>
      </w:r>
      <w:r w:rsidRPr="00FC2DA8">
        <w:rPr>
          <w:rFonts w:ascii="Arial" w:hAnsi="Arial" w:cs="Arial"/>
          <w:sz w:val="28"/>
        </w:rPr>
        <w:t xml:space="preserve">..........................………… </w:t>
      </w:r>
      <w:r w:rsidRPr="00FC2DA8">
        <w:rPr>
          <w:rFonts w:ascii="Arial" w:hAnsi="Arial" w:cs="Arial"/>
          <w:i/>
          <w:iCs/>
          <w:sz w:val="28"/>
        </w:rPr>
        <w:t>[noms</w:t>
      </w:r>
      <w:r w:rsidRPr="00FC2DA8">
        <w:rPr>
          <w:rFonts w:ascii="Arial" w:hAnsi="Arial" w:cs="Arial"/>
          <w:i/>
          <w:iCs/>
          <w:spacing w:val="6"/>
          <w:sz w:val="28"/>
        </w:rPr>
        <w:t xml:space="preserve"> </w:t>
      </w:r>
      <w:r w:rsidRPr="00FC2DA8">
        <w:rPr>
          <w:rFonts w:ascii="Arial" w:hAnsi="Arial" w:cs="Arial"/>
          <w:i/>
          <w:iCs/>
          <w:sz w:val="28"/>
        </w:rPr>
        <w:t>des</w:t>
      </w:r>
      <w:r w:rsidRPr="00FC2DA8">
        <w:rPr>
          <w:rFonts w:ascii="Arial" w:hAnsi="Arial" w:cs="Arial"/>
          <w:i/>
          <w:iCs/>
          <w:spacing w:val="6"/>
          <w:sz w:val="28"/>
        </w:rPr>
        <w:t xml:space="preserve"> </w:t>
      </w:r>
      <w:r w:rsidRPr="00FC2DA8">
        <w:rPr>
          <w:rFonts w:ascii="Arial" w:hAnsi="Arial" w:cs="Arial"/>
          <w:i/>
          <w:iCs/>
          <w:sz w:val="28"/>
        </w:rPr>
        <w:t>signataires]</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et</w:t>
      </w:r>
      <w:r w:rsidRPr="00FC2DA8">
        <w:rPr>
          <w:rFonts w:ascii="Arial" w:hAnsi="Arial" w:cs="Arial"/>
          <w:spacing w:val="7"/>
          <w:sz w:val="28"/>
        </w:rPr>
        <w:t xml:space="preserve"> </w:t>
      </w:r>
      <w:r w:rsidRPr="00FC2DA8">
        <w:rPr>
          <w:rFonts w:ascii="Arial" w:hAnsi="Arial" w:cs="Arial"/>
          <w:sz w:val="28"/>
        </w:rPr>
        <w:t>ci-dessous</w:t>
      </w:r>
      <w:r w:rsidRPr="00FC2DA8">
        <w:rPr>
          <w:rFonts w:ascii="Arial" w:hAnsi="Arial" w:cs="Arial"/>
          <w:spacing w:val="7"/>
          <w:sz w:val="28"/>
        </w:rPr>
        <w:t xml:space="preserve"> </w:t>
      </w:r>
      <w:r w:rsidRPr="00FC2DA8">
        <w:rPr>
          <w:rFonts w:ascii="Arial" w:hAnsi="Arial" w:cs="Arial"/>
          <w:sz w:val="28"/>
        </w:rPr>
        <w:t>désignée</w:t>
      </w:r>
      <w:r w:rsidRPr="00FC2DA8">
        <w:rPr>
          <w:rFonts w:ascii="Arial" w:hAnsi="Arial" w:cs="Arial"/>
          <w:spacing w:val="7"/>
          <w:sz w:val="28"/>
        </w:rPr>
        <w:t xml:space="preserve"> </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banque</w:t>
      </w:r>
      <w:r w:rsidRPr="00FC2DA8">
        <w:rPr>
          <w:rFonts w:ascii="Arial" w:hAnsi="Arial" w:cs="Arial"/>
          <w:spacing w:val="7"/>
          <w:sz w:val="28"/>
        </w:rPr>
        <w:t xml:space="preserve"> </w:t>
      </w:r>
      <w:r w:rsidRPr="00FC2DA8">
        <w:rPr>
          <w:rFonts w:ascii="Arial" w:hAnsi="Arial" w:cs="Arial"/>
          <w:sz w:val="28"/>
        </w:rPr>
        <w:t>»,</w:t>
      </w:r>
    </w:p>
    <w:p w:rsidR="00F82D22" w:rsidRPr="00FC2DA8" w:rsidRDefault="00F82D22" w:rsidP="00F82D22">
      <w:pPr>
        <w:widowControl w:val="0"/>
        <w:autoSpaceDE w:val="0"/>
        <w:spacing w:after="0" w:line="240" w:lineRule="auto"/>
        <w:jc w:val="both"/>
        <w:rPr>
          <w:rFonts w:ascii="Arial" w:hAnsi="Arial" w:cs="Arial"/>
          <w:sz w:val="12"/>
          <w:szCs w:val="8"/>
        </w:rPr>
      </w:pPr>
    </w:p>
    <w:p w:rsidR="00F82D22" w:rsidRPr="00FC2DA8" w:rsidRDefault="00F82D22" w:rsidP="00F82D22">
      <w:pPr>
        <w:widowControl w:val="0"/>
        <w:autoSpaceDE w:val="0"/>
        <w:spacing w:after="0" w:line="240" w:lineRule="auto"/>
        <w:jc w:val="both"/>
        <w:rPr>
          <w:sz w:val="28"/>
        </w:rPr>
      </w:pPr>
      <w:r w:rsidRPr="00FC2DA8">
        <w:rPr>
          <w:rFonts w:ascii="Arial" w:hAnsi="Arial" w:cs="Arial"/>
          <w:sz w:val="28"/>
        </w:rPr>
        <w:t>Dès</w:t>
      </w:r>
      <w:r w:rsidRPr="00FC2DA8">
        <w:rPr>
          <w:rFonts w:ascii="Arial" w:hAnsi="Arial" w:cs="Arial"/>
          <w:spacing w:val="8"/>
          <w:sz w:val="28"/>
        </w:rPr>
        <w:t xml:space="preserve"> </w:t>
      </w:r>
      <w:r w:rsidRPr="00FC2DA8">
        <w:rPr>
          <w:rFonts w:ascii="Arial" w:hAnsi="Arial" w:cs="Arial"/>
          <w:sz w:val="28"/>
        </w:rPr>
        <w:t>lors,</w:t>
      </w:r>
      <w:r w:rsidRPr="00FC2DA8">
        <w:rPr>
          <w:rFonts w:ascii="Arial" w:hAnsi="Arial" w:cs="Arial"/>
          <w:spacing w:val="8"/>
          <w:sz w:val="28"/>
        </w:rPr>
        <w:t xml:space="preserve"> </w:t>
      </w:r>
      <w:r w:rsidRPr="00FC2DA8">
        <w:rPr>
          <w:rFonts w:ascii="Arial" w:hAnsi="Arial" w:cs="Arial"/>
          <w:sz w:val="28"/>
        </w:rPr>
        <w:t>nous</w:t>
      </w:r>
      <w:r w:rsidRPr="00FC2DA8">
        <w:rPr>
          <w:rFonts w:ascii="Arial" w:hAnsi="Arial" w:cs="Arial"/>
          <w:spacing w:val="8"/>
          <w:sz w:val="28"/>
        </w:rPr>
        <w:t xml:space="preserve"> </w:t>
      </w:r>
      <w:r w:rsidRPr="00FC2DA8">
        <w:rPr>
          <w:rFonts w:ascii="Arial" w:hAnsi="Arial" w:cs="Arial"/>
          <w:sz w:val="28"/>
        </w:rPr>
        <w:t>affirmons</w:t>
      </w:r>
      <w:r w:rsidRPr="00FC2DA8">
        <w:rPr>
          <w:rFonts w:ascii="Arial" w:hAnsi="Arial" w:cs="Arial"/>
          <w:spacing w:val="8"/>
          <w:sz w:val="28"/>
        </w:rPr>
        <w:t xml:space="preserve"> </w:t>
      </w:r>
      <w:r w:rsidRPr="00FC2DA8">
        <w:rPr>
          <w:rFonts w:ascii="Arial" w:hAnsi="Arial" w:cs="Arial"/>
          <w:sz w:val="28"/>
        </w:rPr>
        <w:t>par</w:t>
      </w:r>
      <w:r w:rsidRPr="00FC2DA8">
        <w:rPr>
          <w:rFonts w:ascii="Arial" w:hAnsi="Arial" w:cs="Arial"/>
          <w:spacing w:val="8"/>
          <w:sz w:val="28"/>
        </w:rPr>
        <w:t xml:space="preserve"> </w:t>
      </w:r>
      <w:r w:rsidRPr="00FC2DA8">
        <w:rPr>
          <w:rFonts w:ascii="Arial" w:hAnsi="Arial" w:cs="Arial"/>
          <w:sz w:val="28"/>
        </w:rPr>
        <w:t>les</w:t>
      </w:r>
      <w:r w:rsidRPr="00FC2DA8">
        <w:rPr>
          <w:rFonts w:ascii="Arial" w:hAnsi="Arial" w:cs="Arial"/>
          <w:spacing w:val="8"/>
          <w:sz w:val="28"/>
        </w:rPr>
        <w:t xml:space="preserve"> </w:t>
      </w:r>
      <w:r w:rsidRPr="00FC2DA8">
        <w:rPr>
          <w:rFonts w:ascii="Arial" w:hAnsi="Arial" w:cs="Arial"/>
          <w:sz w:val="28"/>
        </w:rPr>
        <w:t>présentes</w:t>
      </w:r>
      <w:r w:rsidRPr="00FC2DA8">
        <w:rPr>
          <w:rFonts w:ascii="Arial" w:hAnsi="Arial" w:cs="Arial"/>
          <w:spacing w:val="8"/>
          <w:sz w:val="28"/>
        </w:rPr>
        <w:t xml:space="preserve"> </w:t>
      </w:r>
      <w:r w:rsidRPr="00FC2DA8">
        <w:rPr>
          <w:rFonts w:ascii="Arial" w:hAnsi="Arial" w:cs="Arial"/>
          <w:sz w:val="28"/>
        </w:rPr>
        <w:t>que</w:t>
      </w:r>
      <w:r w:rsidRPr="00FC2DA8">
        <w:rPr>
          <w:rFonts w:ascii="Arial" w:hAnsi="Arial" w:cs="Arial"/>
          <w:spacing w:val="8"/>
          <w:sz w:val="28"/>
        </w:rPr>
        <w:t xml:space="preserve"> </w:t>
      </w:r>
      <w:r w:rsidRPr="00FC2DA8">
        <w:rPr>
          <w:rFonts w:ascii="Arial" w:hAnsi="Arial" w:cs="Arial"/>
          <w:sz w:val="28"/>
        </w:rPr>
        <w:t>nous</w:t>
      </w:r>
      <w:r w:rsidRPr="00FC2DA8">
        <w:rPr>
          <w:rFonts w:ascii="Arial" w:hAnsi="Arial" w:cs="Arial"/>
          <w:spacing w:val="8"/>
          <w:sz w:val="28"/>
        </w:rPr>
        <w:t xml:space="preserve"> </w:t>
      </w:r>
      <w:r w:rsidRPr="00FC2DA8">
        <w:rPr>
          <w:rFonts w:ascii="Arial" w:hAnsi="Arial" w:cs="Arial"/>
          <w:sz w:val="28"/>
        </w:rPr>
        <w:t>nous</w:t>
      </w:r>
      <w:r w:rsidRPr="00FC2DA8">
        <w:rPr>
          <w:rFonts w:ascii="Arial" w:hAnsi="Arial" w:cs="Arial"/>
          <w:spacing w:val="8"/>
          <w:sz w:val="28"/>
        </w:rPr>
        <w:t xml:space="preserve"> </w:t>
      </w:r>
      <w:r w:rsidRPr="00FC2DA8">
        <w:rPr>
          <w:rFonts w:ascii="Arial" w:hAnsi="Arial" w:cs="Arial"/>
          <w:sz w:val="28"/>
        </w:rPr>
        <w:t>portons</w:t>
      </w:r>
      <w:r w:rsidRPr="00FC2DA8">
        <w:rPr>
          <w:rFonts w:ascii="Arial" w:hAnsi="Arial" w:cs="Arial"/>
          <w:spacing w:val="8"/>
          <w:sz w:val="28"/>
        </w:rPr>
        <w:t xml:space="preserve"> </w:t>
      </w:r>
      <w:r w:rsidRPr="00FC2DA8">
        <w:rPr>
          <w:rFonts w:ascii="Arial" w:hAnsi="Arial" w:cs="Arial"/>
          <w:sz w:val="28"/>
        </w:rPr>
        <w:t>garants</w:t>
      </w:r>
      <w:r w:rsidRPr="00FC2DA8">
        <w:rPr>
          <w:rFonts w:ascii="Arial" w:hAnsi="Arial" w:cs="Arial"/>
          <w:spacing w:val="8"/>
          <w:sz w:val="28"/>
        </w:rPr>
        <w:t xml:space="preserve"> </w:t>
      </w:r>
      <w:r w:rsidRPr="00FC2DA8">
        <w:rPr>
          <w:rFonts w:ascii="Arial" w:hAnsi="Arial" w:cs="Arial"/>
          <w:sz w:val="28"/>
        </w:rPr>
        <w:t>et</w:t>
      </w:r>
      <w:r w:rsidRPr="00FC2DA8">
        <w:rPr>
          <w:rFonts w:ascii="Arial" w:hAnsi="Arial" w:cs="Arial"/>
          <w:spacing w:val="8"/>
          <w:sz w:val="28"/>
        </w:rPr>
        <w:t xml:space="preserve"> </w:t>
      </w:r>
      <w:r w:rsidRPr="00FC2DA8">
        <w:rPr>
          <w:rFonts w:ascii="Arial" w:hAnsi="Arial" w:cs="Arial"/>
          <w:sz w:val="28"/>
        </w:rPr>
        <w:t>responsables</w:t>
      </w:r>
      <w:r w:rsidRPr="00FC2DA8">
        <w:rPr>
          <w:rFonts w:ascii="Arial" w:hAnsi="Arial" w:cs="Arial"/>
          <w:spacing w:val="8"/>
          <w:sz w:val="28"/>
        </w:rPr>
        <w:t xml:space="preserve"> </w:t>
      </w:r>
      <w:r w:rsidRPr="00FC2DA8">
        <w:rPr>
          <w:rFonts w:ascii="Arial" w:hAnsi="Arial" w:cs="Arial"/>
          <w:sz w:val="28"/>
        </w:rPr>
        <w:t>à</w:t>
      </w:r>
      <w:r w:rsidRPr="00FC2DA8">
        <w:rPr>
          <w:rFonts w:ascii="Arial" w:hAnsi="Arial" w:cs="Arial"/>
          <w:spacing w:val="8"/>
          <w:sz w:val="28"/>
        </w:rPr>
        <w:t xml:space="preserve"> </w:t>
      </w:r>
      <w:r w:rsidRPr="00FC2DA8">
        <w:rPr>
          <w:rFonts w:ascii="Arial" w:hAnsi="Arial" w:cs="Arial"/>
          <w:sz w:val="28"/>
        </w:rPr>
        <w:t>l’égard du Maître d’ouvrage/Maître d’ouvrage Délégué, au nom de l’entrepreneur, pour un montant maximum de</w:t>
      </w:r>
      <w:r w:rsidRPr="00FC2DA8">
        <w:rPr>
          <w:rFonts w:ascii="Arial" w:hAnsi="Arial" w:cs="Arial"/>
          <w:spacing w:val="1"/>
          <w:sz w:val="28"/>
        </w:rPr>
        <w:t xml:space="preserve"> </w:t>
      </w:r>
      <w:r w:rsidRPr="00FC2DA8">
        <w:rPr>
          <w:rFonts w:ascii="Arial" w:hAnsi="Arial" w:cs="Arial"/>
          <w:sz w:val="28"/>
        </w:rPr>
        <w:t xml:space="preserve">......................…………………… </w:t>
      </w:r>
      <w:r w:rsidRPr="00FC2DA8">
        <w:rPr>
          <w:rFonts w:ascii="Arial" w:hAnsi="Arial" w:cs="Arial"/>
          <w:i/>
          <w:iCs/>
          <w:sz w:val="28"/>
        </w:rPr>
        <w:t>[en</w:t>
      </w:r>
      <w:r w:rsidRPr="00FC2DA8">
        <w:rPr>
          <w:rFonts w:ascii="Arial" w:hAnsi="Arial" w:cs="Arial"/>
          <w:i/>
          <w:iCs/>
          <w:spacing w:val="6"/>
          <w:sz w:val="28"/>
        </w:rPr>
        <w:t xml:space="preserve"> </w:t>
      </w:r>
      <w:r w:rsidRPr="00FC2DA8">
        <w:rPr>
          <w:rFonts w:ascii="Arial" w:hAnsi="Arial" w:cs="Arial"/>
          <w:i/>
          <w:iCs/>
          <w:sz w:val="28"/>
        </w:rPr>
        <w:t>chiffres</w:t>
      </w:r>
      <w:r w:rsidRPr="00FC2DA8">
        <w:rPr>
          <w:rFonts w:ascii="Arial" w:hAnsi="Arial" w:cs="Arial"/>
          <w:i/>
          <w:iCs/>
          <w:spacing w:val="6"/>
          <w:sz w:val="28"/>
        </w:rPr>
        <w:t xml:space="preserve"> </w:t>
      </w:r>
      <w:r w:rsidRPr="00FC2DA8">
        <w:rPr>
          <w:rFonts w:ascii="Arial" w:hAnsi="Arial" w:cs="Arial"/>
          <w:i/>
          <w:iCs/>
          <w:sz w:val="28"/>
        </w:rPr>
        <w:t>et</w:t>
      </w:r>
      <w:r w:rsidRPr="00FC2DA8">
        <w:rPr>
          <w:rFonts w:ascii="Arial" w:hAnsi="Arial" w:cs="Arial"/>
          <w:i/>
          <w:iCs/>
          <w:spacing w:val="6"/>
          <w:sz w:val="28"/>
        </w:rPr>
        <w:t xml:space="preserve"> </w:t>
      </w:r>
      <w:r w:rsidRPr="00FC2DA8">
        <w:rPr>
          <w:rFonts w:ascii="Arial" w:hAnsi="Arial" w:cs="Arial"/>
          <w:i/>
          <w:iCs/>
          <w:sz w:val="28"/>
        </w:rPr>
        <w:t>en</w:t>
      </w:r>
      <w:r w:rsidRPr="00FC2DA8">
        <w:rPr>
          <w:rFonts w:ascii="Arial" w:hAnsi="Arial" w:cs="Arial"/>
          <w:i/>
          <w:iCs/>
          <w:spacing w:val="6"/>
          <w:sz w:val="28"/>
        </w:rPr>
        <w:t xml:space="preserve"> </w:t>
      </w:r>
      <w:r w:rsidRPr="00FC2DA8">
        <w:rPr>
          <w:rFonts w:ascii="Arial" w:hAnsi="Arial" w:cs="Arial"/>
          <w:i/>
          <w:iCs/>
          <w:sz w:val="28"/>
        </w:rPr>
        <w:t>lettres]</w:t>
      </w:r>
      <w:r w:rsidRPr="00FC2DA8">
        <w:rPr>
          <w:rFonts w:ascii="Arial" w:hAnsi="Arial" w:cs="Arial"/>
          <w:sz w:val="28"/>
        </w:rPr>
        <w:t>,</w:t>
      </w:r>
      <w:r w:rsidRPr="00FC2DA8">
        <w:rPr>
          <w:rFonts w:ascii="Arial" w:hAnsi="Arial" w:cs="Arial"/>
          <w:spacing w:val="7"/>
          <w:sz w:val="28"/>
        </w:rPr>
        <w:t xml:space="preserve"> </w:t>
      </w:r>
      <w:r w:rsidRPr="00FC2DA8">
        <w:rPr>
          <w:rFonts w:ascii="Arial" w:hAnsi="Arial" w:cs="Arial"/>
          <w:sz w:val="28"/>
        </w:rPr>
        <w:t>correspondant</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i/>
          <w:iCs/>
          <w:spacing w:val="6"/>
          <w:sz w:val="28"/>
        </w:rPr>
        <w:t xml:space="preserve"> </w:t>
      </w:r>
      <w:r w:rsidRPr="00FC2DA8">
        <w:rPr>
          <w:rFonts w:ascii="Arial" w:hAnsi="Arial" w:cs="Arial"/>
          <w:i/>
          <w:iCs/>
          <w:sz w:val="28"/>
        </w:rPr>
        <w:t>10%</w:t>
      </w:r>
      <w:r w:rsidRPr="00FC2DA8">
        <w:rPr>
          <w:rFonts w:ascii="Arial" w:hAnsi="Arial" w:cs="Arial"/>
          <w:i/>
          <w:iCs/>
          <w:spacing w:val="6"/>
          <w:sz w:val="28"/>
        </w:rPr>
        <w:t xml:space="preserve"> </w:t>
      </w:r>
      <w:r w:rsidRPr="00FC2DA8">
        <w:rPr>
          <w:rFonts w:ascii="Arial" w:hAnsi="Arial" w:cs="Arial"/>
          <w:sz w:val="28"/>
        </w:rPr>
        <w:t>du</w:t>
      </w:r>
      <w:r w:rsidRPr="00FC2DA8">
        <w:rPr>
          <w:rFonts w:ascii="Arial" w:hAnsi="Arial" w:cs="Arial"/>
          <w:spacing w:val="7"/>
          <w:sz w:val="28"/>
        </w:rPr>
        <w:t xml:space="preserve"> </w:t>
      </w:r>
      <w:r w:rsidRPr="00FC2DA8">
        <w:rPr>
          <w:rFonts w:ascii="Arial" w:hAnsi="Arial" w:cs="Arial"/>
          <w:sz w:val="28"/>
        </w:rPr>
        <w:t>montant</w:t>
      </w:r>
      <w:r w:rsidRPr="00FC2DA8">
        <w:rPr>
          <w:rFonts w:ascii="Arial" w:hAnsi="Arial" w:cs="Arial"/>
          <w:spacing w:val="7"/>
          <w:sz w:val="28"/>
        </w:rPr>
        <w:t xml:space="preserve"> TTC </w:t>
      </w:r>
      <w:r w:rsidRPr="00FC2DA8">
        <w:rPr>
          <w:rFonts w:ascii="Arial" w:hAnsi="Arial" w:cs="Arial"/>
          <w:sz w:val="28"/>
        </w:rPr>
        <w:t>du</w:t>
      </w:r>
      <w:r w:rsidRPr="00FC2DA8">
        <w:rPr>
          <w:rFonts w:ascii="Arial" w:hAnsi="Arial" w:cs="Arial"/>
          <w:spacing w:val="7"/>
          <w:sz w:val="28"/>
        </w:rPr>
        <w:t xml:space="preserve"> </w:t>
      </w:r>
      <w:r w:rsidRPr="00FC2DA8">
        <w:rPr>
          <w:rFonts w:ascii="Arial" w:hAnsi="Arial" w:cs="Arial"/>
          <w:sz w:val="28"/>
        </w:rPr>
        <w:t>marché,</w:t>
      </w:r>
    </w:p>
    <w:p w:rsidR="00F82D22" w:rsidRPr="00FC2DA8" w:rsidRDefault="00F82D22" w:rsidP="00F82D22">
      <w:pPr>
        <w:widowControl w:val="0"/>
        <w:autoSpaceDE w:val="0"/>
        <w:spacing w:after="0" w:line="240" w:lineRule="auto"/>
        <w:jc w:val="both"/>
        <w:rPr>
          <w:rFonts w:ascii="Arial" w:hAnsi="Arial" w:cs="Arial"/>
          <w:sz w:val="12"/>
          <w:szCs w:val="8"/>
        </w:rPr>
      </w:pPr>
    </w:p>
    <w:p w:rsidR="00F82D22" w:rsidRPr="00FC2DA8" w:rsidRDefault="00F82D22" w:rsidP="00F82D22">
      <w:pPr>
        <w:widowControl w:val="0"/>
        <w:autoSpaceDE w:val="0"/>
        <w:spacing w:after="0" w:line="240" w:lineRule="auto"/>
        <w:jc w:val="both"/>
        <w:rPr>
          <w:sz w:val="28"/>
        </w:rPr>
      </w:pPr>
      <w:r w:rsidRPr="00FC2DA8">
        <w:rPr>
          <w:rFonts w:ascii="Arial" w:hAnsi="Arial" w:cs="Arial"/>
          <w:sz w:val="28"/>
        </w:rPr>
        <w:t>Et nous nous engageons à payer au Maître d’ouvrage/Maître d’ouvrage Délégué, dans un délai maximum de huit (08) semaines,</w:t>
      </w:r>
      <w:r w:rsidRPr="00FC2DA8">
        <w:rPr>
          <w:rFonts w:ascii="Arial" w:hAnsi="Arial" w:cs="Arial"/>
          <w:spacing w:val="13"/>
          <w:sz w:val="28"/>
        </w:rPr>
        <w:t xml:space="preserve"> </w:t>
      </w:r>
      <w:r w:rsidRPr="00FC2DA8">
        <w:rPr>
          <w:rFonts w:ascii="Arial" w:hAnsi="Arial" w:cs="Arial"/>
          <w:sz w:val="28"/>
        </w:rPr>
        <w:t>sur</w:t>
      </w:r>
      <w:r w:rsidRPr="00FC2DA8">
        <w:rPr>
          <w:rFonts w:ascii="Arial" w:hAnsi="Arial" w:cs="Arial"/>
          <w:spacing w:val="13"/>
          <w:sz w:val="28"/>
        </w:rPr>
        <w:t xml:space="preserve"> </w:t>
      </w:r>
      <w:r w:rsidRPr="00FC2DA8">
        <w:rPr>
          <w:rFonts w:ascii="Arial" w:hAnsi="Arial" w:cs="Arial"/>
          <w:sz w:val="28"/>
        </w:rPr>
        <w:t>simple</w:t>
      </w:r>
      <w:r w:rsidRPr="00FC2DA8">
        <w:rPr>
          <w:rFonts w:ascii="Arial" w:hAnsi="Arial" w:cs="Arial"/>
          <w:spacing w:val="13"/>
          <w:sz w:val="28"/>
        </w:rPr>
        <w:t xml:space="preserve"> </w:t>
      </w:r>
      <w:r w:rsidRPr="00FC2DA8">
        <w:rPr>
          <w:rFonts w:ascii="Arial" w:hAnsi="Arial" w:cs="Arial"/>
          <w:sz w:val="28"/>
        </w:rPr>
        <w:t>demande</w:t>
      </w:r>
      <w:r w:rsidRPr="00FC2DA8">
        <w:rPr>
          <w:rFonts w:ascii="Arial" w:hAnsi="Arial" w:cs="Arial"/>
          <w:spacing w:val="13"/>
          <w:sz w:val="28"/>
        </w:rPr>
        <w:t xml:space="preserve"> </w:t>
      </w:r>
      <w:r w:rsidRPr="00FC2DA8">
        <w:rPr>
          <w:rFonts w:ascii="Arial" w:hAnsi="Arial" w:cs="Arial"/>
          <w:sz w:val="28"/>
        </w:rPr>
        <w:t>écrite</w:t>
      </w:r>
      <w:r w:rsidRPr="00FC2DA8">
        <w:rPr>
          <w:rFonts w:ascii="Arial" w:hAnsi="Arial" w:cs="Arial"/>
          <w:spacing w:val="13"/>
          <w:sz w:val="28"/>
        </w:rPr>
        <w:t xml:space="preserve"> </w:t>
      </w:r>
      <w:r w:rsidRPr="00FC2DA8">
        <w:rPr>
          <w:rFonts w:ascii="Arial" w:hAnsi="Arial" w:cs="Arial"/>
          <w:sz w:val="28"/>
        </w:rPr>
        <w:t>de</w:t>
      </w:r>
      <w:r w:rsidRPr="00FC2DA8">
        <w:rPr>
          <w:rFonts w:ascii="Arial" w:hAnsi="Arial" w:cs="Arial"/>
          <w:spacing w:val="13"/>
          <w:sz w:val="28"/>
        </w:rPr>
        <w:t xml:space="preserve"> </w:t>
      </w:r>
      <w:r w:rsidRPr="00FC2DA8">
        <w:rPr>
          <w:rFonts w:ascii="Arial" w:hAnsi="Arial" w:cs="Arial"/>
          <w:sz w:val="28"/>
        </w:rPr>
        <w:t>celui-ci</w:t>
      </w:r>
      <w:r w:rsidRPr="00FC2DA8">
        <w:rPr>
          <w:rFonts w:ascii="Arial" w:hAnsi="Arial" w:cs="Arial"/>
          <w:spacing w:val="13"/>
          <w:sz w:val="28"/>
        </w:rPr>
        <w:t xml:space="preserve"> </w:t>
      </w:r>
      <w:r w:rsidRPr="00FC2DA8">
        <w:rPr>
          <w:rFonts w:ascii="Arial" w:hAnsi="Arial" w:cs="Arial"/>
          <w:sz w:val="28"/>
        </w:rPr>
        <w:t>déclarant</w:t>
      </w:r>
      <w:r w:rsidRPr="00FC2DA8">
        <w:rPr>
          <w:rFonts w:ascii="Arial" w:hAnsi="Arial" w:cs="Arial"/>
          <w:spacing w:val="13"/>
          <w:sz w:val="28"/>
        </w:rPr>
        <w:t xml:space="preserve"> </w:t>
      </w:r>
      <w:r w:rsidRPr="00FC2DA8">
        <w:rPr>
          <w:rFonts w:ascii="Arial" w:hAnsi="Arial" w:cs="Arial"/>
          <w:sz w:val="28"/>
        </w:rPr>
        <w:t>que</w:t>
      </w:r>
      <w:r w:rsidRPr="00FC2DA8">
        <w:rPr>
          <w:rFonts w:ascii="Arial" w:hAnsi="Arial" w:cs="Arial"/>
          <w:spacing w:val="13"/>
          <w:sz w:val="28"/>
        </w:rPr>
        <w:t xml:space="preserve"> </w:t>
      </w:r>
      <w:r w:rsidRPr="00FC2DA8">
        <w:rPr>
          <w:rFonts w:ascii="Arial" w:hAnsi="Arial" w:cs="Arial"/>
          <w:sz w:val="28"/>
        </w:rPr>
        <w:t>l’entrepreneur</w:t>
      </w:r>
      <w:r w:rsidRPr="00FC2DA8">
        <w:rPr>
          <w:rFonts w:ascii="Arial" w:hAnsi="Arial" w:cs="Arial"/>
          <w:spacing w:val="13"/>
          <w:sz w:val="28"/>
        </w:rPr>
        <w:t xml:space="preserve"> </w:t>
      </w:r>
      <w:r w:rsidRPr="00FC2DA8">
        <w:rPr>
          <w:rFonts w:ascii="Arial" w:hAnsi="Arial" w:cs="Arial"/>
          <w:sz w:val="28"/>
        </w:rPr>
        <w:t>n’a</w:t>
      </w:r>
      <w:r w:rsidRPr="00FC2DA8">
        <w:rPr>
          <w:rFonts w:ascii="Arial" w:hAnsi="Arial" w:cs="Arial"/>
          <w:spacing w:val="13"/>
          <w:sz w:val="28"/>
        </w:rPr>
        <w:t xml:space="preserve"> </w:t>
      </w:r>
      <w:r w:rsidRPr="00FC2DA8">
        <w:rPr>
          <w:rFonts w:ascii="Arial" w:hAnsi="Arial" w:cs="Arial"/>
          <w:sz w:val="28"/>
        </w:rPr>
        <w:t>pas</w:t>
      </w:r>
      <w:r w:rsidRPr="00FC2DA8">
        <w:rPr>
          <w:rFonts w:ascii="Arial" w:hAnsi="Arial" w:cs="Arial"/>
          <w:spacing w:val="13"/>
          <w:sz w:val="28"/>
        </w:rPr>
        <w:t xml:space="preserve"> </w:t>
      </w:r>
      <w:r w:rsidRPr="00FC2DA8">
        <w:rPr>
          <w:rFonts w:ascii="Arial" w:hAnsi="Arial" w:cs="Arial"/>
          <w:sz w:val="28"/>
        </w:rPr>
        <w:t>satisfait</w:t>
      </w:r>
      <w:r w:rsidRPr="00FC2DA8">
        <w:rPr>
          <w:rFonts w:ascii="Arial" w:hAnsi="Arial" w:cs="Arial"/>
          <w:spacing w:val="13"/>
          <w:sz w:val="28"/>
        </w:rPr>
        <w:t xml:space="preserve"> </w:t>
      </w:r>
      <w:r w:rsidRPr="00FC2DA8">
        <w:rPr>
          <w:rFonts w:ascii="Arial" w:hAnsi="Arial" w:cs="Arial"/>
          <w:sz w:val="28"/>
        </w:rPr>
        <w:t>à</w:t>
      </w:r>
      <w:r w:rsidRPr="00FC2DA8">
        <w:rPr>
          <w:rFonts w:ascii="Arial" w:hAnsi="Arial" w:cs="Arial"/>
          <w:spacing w:val="13"/>
          <w:sz w:val="28"/>
        </w:rPr>
        <w:t xml:space="preserve"> </w:t>
      </w:r>
      <w:r w:rsidRPr="00FC2DA8">
        <w:rPr>
          <w:rFonts w:ascii="Arial" w:hAnsi="Arial" w:cs="Arial"/>
          <w:sz w:val="28"/>
        </w:rPr>
        <w:t>ses engagements</w:t>
      </w:r>
      <w:r w:rsidRPr="00FC2DA8">
        <w:rPr>
          <w:rFonts w:ascii="Arial" w:hAnsi="Arial" w:cs="Arial"/>
          <w:spacing w:val="13"/>
          <w:sz w:val="28"/>
        </w:rPr>
        <w:t xml:space="preserve"> </w:t>
      </w:r>
      <w:r w:rsidRPr="00FC2DA8">
        <w:rPr>
          <w:rFonts w:ascii="Arial" w:hAnsi="Arial" w:cs="Arial"/>
          <w:sz w:val="28"/>
        </w:rPr>
        <w:t>contractuels</w:t>
      </w:r>
      <w:r w:rsidRPr="00FC2DA8">
        <w:rPr>
          <w:rFonts w:ascii="Arial" w:hAnsi="Arial" w:cs="Arial"/>
          <w:spacing w:val="13"/>
          <w:sz w:val="28"/>
        </w:rPr>
        <w:t xml:space="preserve"> </w:t>
      </w:r>
      <w:r w:rsidRPr="00FC2DA8">
        <w:rPr>
          <w:rFonts w:ascii="Arial" w:hAnsi="Arial" w:cs="Arial"/>
          <w:sz w:val="28"/>
        </w:rPr>
        <w:t>ou</w:t>
      </w:r>
      <w:r w:rsidRPr="00FC2DA8">
        <w:rPr>
          <w:rFonts w:ascii="Arial" w:hAnsi="Arial" w:cs="Arial"/>
          <w:spacing w:val="13"/>
          <w:sz w:val="28"/>
        </w:rPr>
        <w:t xml:space="preserve"> </w:t>
      </w:r>
      <w:r w:rsidRPr="00FC2DA8">
        <w:rPr>
          <w:rFonts w:ascii="Arial" w:hAnsi="Arial" w:cs="Arial"/>
          <w:sz w:val="28"/>
        </w:rPr>
        <w:t>qu’il</w:t>
      </w:r>
      <w:r w:rsidRPr="00FC2DA8">
        <w:rPr>
          <w:rFonts w:ascii="Arial" w:hAnsi="Arial" w:cs="Arial"/>
          <w:spacing w:val="13"/>
          <w:sz w:val="28"/>
        </w:rPr>
        <w:t xml:space="preserve"> </w:t>
      </w:r>
      <w:r w:rsidRPr="00FC2DA8">
        <w:rPr>
          <w:rFonts w:ascii="Arial" w:hAnsi="Arial" w:cs="Arial"/>
          <w:sz w:val="28"/>
        </w:rPr>
        <w:t>se</w:t>
      </w:r>
      <w:r w:rsidRPr="00FC2DA8">
        <w:rPr>
          <w:rFonts w:ascii="Arial" w:hAnsi="Arial" w:cs="Arial"/>
          <w:spacing w:val="13"/>
          <w:sz w:val="28"/>
        </w:rPr>
        <w:t xml:space="preserve"> </w:t>
      </w:r>
      <w:r w:rsidRPr="00FC2DA8">
        <w:rPr>
          <w:rFonts w:ascii="Arial" w:hAnsi="Arial" w:cs="Arial"/>
          <w:sz w:val="28"/>
        </w:rPr>
        <w:t>trouve</w:t>
      </w:r>
      <w:r w:rsidRPr="00FC2DA8">
        <w:rPr>
          <w:rFonts w:ascii="Arial" w:hAnsi="Arial" w:cs="Arial"/>
          <w:spacing w:val="13"/>
          <w:sz w:val="28"/>
        </w:rPr>
        <w:t xml:space="preserve"> </w:t>
      </w:r>
      <w:r w:rsidRPr="00FC2DA8">
        <w:rPr>
          <w:rFonts w:ascii="Arial" w:hAnsi="Arial" w:cs="Arial"/>
          <w:sz w:val="28"/>
        </w:rPr>
        <w:t>débiteur</w:t>
      </w:r>
      <w:r w:rsidRPr="00FC2DA8">
        <w:rPr>
          <w:rFonts w:ascii="Arial" w:hAnsi="Arial" w:cs="Arial"/>
          <w:spacing w:val="13"/>
          <w:sz w:val="28"/>
        </w:rPr>
        <w:t xml:space="preserve"> </w:t>
      </w:r>
      <w:r w:rsidRPr="00FC2DA8">
        <w:rPr>
          <w:rFonts w:ascii="Arial" w:hAnsi="Arial" w:cs="Arial"/>
          <w:sz w:val="28"/>
        </w:rPr>
        <w:t>du Maître d’ouvrage/Maître d’ouvrage Délégué</w:t>
      </w:r>
      <w:r w:rsidRPr="00FC2DA8">
        <w:rPr>
          <w:rFonts w:ascii="Arial" w:hAnsi="Arial" w:cs="Arial"/>
          <w:spacing w:val="7"/>
          <w:sz w:val="28"/>
        </w:rPr>
        <w:t xml:space="preserve"> </w:t>
      </w:r>
      <w:r w:rsidRPr="00FC2DA8">
        <w:rPr>
          <w:rFonts w:ascii="Arial" w:hAnsi="Arial" w:cs="Arial"/>
          <w:sz w:val="28"/>
        </w:rPr>
        <w:t>au</w:t>
      </w:r>
      <w:r w:rsidRPr="00FC2DA8">
        <w:rPr>
          <w:rFonts w:ascii="Arial" w:hAnsi="Arial" w:cs="Arial"/>
          <w:spacing w:val="13"/>
          <w:sz w:val="28"/>
        </w:rPr>
        <w:t xml:space="preserve"> </w:t>
      </w:r>
      <w:r w:rsidRPr="00FC2DA8">
        <w:rPr>
          <w:rFonts w:ascii="Arial" w:hAnsi="Arial" w:cs="Arial"/>
          <w:sz w:val="28"/>
        </w:rPr>
        <w:t>titre</w:t>
      </w:r>
      <w:r w:rsidRPr="00FC2DA8">
        <w:rPr>
          <w:rFonts w:ascii="Arial" w:hAnsi="Arial" w:cs="Arial"/>
          <w:spacing w:val="13"/>
          <w:sz w:val="28"/>
        </w:rPr>
        <w:t xml:space="preserve"> </w:t>
      </w:r>
      <w:r w:rsidRPr="00FC2DA8">
        <w:rPr>
          <w:rFonts w:ascii="Arial" w:hAnsi="Arial" w:cs="Arial"/>
          <w:sz w:val="28"/>
        </w:rPr>
        <w:t>du</w:t>
      </w:r>
      <w:r w:rsidRPr="00FC2DA8">
        <w:rPr>
          <w:rFonts w:ascii="Arial" w:hAnsi="Arial" w:cs="Arial"/>
          <w:spacing w:val="13"/>
          <w:sz w:val="28"/>
        </w:rPr>
        <w:t xml:space="preserve"> </w:t>
      </w:r>
      <w:r w:rsidRPr="00FC2DA8">
        <w:rPr>
          <w:rFonts w:ascii="Arial" w:hAnsi="Arial" w:cs="Arial"/>
          <w:sz w:val="28"/>
        </w:rPr>
        <w:t>marché</w:t>
      </w:r>
      <w:r w:rsidRPr="00FC2DA8">
        <w:rPr>
          <w:rFonts w:ascii="Arial" w:hAnsi="Arial" w:cs="Arial"/>
          <w:spacing w:val="13"/>
          <w:sz w:val="28"/>
        </w:rPr>
        <w:t xml:space="preserve"> </w:t>
      </w:r>
      <w:r w:rsidRPr="00FC2DA8">
        <w:rPr>
          <w:rFonts w:ascii="Arial" w:hAnsi="Arial" w:cs="Arial"/>
          <w:sz w:val="28"/>
        </w:rPr>
        <w:t>modifié</w:t>
      </w:r>
      <w:r w:rsidRPr="00FC2DA8">
        <w:rPr>
          <w:rFonts w:ascii="Arial" w:hAnsi="Arial" w:cs="Arial"/>
          <w:spacing w:val="-7"/>
          <w:sz w:val="28"/>
        </w:rPr>
        <w:t xml:space="preserve"> </w:t>
      </w:r>
      <w:r w:rsidRPr="00FC2DA8">
        <w:rPr>
          <w:rFonts w:ascii="Arial" w:hAnsi="Arial" w:cs="Arial"/>
          <w:sz w:val="28"/>
        </w:rPr>
        <w:t>le</w:t>
      </w:r>
      <w:r w:rsidRPr="00FC2DA8">
        <w:rPr>
          <w:rFonts w:ascii="Arial" w:hAnsi="Arial" w:cs="Arial"/>
          <w:spacing w:val="-7"/>
          <w:sz w:val="28"/>
        </w:rPr>
        <w:t xml:space="preserve"> </w:t>
      </w:r>
      <w:r w:rsidRPr="00FC2DA8">
        <w:rPr>
          <w:rFonts w:ascii="Arial" w:hAnsi="Arial" w:cs="Arial"/>
          <w:sz w:val="28"/>
        </w:rPr>
        <w:t>cas</w:t>
      </w:r>
      <w:r w:rsidRPr="00FC2DA8">
        <w:rPr>
          <w:rFonts w:ascii="Arial" w:hAnsi="Arial" w:cs="Arial"/>
          <w:spacing w:val="-7"/>
          <w:sz w:val="28"/>
        </w:rPr>
        <w:t xml:space="preserve"> </w:t>
      </w:r>
      <w:r w:rsidRPr="00FC2DA8">
        <w:rPr>
          <w:rFonts w:ascii="Arial" w:hAnsi="Arial" w:cs="Arial"/>
          <w:sz w:val="28"/>
        </w:rPr>
        <w:t>échéant</w:t>
      </w:r>
      <w:r w:rsidRPr="00FC2DA8">
        <w:rPr>
          <w:rFonts w:ascii="Arial" w:hAnsi="Arial" w:cs="Arial"/>
          <w:spacing w:val="-7"/>
          <w:sz w:val="28"/>
        </w:rPr>
        <w:t xml:space="preserve"> </w:t>
      </w:r>
      <w:r w:rsidRPr="00FC2DA8">
        <w:rPr>
          <w:rFonts w:ascii="Arial" w:hAnsi="Arial" w:cs="Arial"/>
          <w:sz w:val="28"/>
        </w:rPr>
        <w:t>par</w:t>
      </w:r>
      <w:r w:rsidRPr="00FC2DA8">
        <w:rPr>
          <w:rFonts w:ascii="Arial" w:hAnsi="Arial" w:cs="Arial"/>
          <w:spacing w:val="-7"/>
          <w:sz w:val="28"/>
        </w:rPr>
        <w:t xml:space="preserve"> </w:t>
      </w:r>
      <w:r w:rsidRPr="00FC2DA8">
        <w:rPr>
          <w:rFonts w:ascii="Arial" w:hAnsi="Arial" w:cs="Arial"/>
          <w:sz w:val="28"/>
        </w:rPr>
        <w:t>ses</w:t>
      </w:r>
      <w:r w:rsidRPr="00FC2DA8">
        <w:rPr>
          <w:rFonts w:ascii="Arial" w:hAnsi="Arial" w:cs="Arial"/>
          <w:spacing w:val="-7"/>
          <w:sz w:val="28"/>
        </w:rPr>
        <w:t xml:space="preserve"> </w:t>
      </w:r>
      <w:r w:rsidRPr="00FC2DA8">
        <w:rPr>
          <w:rFonts w:ascii="Arial" w:hAnsi="Arial" w:cs="Arial"/>
          <w:sz w:val="28"/>
        </w:rPr>
        <w:t>avenants,</w:t>
      </w:r>
      <w:r w:rsidRPr="00FC2DA8">
        <w:rPr>
          <w:rFonts w:ascii="Arial" w:hAnsi="Arial" w:cs="Arial"/>
          <w:spacing w:val="-7"/>
          <w:sz w:val="28"/>
        </w:rPr>
        <w:t xml:space="preserve"> </w:t>
      </w:r>
      <w:r w:rsidRPr="00FC2DA8">
        <w:rPr>
          <w:rFonts w:ascii="Arial" w:hAnsi="Arial" w:cs="Arial"/>
          <w:sz w:val="28"/>
        </w:rPr>
        <w:t>sans</w:t>
      </w:r>
      <w:r w:rsidRPr="00FC2DA8">
        <w:rPr>
          <w:rFonts w:ascii="Arial" w:hAnsi="Arial" w:cs="Arial"/>
          <w:spacing w:val="-7"/>
          <w:sz w:val="28"/>
        </w:rPr>
        <w:t xml:space="preserve"> </w:t>
      </w:r>
      <w:r w:rsidRPr="00FC2DA8">
        <w:rPr>
          <w:rFonts w:ascii="Arial" w:hAnsi="Arial" w:cs="Arial"/>
          <w:sz w:val="28"/>
        </w:rPr>
        <w:t>pouvoir</w:t>
      </w:r>
      <w:r w:rsidRPr="00FC2DA8">
        <w:rPr>
          <w:rFonts w:ascii="Arial" w:hAnsi="Arial" w:cs="Arial"/>
          <w:spacing w:val="-7"/>
          <w:sz w:val="28"/>
        </w:rPr>
        <w:t xml:space="preserve"> </w:t>
      </w:r>
      <w:r w:rsidRPr="00FC2DA8">
        <w:rPr>
          <w:rFonts w:ascii="Arial" w:hAnsi="Arial" w:cs="Arial"/>
          <w:sz w:val="28"/>
        </w:rPr>
        <w:t>différer</w:t>
      </w:r>
      <w:r w:rsidRPr="00FC2DA8">
        <w:rPr>
          <w:rFonts w:ascii="Arial" w:hAnsi="Arial" w:cs="Arial"/>
          <w:spacing w:val="-7"/>
          <w:sz w:val="28"/>
        </w:rPr>
        <w:t xml:space="preserve"> </w:t>
      </w:r>
      <w:r w:rsidRPr="00FC2DA8">
        <w:rPr>
          <w:rFonts w:ascii="Arial" w:hAnsi="Arial" w:cs="Arial"/>
          <w:sz w:val="28"/>
        </w:rPr>
        <w:t>le</w:t>
      </w:r>
      <w:r w:rsidRPr="00FC2DA8">
        <w:rPr>
          <w:rFonts w:ascii="Arial" w:hAnsi="Arial" w:cs="Arial"/>
          <w:spacing w:val="-7"/>
          <w:sz w:val="28"/>
        </w:rPr>
        <w:t xml:space="preserve"> </w:t>
      </w:r>
      <w:r w:rsidRPr="00FC2DA8">
        <w:rPr>
          <w:rFonts w:ascii="Arial" w:hAnsi="Arial" w:cs="Arial"/>
          <w:sz w:val="28"/>
        </w:rPr>
        <w:t>paiement</w:t>
      </w:r>
      <w:r w:rsidRPr="00FC2DA8">
        <w:rPr>
          <w:rFonts w:ascii="Arial" w:hAnsi="Arial" w:cs="Arial"/>
          <w:spacing w:val="-7"/>
          <w:sz w:val="28"/>
        </w:rPr>
        <w:t xml:space="preserve"> </w:t>
      </w:r>
      <w:r w:rsidRPr="00FC2DA8">
        <w:rPr>
          <w:rFonts w:ascii="Arial" w:hAnsi="Arial" w:cs="Arial"/>
          <w:sz w:val="28"/>
        </w:rPr>
        <w:t>ni</w:t>
      </w:r>
      <w:r w:rsidRPr="00FC2DA8">
        <w:rPr>
          <w:rFonts w:ascii="Arial" w:hAnsi="Arial" w:cs="Arial"/>
          <w:spacing w:val="-7"/>
          <w:sz w:val="28"/>
        </w:rPr>
        <w:t xml:space="preserve"> </w:t>
      </w:r>
      <w:r w:rsidRPr="00FC2DA8">
        <w:rPr>
          <w:rFonts w:ascii="Arial" w:hAnsi="Arial" w:cs="Arial"/>
          <w:sz w:val="28"/>
        </w:rPr>
        <w:t>soulever</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contestation</w:t>
      </w:r>
      <w:r w:rsidRPr="00FC2DA8">
        <w:rPr>
          <w:rFonts w:ascii="Arial" w:hAnsi="Arial" w:cs="Arial"/>
          <w:spacing w:val="-7"/>
          <w:sz w:val="28"/>
        </w:rPr>
        <w:t xml:space="preserve"> </w:t>
      </w:r>
      <w:r w:rsidRPr="00FC2DA8">
        <w:rPr>
          <w:rFonts w:ascii="Arial" w:hAnsi="Arial" w:cs="Arial"/>
          <w:sz w:val="28"/>
        </w:rPr>
        <w:t>pour quelque</w:t>
      </w:r>
      <w:r w:rsidRPr="00FC2DA8">
        <w:rPr>
          <w:rFonts w:ascii="Arial" w:hAnsi="Arial" w:cs="Arial"/>
          <w:spacing w:val="5"/>
          <w:sz w:val="28"/>
        </w:rPr>
        <w:t xml:space="preserve"> </w:t>
      </w:r>
      <w:r w:rsidRPr="00FC2DA8">
        <w:rPr>
          <w:rFonts w:ascii="Arial" w:hAnsi="Arial" w:cs="Arial"/>
          <w:sz w:val="28"/>
        </w:rPr>
        <w:t>motif</w:t>
      </w:r>
      <w:r w:rsidRPr="00FC2DA8">
        <w:rPr>
          <w:rFonts w:ascii="Arial" w:hAnsi="Arial" w:cs="Arial"/>
          <w:spacing w:val="5"/>
          <w:sz w:val="28"/>
        </w:rPr>
        <w:t xml:space="preserve"> </w:t>
      </w:r>
      <w:r w:rsidRPr="00FC2DA8">
        <w:rPr>
          <w:rFonts w:ascii="Arial" w:hAnsi="Arial" w:cs="Arial"/>
          <w:sz w:val="28"/>
        </w:rPr>
        <w:t>que</w:t>
      </w:r>
      <w:r w:rsidRPr="00FC2DA8">
        <w:rPr>
          <w:rFonts w:ascii="Arial" w:hAnsi="Arial" w:cs="Arial"/>
          <w:spacing w:val="5"/>
          <w:sz w:val="28"/>
        </w:rPr>
        <w:t xml:space="preserve"> </w:t>
      </w:r>
      <w:r w:rsidRPr="00FC2DA8">
        <w:rPr>
          <w:rFonts w:ascii="Arial" w:hAnsi="Arial" w:cs="Arial"/>
          <w:sz w:val="28"/>
        </w:rPr>
        <w:t>ce</w:t>
      </w:r>
      <w:r w:rsidRPr="00FC2DA8">
        <w:rPr>
          <w:rFonts w:ascii="Arial" w:hAnsi="Arial" w:cs="Arial"/>
          <w:spacing w:val="5"/>
          <w:sz w:val="28"/>
        </w:rPr>
        <w:t xml:space="preserve"> </w:t>
      </w:r>
      <w:r w:rsidRPr="00FC2DA8">
        <w:rPr>
          <w:rFonts w:ascii="Arial" w:hAnsi="Arial" w:cs="Arial"/>
          <w:sz w:val="28"/>
        </w:rPr>
        <w:t>soit,</w:t>
      </w:r>
      <w:r w:rsidRPr="00FC2DA8">
        <w:rPr>
          <w:rFonts w:ascii="Arial" w:hAnsi="Arial" w:cs="Arial"/>
          <w:spacing w:val="5"/>
          <w:sz w:val="28"/>
        </w:rPr>
        <w:t xml:space="preserve"> </w:t>
      </w:r>
      <w:r w:rsidRPr="00FC2DA8">
        <w:rPr>
          <w:rFonts w:ascii="Arial" w:hAnsi="Arial" w:cs="Arial"/>
          <w:sz w:val="28"/>
        </w:rPr>
        <w:t>toute(s)</w:t>
      </w:r>
      <w:r w:rsidRPr="00FC2DA8">
        <w:rPr>
          <w:rFonts w:ascii="Arial" w:hAnsi="Arial" w:cs="Arial"/>
          <w:spacing w:val="5"/>
          <w:sz w:val="28"/>
        </w:rPr>
        <w:t xml:space="preserve"> </w:t>
      </w:r>
      <w:r w:rsidRPr="00FC2DA8">
        <w:rPr>
          <w:rFonts w:ascii="Arial" w:hAnsi="Arial" w:cs="Arial"/>
          <w:sz w:val="28"/>
        </w:rPr>
        <w:t>somme(s)</w:t>
      </w:r>
      <w:r w:rsidRPr="00FC2DA8">
        <w:rPr>
          <w:rFonts w:ascii="Arial" w:hAnsi="Arial" w:cs="Arial"/>
          <w:spacing w:val="5"/>
          <w:sz w:val="28"/>
        </w:rPr>
        <w:t xml:space="preserve"> </w:t>
      </w:r>
      <w:r w:rsidRPr="00FC2DA8">
        <w:rPr>
          <w:rFonts w:ascii="Arial" w:hAnsi="Arial" w:cs="Arial"/>
          <w:sz w:val="28"/>
        </w:rPr>
        <w:t>dans</w:t>
      </w:r>
      <w:r w:rsidRPr="00FC2DA8">
        <w:rPr>
          <w:rFonts w:ascii="Arial" w:hAnsi="Arial" w:cs="Arial"/>
          <w:spacing w:val="5"/>
          <w:sz w:val="28"/>
        </w:rPr>
        <w:t xml:space="preserve"> </w:t>
      </w:r>
      <w:r w:rsidRPr="00FC2DA8">
        <w:rPr>
          <w:rFonts w:ascii="Arial" w:hAnsi="Arial" w:cs="Arial"/>
          <w:sz w:val="28"/>
        </w:rPr>
        <w:t>les</w:t>
      </w:r>
      <w:r w:rsidRPr="00FC2DA8">
        <w:rPr>
          <w:rFonts w:ascii="Arial" w:hAnsi="Arial" w:cs="Arial"/>
          <w:spacing w:val="5"/>
          <w:sz w:val="28"/>
        </w:rPr>
        <w:t xml:space="preserve"> </w:t>
      </w:r>
      <w:r w:rsidRPr="00FC2DA8">
        <w:rPr>
          <w:rFonts w:ascii="Arial" w:hAnsi="Arial" w:cs="Arial"/>
          <w:sz w:val="28"/>
        </w:rPr>
        <w:t>limites</w:t>
      </w:r>
      <w:r w:rsidRPr="00FC2DA8">
        <w:rPr>
          <w:rFonts w:ascii="Arial" w:hAnsi="Arial" w:cs="Arial"/>
          <w:spacing w:val="5"/>
          <w:sz w:val="28"/>
        </w:rPr>
        <w:t xml:space="preserve"> </w:t>
      </w:r>
      <w:r w:rsidRPr="00FC2DA8">
        <w:rPr>
          <w:rFonts w:ascii="Arial" w:hAnsi="Arial" w:cs="Arial"/>
          <w:sz w:val="28"/>
        </w:rPr>
        <w:t>du</w:t>
      </w:r>
      <w:r w:rsidRPr="00FC2DA8">
        <w:rPr>
          <w:rFonts w:ascii="Arial" w:hAnsi="Arial" w:cs="Arial"/>
          <w:spacing w:val="5"/>
          <w:sz w:val="28"/>
        </w:rPr>
        <w:t xml:space="preserve"> </w:t>
      </w:r>
      <w:r w:rsidRPr="00FC2DA8">
        <w:rPr>
          <w:rFonts w:ascii="Arial" w:hAnsi="Arial" w:cs="Arial"/>
          <w:sz w:val="28"/>
        </w:rPr>
        <w:t>montant</w:t>
      </w:r>
      <w:r w:rsidRPr="00FC2DA8">
        <w:rPr>
          <w:rFonts w:ascii="Arial" w:hAnsi="Arial" w:cs="Arial"/>
          <w:spacing w:val="5"/>
          <w:sz w:val="28"/>
        </w:rPr>
        <w:t xml:space="preserve"> </w:t>
      </w:r>
      <w:r w:rsidRPr="00FC2DA8">
        <w:rPr>
          <w:rFonts w:ascii="Arial" w:hAnsi="Arial" w:cs="Arial"/>
          <w:sz w:val="28"/>
        </w:rPr>
        <w:t>égal</w:t>
      </w:r>
      <w:r w:rsidRPr="00FC2DA8">
        <w:rPr>
          <w:rFonts w:ascii="Arial" w:hAnsi="Arial" w:cs="Arial"/>
          <w:spacing w:val="5"/>
          <w:sz w:val="28"/>
        </w:rPr>
        <w:t xml:space="preserve"> </w:t>
      </w:r>
      <w:r w:rsidRPr="00FC2DA8">
        <w:rPr>
          <w:rFonts w:ascii="Arial" w:hAnsi="Arial" w:cs="Arial"/>
          <w:sz w:val="28"/>
        </w:rPr>
        <w:t>à</w:t>
      </w:r>
      <w:r w:rsidRPr="00FC2DA8">
        <w:rPr>
          <w:rFonts w:ascii="Arial" w:hAnsi="Arial" w:cs="Arial"/>
          <w:spacing w:val="6"/>
          <w:sz w:val="28"/>
        </w:rPr>
        <w:t xml:space="preserve"> 10</w:t>
      </w:r>
      <w:r w:rsidRPr="00FC2DA8">
        <w:rPr>
          <w:rFonts w:ascii="Arial" w:hAnsi="Arial" w:cs="Arial"/>
          <w:i/>
          <w:iCs/>
          <w:sz w:val="28"/>
        </w:rPr>
        <w:t xml:space="preserve">% </w:t>
      </w:r>
      <w:r w:rsidRPr="00FC2DA8">
        <w:rPr>
          <w:rFonts w:ascii="Arial" w:hAnsi="Arial" w:cs="Arial"/>
          <w:sz w:val="28"/>
        </w:rPr>
        <w:t>du montant TTC cumulé des travaux figurant dans le décompte définitif, sans que le Maître d’ouvrage/Maître d’ouvrage Délégué ait</w:t>
      </w:r>
      <w:r w:rsidRPr="00FC2DA8">
        <w:rPr>
          <w:rFonts w:ascii="Arial" w:hAnsi="Arial" w:cs="Arial"/>
          <w:spacing w:val="8"/>
          <w:sz w:val="28"/>
        </w:rPr>
        <w:t xml:space="preserve"> </w:t>
      </w:r>
      <w:r w:rsidRPr="00FC2DA8">
        <w:rPr>
          <w:rFonts w:ascii="Arial" w:hAnsi="Arial" w:cs="Arial"/>
          <w:sz w:val="28"/>
        </w:rPr>
        <w:t>à</w:t>
      </w:r>
      <w:r w:rsidRPr="00FC2DA8">
        <w:rPr>
          <w:rFonts w:ascii="Arial" w:hAnsi="Arial" w:cs="Arial"/>
          <w:spacing w:val="8"/>
          <w:sz w:val="28"/>
        </w:rPr>
        <w:t xml:space="preserve"> </w:t>
      </w:r>
      <w:r w:rsidRPr="00FC2DA8">
        <w:rPr>
          <w:rFonts w:ascii="Arial" w:hAnsi="Arial" w:cs="Arial"/>
          <w:sz w:val="28"/>
        </w:rPr>
        <w:t>prouver</w:t>
      </w:r>
      <w:r w:rsidRPr="00FC2DA8">
        <w:rPr>
          <w:rFonts w:ascii="Arial" w:hAnsi="Arial" w:cs="Arial"/>
          <w:spacing w:val="8"/>
          <w:sz w:val="28"/>
        </w:rPr>
        <w:t xml:space="preserve"> </w:t>
      </w:r>
      <w:r w:rsidRPr="00FC2DA8">
        <w:rPr>
          <w:rFonts w:ascii="Arial" w:hAnsi="Arial" w:cs="Arial"/>
          <w:sz w:val="28"/>
        </w:rPr>
        <w:t>ou</w:t>
      </w:r>
      <w:r w:rsidRPr="00FC2DA8">
        <w:rPr>
          <w:rFonts w:ascii="Arial" w:hAnsi="Arial" w:cs="Arial"/>
          <w:spacing w:val="8"/>
          <w:sz w:val="28"/>
        </w:rPr>
        <w:t xml:space="preserve"> </w:t>
      </w:r>
      <w:r w:rsidRPr="00FC2DA8">
        <w:rPr>
          <w:rFonts w:ascii="Arial" w:hAnsi="Arial" w:cs="Arial"/>
          <w:sz w:val="28"/>
        </w:rPr>
        <w:t>à</w:t>
      </w:r>
      <w:r w:rsidRPr="00FC2DA8">
        <w:rPr>
          <w:rFonts w:ascii="Arial" w:hAnsi="Arial" w:cs="Arial"/>
          <w:spacing w:val="8"/>
          <w:sz w:val="28"/>
        </w:rPr>
        <w:t xml:space="preserve"> </w:t>
      </w:r>
      <w:r w:rsidRPr="00FC2DA8">
        <w:rPr>
          <w:rFonts w:ascii="Arial" w:hAnsi="Arial" w:cs="Arial"/>
          <w:sz w:val="28"/>
        </w:rPr>
        <w:t>donner</w:t>
      </w:r>
      <w:r w:rsidRPr="00FC2DA8">
        <w:rPr>
          <w:rFonts w:ascii="Arial" w:hAnsi="Arial" w:cs="Arial"/>
          <w:spacing w:val="8"/>
          <w:sz w:val="28"/>
        </w:rPr>
        <w:t xml:space="preserve"> </w:t>
      </w:r>
      <w:r w:rsidRPr="00FC2DA8">
        <w:rPr>
          <w:rFonts w:ascii="Arial" w:hAnsi="Arial" w:cs="Arial"/>
          <w:sz w:val="28"/>
        </w:rPr>
        <w:t>les</w:t>
      </w:r>
      <w:r w:rsidRPr="00FC2DA8">
        <w:rPr>
          <w:rFonts w:ascii="Arial" w:hAnsi="Arial" w:cs="Arial"/>
          <w:spacing w:val="8"/>
          <w:sz w:val="28"/>
        </w:rPr>
        <w:t xml:space="preserve"> </w:t>
      </w:r>
      <w:r w:rsidRPr="00FC2DA8">
        <w:rPr>
          <w:rFonts w:ascii="Arial" w:hAnsi="Arial" w:cs="Arial"/>
          <w:sz w:val="28"/>
        </w:rPr>
        <w:t>raisons</w:t>
      </w:r>
      <w:r w:rsidRPr="00FC2DA8">
        <w:rPr>
          <w:rFonts w:ascii="Arial" w:hAnsi="Arial" w:cs="Arial"/>
          <w:spacing w:val="8"/>
          <w:sz w:val="28"/>
        </w:rPr>
        <w:t xml:space="preserve"> </w:t>
      </w:r>
      <w:r w:rsidRPr="00FC2DA8">
        <w:rPr>
          <w:rFonts w:ascii="Arial" w:hAnsi="Arial" w:cs="Arial"/>
          <w:sz w:val="28"/>
        </w:rPr>
        <w:t>ni</w:t>
      </w:r>
      <w:r w:rsidRPr="00FC2DA8">
        <w:rPr>
          <w:rFonts w:ascii="Arial" w:hAnsi="Arial" w:cs="Arial"/>
          <w:spacing w:val="8"/>
          <w:sz w:val="28"/>
        </w:rPr>
        <w:t xml:space="preserve"> </w:t>
      </w:r>
      <w:r w:rsidRPr="00FC2DA8">
        <w:rPr>
          <w:rFonts w:ascii="Arial" w:hAnsi="Arial" w:cs="Arial"/>
          <w:sz w:val="28"/>
        </w:rPr>
        <w:t>le</w:t>
      </w:r>
      <w:r w:rsidRPr="00FC2DA8">
        <w:rPr>
          <w:rFonts w:ascii="Arial" w:hAnsi="Arial" w:cs="Arial"/>
          <w:spacing w:val="8"/>
          <w:sz w:val="28"/>
        </w:rPr>
        <w:t xml:space="preserve"> </w:t>
      </w:r>
      <w:r w:rsidRPr="00FC2DA8">
        <w:rPr>
          <w:rFonts w:ascii="Arial" w:hAnsi="Arial" w:cs="Arial"/>
          <w:sz w:val="28"/>
        </w:rPr>
        <w:t>motif</w:t>
      </w:r>
      <w:r w:rsidRPr="00FC2DA8">
        <w:rPr>
          <w:rFonts w:ascii="Arial" w:hAnsi="Arial" w:cs="Arial"/>
          <w:spacing w:val="8"/>
          <w:sz w:val="28"/>
        </w:rPr>
        <w:t xml:space="preserve"> </w:t>
      </w:r>
      <w:r w:rsidRPr="00FC2DA8">
        <w:rPr>
          <w:rFonts w:ascii="Arial" w:hAnsi="Arial" w:cs="Arial"/>
          <w:sz w:val="28"/>
        </w:rPr>
        <w:t>de</w:t>
      </w:r>
      <w:r w:rsidRPr="00FC2DA8">
        <w:rPr>
          <w:rFonts w:ascii="Arial" w:hAnsi="Arial" w:cs="Arial"/>
          <w:spacing w:val="8"/>
          <w:sz w:val="28"/>
        </w:rPr>
        <w:t xml:space="preserve"> </w:t>
      </w:r>
      <w:r w:rsidRPr="00FC2DA8">
        <w:rPr>
          <w:rFonts w:ascii="Arial" w:hAnsi="Arial" w:cs="Arial"/>
          <w:sz w:val="28"/>
        </w:rPr>
        <w:t>sa</w:t>
      </w:r>
      <w:r w:rsidRPr="00FC2DA8">
        <w:rPr>
          <w:rFonts w:ascii="Arial" w:hAnsi="Arial" w:cs="Arial"/>
          <w:spacing w:val="8"/>
          <w:sz w:val="28"/>
        </w:rPr>
        <w:t xml:space="preserve"> </w:t>
      </w:r>
      <w:r w:rsidRPr="00FC2DA8">
        <w:rPr>
          <w:rFonts w:ascii="Arial" w:hAnsi="Arial" w:cs="Arial"/>
          <w:sz w:val="28"/>
        </w:rPr>
        <w:t>demande</w:t>
      </w:r>
      <w:r w:rsidRPr="00FC2DA8">
        <w:rPr>
          <w:rFonts w:ascii="Arial" w:hAnsi="Arial" w:cs="Arial"/>
          <w:spacing w:val="8"/>
          <w:sz w:val="28"/>
        </w:rPr>
        <w:t xml:space="preserve"> </w:t>
      </w:r>
      <w:r w:rsidRPr="00FC2DA8">
        <w:rPr>
          <w:rFonts w:ascii="Arial" w:hAnsi="Arial" w:cs="Arial"/>
          <w:sz w:val="28"/>
        </w:rPr>
        <w:t>du</w:t>
      </w:r>
      <w:r w:rsidRPr="00FC2DA8">
        <w:rPr>
          <w:rFonts w:ascii="Arial" w:hAnsi="Arial" w:cs="Arial"/>
          <w:spacing w:val="8"/>
          <w:sz w:val="28"/>
        </w:rPr>
        <w:t xml:space="preserve"> </w:t>
      </w:r>
      <w:r w:rsidRPr="00FC2DA8">
        <w:rPr>
          <w:rFonts w:ascii="Arial" w:hAnsi="Arial" w:cs="Arial"/>
          <w:sz w:val="28"/>
        </w:rPr>
        <w:t>montant</w:t>
      </w:r>
      <w:r w:rsidRPr="00FC2DA8">
        <w:rPr>
          <w:rFonts w:ascii="Arial" w:hAnsi="Arial" w:cs="Arial"/>
          <w:spacing w:val="8"/>
          <w:sz w:val="28"/>
        </w:rPr>
        <w:t xml:space="preserve"> </w:t>
      </w:r>
      <w:r w:rsidRPr="00FC2DA8">
        <w:rPr>
          <w:rFonts w:ascii="Arial" w:hAnsi="Arial" w:cs="Arial"/>
          <w:sz w:val="28"/>
        </w:rPr>
        <w:t>de</w:t>
      </w:r>
      <w:r w:rsidRPr="00FC2DA8">
        <w:rPr>
          <w:rFonts w:ascii="Arial" w:hAnsi="Arial" w:cs="Arial"/>
          <w:spacing w:val="8"/>
          <w:sz w:val="28"/>
        </w:rPr>
        <w:t xml:space="preserve"> </w:t>
      </w:r>
      <w:r w:rsidRPr="00FC2DA8">
        <w:rPr>
          <w:rFonts w:ascii="Arial" w:hAnsi="Arial" w:cs="Arial"/>
          <w:sz w:val="28"/>
        </w:rPr>
        <w:t>la</w:t>
      </w:r>
      <w:r w:rsidRPr="00FC2DA8">
        <w:rPr>
          <w:rFonts w:ascii="Arial" w:hAnsi="Arial" w:cs="Arial"/>
          <w:spacing w:val="8"/>
          <w:sz w:val="28"/>
        </w:rPr>
        <w:t xml:space="preserve"> </w:t>
      </w:r>
      <w:r w:rsidRPr="00FC2DA8">
        <w:rPr>
          <w:rFonts w:ascii="Arial" w:hAnsi="Arial" w:cs="Arial"/>
          <w:sz w:val="28"/>
        </w:rPr>
        <w:t>somme indiquée</w:t>
      </w:r>
      <w:r w:rsidRPr="00FC2DA8">
        <w:rPr>
          <w:rFonts w:ascii="Arial" w:hAnsi="Arial" w:cs="Arial"/>
          <w:spacing w:val="7"/>
          <w:sz w:val="28"/>
        </w:rPr>
        <w:t xml:space="preserve"> </w:t>
      </w:r>
      <w:r w:rsidRPr="00FC2DA8">
        <w:rPr>
          <w:rFonts w:ascii="Arial" w:hAnsi="Arial" w:cs="Arial"/>
          <w:sz w:val="28"/>
        </w:rPr>
        <w:t>ci-dessus.</w:t>
      </w:r>
    </w:p>
    <w:p w:rsidR="00F82D22" w:rsidRPr="00FC2DA8" w:rsidRDefault="00F82D22" w:rsidP="00F82D22">
      <w:pPr>
        <w:widowControl w:val="0"/>
        <w:autoSpaceDE w:val="0"/>
        <w:spacing w:after="0" w:line="240" w:lineRule="auto"/>
        <w:jc w:val="both"/>
        <w:rPr>
          <w:rFonts w:ascii="Arial" w:hAnsi="Arial" w:cs="Arial"/>
          <w:sz w:val="12"/>
          <w:szCs w:val="8"/>
        </w:rPr>
      </w:pPr>
    </w:p>
    <w:p w:rsidR="00F82D22" w:rsidRPr="00FC2DA8" w:rsidRDefault="00F82D22" w:rsidP="00F82D22">
      <w:pPr>
        <w:widowControl w:val="0"/>
        <w:autoSpaceDE w:val="0"/>
        <w:spacing w:after="0" w:line="240" w:lineRule="auto"/>
        <w:jc w:val="both"/>
        <w:rPr>
          <w:sz w:val="28"/>
        </w:rPr>
      </w:pPr>
      <w:r w:rsidRPr="00FC2DA8">
        <w:rPr>
          <w:rFonts w:ascii="Arial" w:hAnsi="Arial" w:cs="Arial"/>
          <w:sz w:val="28"/>
        </w:rPr>
        <w:t>Nous convenons qu’aucun changement ou additif ou aucune autre modification au marché ne nous</w:t>
      </w:r>
      <w:r w:rsidRPr="00FC2DA8">
        <w:rPr>
          <w:rFonts w:ascii="Arial" w:hAnsi="Arial" w:cs="Arial"/>
          <w:spacing w:val="16"/>
          <w:sz w:val="28"/>
        </w:rPr>
        <w:t xml:space="preserve"> </w:t>
      </w:r>
      <w:r w:rsidRPr="00FC2DA8">
        <w:rPr>
          <w:rFonts w:ascii="Arial" w:hAnsi="Arial" w:cs="Arial"/>
          <w:sz w:val="28"/>
        </w:rPr>
        <w:t>libérera</w:t>
      </w:r>
      <w:r w:rsidRPr="00FC2DA8">
        <w:rPr>
          <w:rFonts w:ascii="Arial" w:hAnsi="Arial" w:cs="Arial"/>
          <w:spacing w:val="16"/>
          <w:sz w:val="28"/>
        </w:rPr>
        <w:t xml:space="preserve"> </w:t>
      </w:r>
      <w:r w:rsidRPr="00FC2DA8">
        <w:rPr>
          <w:rFonts w:ascii="Arial" w:hAnsi="Arial" w:cs="Arial"/>
          <w:sz w:val="28"/>
        </w:rPr>
        <w:t>d’une</w:t>
      </w:r>
      <w:r w:rsidRPr="00FC2DA8">
        <w:rPr>
          <w:rFonts w:ascii="Arial" w:hAnsi="Arial" w:cs="Arial"/>
          <w:spacing w:val="16"/>
          <w:sz w:val="28"/>
        </w:rPr>
        <w:t xml:space="preserve"> </w:t>
      </w:r>
      <w:r w:rsidRPr="00FC2DA8">
        <w:rPr>
          <w:rFonts w:ascii="Arial" w:hAnsi="Arial" w:cs="Arial"/>
          <w:sz w:val="28"/>
        </w:rPr>
        <w:t>obligation</w:t>
      </w:r>
      <w:r w:rsidRPr="00FC2DA8">
        <w:rPr>
          <w:rFonts w:ascii="Arial" w:hAnsi="Arial" w:cs="Arial"/>
          <w:spacing w:val="16"/>
          <w:sz w:val="28"/>
        </w:rPr>
        <w:t xml:space="preserve"> </w:t>
      </w:r>
      <w:r w:rsidRPr="00FC2DA8">
        <w:rPr>
          <w:rFonts w:ascii="Arial" w:hAnsi="Arial" w:cs="Arial"/>
          <w:sz w:val="28"/>
        </w:rPr>
        <w:t>quelconque</w:t>
      </w:r>
      <w:r w:rsidRPr="00FC2DA8">
        <w:rPr>
          <w:rFonts w:ascii="Arial" w:hAnsi="Arial" w:cs="Arial"/>
          <w:spacing w:val="16"/>
          <w:sz w:val="28"/>
        </w:rPr>
        <w:t xml:space="preserve"> </w:t>
      </w:r>
      <w:r w:rsidRPr="00FC2DA8">
        <w:rPr>
          <w:rFonts w:ascii="Arial" w:hAnsi="Arial" w:cs="Arial"/>
          <w:sz w:val="28"/>
        </w:rPr>
        <w:lastRenderedPageBreak/>
        <w:t>nous</w:t>
      </w:r>
      <w:r w:rsidRPr="00FC2DA8">
        <w:rPr>
          <w:rFonts w:ascii="Arial" w:hAnsi="Arial" w:cs="Arial"/>
          <w:spacing w:val="16"/>
          <w:sz w:val="28"/>
        </w:rPr>
        <w:t xml:space="preserve"> </w:t>
      </w:r>
      <w:r w:rsidRPr="00FC2DA8">
        <w:rPr>
          <w:rFonts w:ascii="Arial" w:hAnsi="Arial" w:cs="Arial"/>
          <w:sz w:val="28"/>
        </w:rPr>
        <w:t>incombant</w:t>
      </w:r>
      <w:r w:rsidRPr="00FC2DA8">
        <w:rPr>
          <w:rFonts w:ascii="Arial" w:hAnsi="Arial" w:cs="Arial"/>
          <w:spacing w:val="16"/>
          <w:sz w:val="28"/>
        </w:rPr>
        <w:t xml:space="preserve"> </w:t>
      </w:r>
      <w:r w:rsidRPr="00FC2DA8">
        <w:rPr>
          <w:rFonts w:ascii="Arial" w:hAnsi="Arial" w:cs="Arial"/>
          <w:sz w:val="28"/>
        </w:rPr>
        <w:t>en</w:t>
      </w:r>
      <w:r w:rsidRPr="00FC2DA8">
        <w:rPr>
          <w:rFonts w:ascii="Arial" w:hAnsi="Arial" w:cs="Arial"/>
          <w:spacing w:val="16"/>
          <w:sz w:val="28"/>
        </w:rPr>
        <w:t xml:space="preserve"> </w:t>
      </w:r>
      <w:r w:rsidRPr="00FC2DA8">
        <w:rPr>
          <w:rFonts w:ascii="Arial" w:hAnsi="Arial" w:cs="Arial"/>
          <w:sz w:val="28"/>
        </w:rPr>
        <w:t>vertu</w:t>
      </w:r>
      <w:r w:rsidRPr="00FC2DA8">
        <w:rPr>
          <w:rFonts w:ascii="Arial" w:hAnsi="Arial" w:cs="Arial"/>
          <w:spacing w:val="16"/>
          <w:sz w:val="28"/>
        </w:rPr>
        <w:t xml:space="preserve"> </w:t>
      </w:r>
      <w:r w:rsidRPr="00FC2DA8">
        <w:rPr>
          <w:rFonts w:ascii="Arial" w:hAnsi="Arial" w:cs="Arial"/>
          <w:sz w:val="28"/>
        </w:rPr>
        <w:t>de</w:t>
      </w:r>
      <w:r w:rsidRPr="00FC2DA8">
        <w:rPr>
          <w:rFonts w:ascii="Arial" w:hAnsi="Arial" w:cs="Arial"/>
          <w:spacing w:val="16"/>
          <w:sz w:val="28"/>
        </w:rPr>
        <w:t xml:space="preserve"> </w:t>
      </w:r>
      <w:r w:rsidRPr="00FC2DA8">
        <w:rPr>
          <w:rFonts w:ascii="Arial" w:hAnsi="Arial" w:cs="Arial"/>
          <w:sz w:val="28"/>
        </w:rPr>
        <w:t>la</w:t>
      </w:r>
      <w:r w:rsidRPr="00FC2DA8">
        <w:rPr>
          <w:rFonts w:ascii="Arial" w:hAnsi="Arial" w:cs="Arial"/>
          <w:spacing w:val="16"/>
          <w:sz w:val="28"/>
        </w:rPr>
        <w:t xml:space="preserve"> </w:t>
      </w:r>
      <w:r w:rsidRPr="00FC2DA8">
        <w:rPr>
          <w:rFonts w:ascii="Arial" w:hAnsi="Arial" w:cs="Arial"/>
          <w:sz w:val="28"/>
        </w:rPr>
        <w:t>présente</w:t>
      </w:r>
      <w:r w:rsidRPr="00FC2DA8">
        <w:rPr>
          <w:rFonts w:ascii="Arial" w:hAnsi="Arial" w:cs="Arial"/>
          <w:spacing w:val="16"/>
          <w:sz w:val="28"/>
        </w:rPr>
        <w:t xml:space="preserve"> </w:t>
      </w:r>
      <w:r w:rsidRPr="00FC2DA8">
        <w:rPr>
          <w:rFonts w:ascii="Arial" w:hAnsi="Arial" w:cs="Arial"/>
          <w:sz w:val="28"/>
        </w:rPr>
        <w:t>garantie</w:t>
      </w:r>
      <w:r w:rsidRPr="00FC2DA8">
        <w:rPr>
          <w:rFonts w:ascii="Arial" w:hAnsi="Arial" w:cs="Arial"/>
          <w:spacing w:val="16"/>
          <w:sz w:val="28"/>
        </w:rPr>
        <w:t xml:space="preserve"> </w:t>
      </w:r>
      <w:r w:rsidRPr="00FC2DA8">
        <w:rPr>
          <w:rFonts w:ascii="Arial" w:hAnsi="Arial" w:cs="Arial"/>
          <w:sz w:val="28"/>
        </w:rPr>
        <w:t>et</w:t>
      </w:r>
      <w:r w:rsidRPr="00FC2DA8">
        <w:rPr>
          <w:rFonts w:ascii="Arial" w:hAnsi="Arial" w:cs="Arial"/>
          <w:spacing w:val="16"/>
          <w:sz w:val="28"/>
        </w:rPr>
        <w:t xml:space="preserve"> </w:t>
      </w:r>
      <w:r w:rsidRPr="00FC2DA8">
        <w:rPr>
          <w:rFonts w:ascii="Arial" w:hAnsi="Arial" w:cs="Arial"/>
          <w:sz w:val="28"/>
        </w:rPr>
        <w:t>nous dérogeons</w:t>
      </w:r>
      <w:r w:rsidRPr="00FC2DA8">
        <w:rPr>
          <w:rFonts w:ascii="Arial" w:hAnsi="Arial" w:cs="Arial"/>
          <w:spacing w:val="7"/>
          <w:sz w:val="28"/>
        </w:rPr>
        <w:t xml:space="preserve"> </w:t>
      </w:r>
      <w:r w:rsidRPr="00FC2DA8">
        <w:rPr>
          <w:rFonts w:ascii="Arial" w:hAnsi="Arial" w:cs="Arial"/>
          <w:sz w:val="28"/>
        </w:rPr>
        <w:t>par</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présente</w:t>
      </w:r>
      <w:r w:rsidRPr="00FC2DA8">
        <w:rPr>
          <w:rFonts w:ascii="Arial" w:hAnsi="Arial" w:cs="Arial"/>
          <w:spacing w:val="7"/>
          <w:sz w:val="28"/>
        </w:rPr>
        <w:t xml:space="preserve"> </w:t>
      </w:r>
      <w:r w:rsidRPr="00FC2DA8">
        <w:rPr>
          <w:rFonts w:ascii="Arial" w:hAnsi="Arial" w:cs="Arial"/>
          <w:sz w:val="28"/>
        </w:rPr>
        <w:t>à</w:t>
      </w:r>
      <w:r w:rsidRPr="00FC2DA8">
        <w:rPr>
          <w:rFonts w:ascii="Arial" w:hAnsi="Arial" w:cs="Arial"/>
          <w:spacing w:val="7"/>
          <w:sz w:val="28"/>
        </w:rPr>
        <w:t xml:space="preserve"> </w:t>
      </w:r>
      <w:r w:rsidRPr="00FC2DA8">
        <w:rPr>
          <w:rFonts w:ascii="Arial" w:hAnsi="Arial" w:cs="Arial"/>
          <w:sz w:val="28"/>
        </w:rPr>
        <w:t>la</w:t>
      </w:r>
      <w:r w:rsidRPr="00FC2DA8">
        <w:rPr>
          <w:rFonts w:ascii="Arial" w:hAnsi="Arial" w:cs="Arial"/>
          <w:spacing w:val="7"/>
          <w:sz w:val="28"/>
        </w:rPr>
        <w:t xml:space="preserve"> </w:t>
      </w:r>
      <w:r w:rsidRPr="00FC2DA8">
        <w:rPr>
          <w:rFonts w:ascii="Arial" w:hAnsi="Arial" w:cs="Arial"/>
          <w:sz w:val="28"/>
        </w:rPr>
        <w:t>notification</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toute</w:t>
      </w:r>
      <w:r w:rsidRPr="00FC2DA8">
        <w:rPr>
          <w:rFonts w:ascii="Arial" w:hAnsi="Arial" w:cs="Arial"/>
          <w:spacing w:val="7"/>
          <w:sz w:val="28"/>
        </w:rPr>
        <w:t xml:space="preserve"> </w:t>
      </w:r>
      <w:r w:rsidRPr="00FC2DA8">
        <w:rPr>
          <w:rFonts w:ascii="Arial" w:hAnsi="Arial" w:cs="Arial"/>
          <w:sz w:val="28"/>
        </w:rPr>
        <w:t>modification,</w:t>
      </w:r>
      <w:r w:rsidRPr="00FC2DA8">
        <w:rPr>
          <w:rFonts w:ascii="Arial" w:hAnsi="Arial" w:cs="Arial"/>
          <w:spacing w:val="7"/>
          <w:sz w:val="28"/>
        </w:rPr>
        <w:t xml:space="preserve"> </w:t>
      </w:r>
      <w:r w:rsidRPr="00FC2DA8">
        <w:rPr>
          <w:rFonts w:ascii="Arial" w:hAnsi="Arial" w:cs="Arial"/>
          <w:sz w:val="28"/>
        </w:rPr>
        <w:t>additif</w:t>
      </w:r>
      <w:r w:rsidRPr="00FC2DA8">
        <w:rPr>
          <w:rFonts w:ascii="Arial" w:hAnsi="Arial" w:cs="Arial"/>
          <w:spacing w:val="7"/>
          <w:sz w:val="28"/>
        </w:rPr>
        <w:t xml:space="preserve"> </w:t>
      </w:r>
      <w:r w:rsidRPr="00FC2DA8">
        <w:rPr>
          <w:rFonts w:ascii="Arial" w:hAnsi="Arial" w:cs="Arial"/>
          <w:sz w:val="28"/>
        </w:rPr>
        <w:t>ou</w:t>
      </w:r>
      <w:r w:rsidRPr="00FC2DA8">
        <w:rPr>
          <w:rFonts w:ascii="Arial" w:hAnsi="Arial" w:cs="Arial"/>
          <w:spacing w:val="7"/>
          <w:sz w:val="28"/>
        </w:rPr>
        <w:t xml:space="preserve"> </w:t>
      </w:r>
      <w:r w:rsidRPr="00FC2DA8">
        <w:rPr>
          <w:rFonts w:ascii="Arial" w:hAnsi="Arial" w:cs="Arial"/>
          <w:sz w:val="28"/>
        </w:rPr>
        <w:t>changement.</w:t>
      </w:r>
    </w:p>
    <w:p w:rsidR="00F82D22" w:rsidRPr="00FC2DA8" w:rsidRDefault="00F82D22" w:rsidP="00F82D22">
      <w:pPr>
        <w:widowControl w:val="0"/>
        <w:autoSpaceDE w:val="0"/>
        <w:spacing w:after="0" w:line="240" w:lineRule="auto"/>
        <w:jc w:val="both"/>
        <w:rPr>
          <w:rFonts w:ascii="Arial" w:hAnsi="Arial" w:cs="Arial"/>
          <w:sz w:val="12"/>
          <w:szCs w:val="8"/>
        </w:rPr>
      </w:pPr>
    </w:p>
    <w:p w:rsidR="00F82D22" w:rsidRPr="00FC2DA8" w:rsidRDefault="00F82D22" w:rsidP="00F82D22">
      <w:pPr>
        <w:widowControl w:val="0"/>
        <w:autoSpaceDE w:val="0"/>
        <w:spacing w:after="0" w:line="240" w:lineRule="auto"/>
        <w:jc w:val="both"/>
        <w:rPr>
          <w:sz w:val="28"/>
        </w:rPr>
      </w:pPr>
      <w:r w:rsidRPr="00FC2DA8">
        <w:rPr>
          <w:rFonts w:ascii="Arial" w:hAnsi="Arial" w:cs="Arial"/>
          <w:sz w:val="28"/>
        </w:rPr>
        <w:t>La</w:t>
      </w:r>
      <w:r w:rsidRPr="00FC2DA8">
        <w:rPr>
          <w:rFonts w:ascii="Arial" w:hAnsi="Arial" w:cs="Arial"/>
          <w:spacing w:val="3"/>
          <w:sz w:val="28"/>
        </w:rPr>
        <w:t xml:space="preserve"> </w:t>
      </w:r>
      <w:r w:rsidRPr="00FC2DA8">
        <w:rPr>
          <w:rFonts w:ascii="Arial" w:hAnsi="Arial" w:cs="Arial"/>
          <w:sz w:val="28"/>
        </w:rPr>
        <w:t>présente</w:t>
      </w:r>
      <w:r w:rsidRPr="00FC2DA8">
        <w:rPr>
          <w:rFonts w:ascii="Arial" w:hAnsi="Arial" w:cs="Arial"/>
          <w:spacing w:val="3"/>
          <w:sz w:val="28"/>
        </w:rPr>
        <w:t xml:space="preserve"> </w:t>
      </w:r>
      <w:r w:rsidRPr="00FC2DA8">
        <w:rPr>
          <w:rFonts w:ascii="Arial" w:hAnsi="Arial" w:cs="Arial"/>
          <w:sz w:val="28"/>
        </w:rPr>
        <w:t>garantie</w:t>
      </w:r>
      <w:r w:rsidRPr="00FC2DA8">
        <w:rPr>
          <w:rFonts w:ascii="Arial" w:hAnsi="Arial" w:cs="Arial"/>
          <w:spacing w:val="3"/>
          <w:sz w:val="28"/>
        </w:rPr>
        <w:t xml:space="preserve"> </w:t>
      </w:r>
      <w:r w:rsidRPr="00FC2DA8">
        <w:rPr>
          <w:rFonts w:ascii="Arial" w:hAnsi="Arial" w:cs="Arial"/>
          <w:sz w:val="28"/>
        </w:rPr>
        <w:t>entre</w:t>
      </w:r>
      <w:r w:rsidRPr="00FC2DA8">
        <w:rPr>
          <w:rFonts w:ascii="Arial" w:hAnsi="Arial" w:cs="Arial"/>
          <w:spacing w:val="3"/>
          <w:sz w:val="28"/>
        </w:rPr>
        <w:t xml:space="preserve"> </w:t>
      </w:r>
      <w:r w:rsidRPr="00FC2DA8">
        <w:rPr>
          <w:rFonts w:ascii="Arial" w:hAnsi="Arial" w:cs="Arial"/>
          <w:sz w:val="28"/>
        </w:rPr>
        <w:t>en</w:t>
      </w:r>
      <w:r w:rsidRPr="00FC2DA8">
        <w:rPr>
          <w:rFonts w:ascii="Arial" w:hAnsi="Arial" w:cs="Arial"/>
          <w:spacing w:val="3"/>
          <w:sz w:val="28"/>
        </w:rPr>
        <w:t xml:space="preserve"> </w:t>
      </w:r>
      <w:r w:rsidRPr="00FC2DA8">
        <w:rPr>
          <w:rFonts w:ascii="Arial" w:hAnsi="Arial" w:cs="Arial"/>
          <w:sz w:val="28"/>
        </w:rPr>
        <w:t>vigueur</w:t>
      </w:r>
      <w:r w:rsidRPr="00FC2DA8">
        <w:rPr>
          <w:rFonts w:ascii="Arial" w:hAnsi="Arial" w:cs="Arial"/>
          <w:spacing w:val="3"/>
          <w:sz w:val="28"/>
        </w:rPr>
        <w:t xml:space="preserve"> </w:t>
      </w:r>
      <w:r w:rsidRPr="00FC2DA8">
        <w:rPr>
          <w:rFonts w:ascii="Arial" w:hAnsi="Arial" w:cs="Arial"/>
          <w:sz w:val="28"/>
        </w:rPr>
        <w:t>dès</w:t>
      </w:r>
      <w:r w:rsidRPr="00FC2DA8">
        <w:rPr>
          <w:rFonts w:ascii="Arial" w:hAnsi="Arial" w:cs="Arial"/>
          <w:spacing w:val="3"/>
          <w:sz w:val="28"/>
        </w:rPr>
        <w:t xml:space="preserve"> </w:t>
      </w:r>
      <w:r w:rsidRPr="00FC2DA8">
        <w:rPr>
          <w:rFonts w:ascii="Arial" w:hAnsi="Arial" w:cs="Arial"/>
          <w:sz w:val="28"/>
        </w:rPr>
        <w:t>sa</w:t>
      </w:r>
      <w:r w:rsidRPr="00FC2DA8">
        <w:rPr>
          <w:rFonts w:ascii="Arial" w:hAnsi="Arial" w:cs="Arial"/>
          <w:spacing w:val="3"/>
          <w:sz w:val="28"/>
        </w:rPr>
        <w:t xml:space="preserve"> </w:t>
      </w:r>
      <w:r w:rsidRPr="00FC2DA8">
        <w:rPr>
          <w:rFonts w:ascii="Arial" w:hAnsi="Arial" w:cs="Arial"/>
          <w:sz w:val="28"/>
        </w:rPr>
        <w:t>signature.</w:t>
      </w:r>
      <w:r w:rsidRPr="00FC2DA8">
        <w:rPr>
          <w:rFonts w:ascii="Arial" w:hAnsi="Arial" w:cs="Arial"/>
          <w:spacing w:val="3"/>
          <w:sz w:val="28"/>
        </w:rPr>
        <w:t xml:space="preserve"> </w:t>
      </w:r>
      <w:r w:rsidRPr="00FC2DA8">
        <w:rPr>
          <w:rFonts w:ascii="Arial" w:hAnsi="Arial" w:cs="Arial"/>
          <w:sz w:val="28"/>
        </w:rPr>
        <w:t>Elle</w:t>
      </w:r>
      <w:r w:rsidRPr="00FC2DA8">
        <w:rPr>
          <w:rFonts w:ascii="Arial" w:hAnsi="Arial" w:cs="Arial"/>
          <w:spacing w:val="3"/>
          <w:sz w:val="28"/>
        </w:rPr>
        <w:t xml:space="preserve"> </w:t>
      </w:r>
      <w:r w:rsidRPr="00FC2DA8">
        <w:rPr>
          <w:rFonts w:ascii="Arial" w:hAnsi="Arial" w:cs="Arial"/>
          <w:sz w:val="28"/>
        </w:rPr>
        <w:t>sera</w:t>
      </w:r>
      <w:r w:rsidRPr="00FC2DA8">
        <w:rPr>
          <w:rFonts w:ascii="Arial" w:hAnsi="Arial" w:cs="Arial"/>
          <w:spacing w:val="3"/>
          <w:sz w:val="28"/>
        </w:rPr>
        <w:t xml:space="preserve"> </w:t>
      </w:r>
      <w:r w:rsidRPr="00FC2DA8">
        <w:rPr>
          <w:rFonts w:ascii="Arial" w:hAnsi="Arial" w:cs="Arial"/>
          <w:sz w:val="28"/>
        </w:rPr>
        <w:t>libérée</w:t>
      </w:r>
      <w:r w:rsidRPr="00FC2DA8">
        <w:rPr>
          <w:rFonts w:ascii="Arial" w:hAnsi="Arial" w:cs="Arial"/>
          <w:spacing w:val="3"/>
          <w:sz w:val="28"/>
        </w:rPr>
        <w:t xml:space="preserve"> </w:t>
      </w:r>
      <w:r w:rsidRPr="00FC2DA8">
        <w:rPr>
          <w:rFonts w:ascii="Arial" w:hAnsi="Arial" w:cs="Arial"/>
          <w:sz w:val="28"/>
        </w:rPr>
        <w:t>dans</w:t>
      </w:r>
      <w:r w:rsidRPr="00FC2DA8">
        <w:rPr>
          <w:rFonts w:ascii="Arial" w:hAnsi="Arial" w:cs="Arial"/>
          <w:spacing w:val="3"/>
          <w:sz w:val="28"/>
        </w:rPr>
        <w:t xml:space="preserve"> </w:t>
      </w:r>
      <w:r w:rsidRPr="00FC2DA8">
        <w:rPr>
          <w:rFonts w:ascii="Arial" w:hAnsi="Arial" w:cs="Arial"/>
          <w:sz w:val="28"/>
        </w:rPr>
        <w:t>un</w:t>
      </w:r>
      <w:r w:rsidRPr="00FC2DA8">
        <w:rPr>
          <w:rFonts w:ascii="Arial" w:hAnsi="Arial" w:cs="Arial"/>
          <w:spacing w:val="3"/>
          <w:sz w:val="28"/>
        </w:rPr>
        <w:t xml:space="preserve"> </w:t>
      </w:r>
      <w:r w:rsidRPr="00FC2DA8">
        <w:rPr>
          <w:rFonts w:ascii="Arial" w:hAnsi="Arial" w:cs="Arial"/>
          <w:sz w:val="28"/>
        </w:rPr>
        <w:t>délai</w:t>
      </w:r>
      <w:r w:rsidRPr="00FC2DA8">
        <w:rPr>
          <w:rFonts w:ascii="Arial" w:hAnsi="Arial" w:cs="Arial"/>
          <w:spacing w:val="3"/>
          <w:sz w:val="28"/>
        </w:rPr>
        <w:t xml:space="preserve"> </w:t>
      </w:r>
      <w:r w:rsidRPr="00FC2DA8">
        <w:rPr>
          <w:rFonts w:ascii="Arial" w:hAnsi="Arial" w:cs="Arial"/>
          <w:sz w:val="28"/>
        </w:rPr>
        <w:t>de</w:t>
      </w:r>
      <w:r w:rsidRPr="00FC2DA8">
        <w:rPr>
          <w:rFonts w:ascii="Arial" w:hAnsi="Arial" w:cs="Arial"/>
          <w:spacing w:val="3"/>
          <w:sz w:val="28"/>
        </w:rPr>
        <w:t xml:space="preserve"> </w:t>
      </w:r>
      <w:r w:rsidRPr="00FC2DA8">
        <w:rPr>
          <w:rFonts w:ascii="Arial" w:hAnsi="Arial" w:cs="Arial"/>
          <w:sz w:val="28"/>
        </w:rPr>
        <w:t>trente</w:t>
      </w:r>
      <w:r w:rsidRPr="00FC2DA8">
        <w:rPr>
          <w:rFonts w:ascii="Arial" w:hAnsi="Arial" w:cs="Arial"/>
          <w:spacing w:val="3"/>
          <w:sz w:val="28"/>
        </w:rPr>
        <w:t xml:space="preserve"> </w:t>
      </w:r>
      <w:r w:rsidRPr="00FC2DA8">
        <w:rPr>
          <w:rFonts w:ascii="Arial" w:hAnsi="Arial" w:cs="Arial"/>
          <w:sz w:val="28"/>
        </w:rPr>
        <w:t>(30) jours</w:t>
      </w:r>
      <w:r w:rsidRPr="00FC2DA8">
        <w:rPr>
          <w:rFonts w:ascii="Arial" w:hAnsi="Arial" w:cs="Arial"/>
          <w:spacing w:val="2"/>
          <w:sz w:val="28"/>
        </w:rPr>
        <w:t xml:space="preserve"> </w:t>
      </w:r>
      <w:r w:rsidRPr="00FC2DA8">
        <w:rPr>
          <w:rFonts w:ascii="Arial" w:hAnsi="Arial" w:cs="Arial"/>
          <w:sz w:val="28"/>
        </w:rPr>
        <w:t>à</w:t>
      </w:r>
      <w:r w:rsidRPr="00FC2DA8">
        <w:rPr>
          <w:rFonts w:ascii="Arial" w:hAnsi="Arial" w:cs="Arial"/>
          <w:spacing w:val="2"/>
          <w:sz w:val="28"/>
        </w:rPr>
        <w:t xml:space="preserve"> </w:t>
      </w:r>
      <w:r w:rsidRPr="00FC2DA8">
        <w:rPr>
          <w:rFonts w:ascii="Arial" w:hAnsi="Arial" w:cs="Arial"/>
          <w:sz w:val="28"/>
        </w:rPr>
        <w:t>compter</w:t>
      </w:r>
      <w:r w:rsidRPr="00FC2DA8">
        <w:rPr>
          <w:rFonts w:ascii="Arial" w:hAnsi="Arial" w:cs="Arial"/>
          <w:spacing w:val="2"/>
          <w:sz w:val="28"/>
        </w:rPr>
        <w:t xml:space="preserve"> </w:t>
      </w:r>
      <w:r w:rsidRPr="00FC2DA8">
        <w:rPr>
          <w:rFonts w:ascii="Arial" w:hAnsi="Arial" w:cs="Arial"/>
          <w:sz w:val="28"/>
        </w:rPr>
        <w:t>de</w:t>
      </w:r>
      <w:r w:rsidRPr="00FC2DA8">
        <w:rPr>
          <w:rFonts w:ascii="Arial" w:hAnsi="Arial" w:cs="Arial"/>
          <w:spacing w:val="2"/>
          <w:sz w:val="28"/>
        </w:rPr>
        <w:t xml:space="preserve"> </w:t>
      </w:r>
      <w:r w:rsidRPr="00FC2DA8">
        <w:rPr>
          <w:rFonts w:ascii="Arial" w:hAnsi="Arial" w:cs="Arial"/>
          <w:sz w:val="28"/>
        </w:rPr>
        <w:t>la</w:t>
      </w:r>
      <w:r w:rsidRPr="00FC2DA8">
        <w:rPr>
          <w:rFonts w:ascii="Arial" w:hAnsi="Arial" w:cs="Arial"/>
          <w:spacing w:val="2"/>
          <w:sz w:val="28"/>
        </w:rPr>
        <w:t xml:space="preserve"> </w:t>
      </w:r>
      <w:r w:rsidRPr="00FC2DA8">
        <w:rPr>
          <w:rFonts w:ascii="Arial" w:hAnsi="Arial" w:cs="Arial"/>
          <w:sz w:val="28"/>
        </w:rPr>
        <w:t>date</w:t>
      </w:r>
      <w:r w:rsidRPr="00FC2DA8">
        <w:rPr>
          <w:rFonts w:ascii="Arial" w:hAnsi="Arial" w:cs="Arial"/>
          <w:spacing w:val="2"/>
          <w:sz w:val="28"/>
        </w:rPr>
        <w:t xml:space="preserve"> </w:t>
      </w:r>
      <w:r w:rsidRPr="00FC2DA8">
        <w:rPr>
          <w:rFonts w:ascii="Arial" w:hAnsi="Arial" w:cs="Arial"/>
          <w:sz w:val="28"/>
        </w:rPr>
        <w:t>de</w:t>
      </w:r>
      <w:r w:rsidRPr="00FC2DA8">
        <w:rPr>
          <w:rFonts w:ascii="Arial" w:hAnsi="Arial" w:cs="Arial"/>
          <w:spacing w:val="2"/>
          <w:sz w:val="28"/>
        </w:rPr>
        <w:t xml:space="preserve"> </w:t>
      </w:r>
      <w:r w:rsidRPr="00FC2DA8">
        <w:rPr>
          <w:rFonts w:ascii="Arial" w:hAnsi="Arial" w:cs="Arial"/>
          <w:sz w:val="28"/>
        </w:rPr>
        <w:t>réception</w:t>
      </w:r>
      <w:r w:rsidRPr="00FC2DA8">
        <w:rPr>
          <w:rFonts w:ascii="Arial" w:hAnsi="Arial" w:cs="Arial"/>
          <w:spacing w:val="2"/>
          <w:sz w:val="28"/>
        </w:rPr>
        <w:t xml:space="preserve"> </w:t>
      </w:r>
      <w:r w:rsidRPr="00FC2DA8">
        <w:rPr>
          <w:rFonts w:ascii="Arial" w:hAnsi="Arial" w:cs="Arial"/>
          <w:sz w:val="28"/>
        </w:rPr>
        <w:t>définitive</w:t>
      </w:r>
      <w:r w:rsidRPr="00FC2DA8">
        <w:rPr>
          <w:rFonts w:ascii="Arial" w:hAnsi="Arial" w:cs="Arial"/>
          <w:spacing w:val="2"/>
          <w:sz w:val="28"/>
        </w:rPr>
        <w:t xml:space="preserve"> </w:t>
      </w:r>
      <w:r w:rsidRPr="00FC2DA8">
        <w:rPr>
          <w:rFonts w:ascii="Arial" w:hAnsi="Arial" w:cs="Arial"/>
          <w:sz w:val="28"/>
        </w:rPr>
        <w:t>des</w:t>
      </w:r>
      <w:r w:rsidRPr="00FC2DA8">
        <w:rPr>
          <w:rFonts w:ascii="Arial" w:hAnsi="Arial" w:cs="Arial"/>
          <w:spacing w:val="2"/>
          <w:sz w:val="28"/>
        </w:rPr>
        <w:t xml:space="preserve"> </w:t>
      </w:r>
      <w:r w:rsidRPr="00FC2DA8">
        <w:rPr>
          <w:rFonts w:ascii="Arial" w:hAnsi="Arial" w:cs="Arial"/>
          <w:sz w:val="28"/>
        </w:rPr>
        <w:t>travaux,</w:t>
      </w:r>
      <w:r w:rsidRPr="00FC2DA8">
        <w:rPr>
          <w:rFonts w:ascii="Arial" w:hAnsi="Arial" w:cs="Arial"/>
          <w:spacing w:val="2"/>
          <w:sz w:val="28"/>
        </w:rPr>
        <w:t xml:space="preserve"> </w:t>
      </w:r>
      <w:r w:rsidRPr="00FC2DA8">
        <w:rPr>
          <w:rFonts w:ascii="Arial" w:hAnsi="Arial" w:cs="Arial"/>
          <w:sz w:val="28"/>
        </w:rPr>
        <w:t>et</w:t>
      </w:r>
      <w:r w:rsidRPr="00FC2DA8">
        <w:rPr>
          <w:rFonts w:ascii="Arial" w:hAnsi="Arial" w:cs="Arial"/>
          <w:spacing w:val="2"/>
          <w:sz w:val="28"/>
        </w:rPr>
        <w:t xml:space="preserve"> </w:t>
      </w:r>
      <w:r w:rsidRPr="00FC2DA8">
        <w:rPr>
          <w:rFonts w:ascii="Arial" w:hAnsi="Arial" w:cs="Arial"/>
          <w:sz w:val="28"/>
        </w:rPr>
        <w:t>sur</w:t>
      </w:r>
      <w:r w:rsidRPr="00FC2DA8">
        <w:rPr>
          <w:rFonts w:ascii="Arial" w:hAnsi="Arial" w:cs="Arial"/>
          <w:spacing w:val="2"/>
          <w:sz w:val="28"/>
        </w:rPr>
        <w:t xml:space="preserve"> </w:t>
      </w:r>
      <w:r w:rsidRPr="00FC2DA8">
        <w:rPr>
          <w:rFonts w:ascii="Arial" w:hAnsi="Arial" w:cs="Arial"/>
          <w:sz w:val="28"/>
        </w:rPr>
        <w:t>mainlevée</w:t>
      </w:r>
      <w:r w:rsidRPr="00FC2DA8">
        <w:rPr>
          <w:rFonts w:ascii="Arial" w:hAnsi="Arial" w:cs="Arial"/>
          <w:spacing w:val="2"/>
          <w:sz w:val="28"/>
        </w:rPr>
        <w:t xml:space="preserve"> </w:t>
      </w:r>
      <w:r w:rsidRPr="00FC2DA8">
        <w:rPr>
          <w:rFonts w:ascii="Arial" w:hAnsi="Arial" w:cs="Arial"/>
          <w:sz w:val="28"/>
        </w:rPr>
        <w:t>délivrée</w:t>
      </w:r>
      <w:r w:rsidRPr="00FC2DA8">
        <w:rPr>
          <w:rFonts w:ascii="Arial" w:hAnsi="Arial" w:cs="Arial"/>
          <w:spacing w:val="2"/>
          <w:sz w:val="28"/>
        </w:rPr>
        <w:t xml:space="preserve"> </w:t>
      </w:r>
      <w:r w:rsidRPr="00FC2DA8">
        <w:rPr>
          <w:rFonts w:ascii="Arial" w:hAnsi="Arial" w:cs="Arial"/>
          <w:sz w:val="28"/>
        </w:rPr>
        <w:t>par</w:t>
      </w:r>
      <w:r w:rsidRPr="00FC2DA8">
        <w:rPr>
          <w:rFonts w:ascii="Arial" w:hAnsi="Arial" w:cs="Arial"/>
          <w:spacing w:val="2"/>
          <w:sz w:val="28"/>
        </w:rPr>
        <w:t xml:space="preserve"> </w:t>
      </w:r>
      <w:r w:rsidRPr="00FC2DA8">
        <w:rPr>
          <w:rFonts w:ascii="Arial" w:hAnsi="Arial" w:cs="Arial"/>
          <w:sz w:val="28"/>
        </w:rPr>
        <w:t>le Maître d’ouvrage/Maître d’ouvrage Délégué.</w:t>
      </w:r>
    </w:p>
    <w:p w:rsidR="00F82D22" w:rsidRPr="00FC2DA8" w:rsidRDefault="00F82D22" w:rsidP="00F82D22">
      <w:pPr>
        <w:widowControl w:val="0"/>
        <w:autoSpaceDE w:val="0"/>
        <w:spacing w:after="0" w:line="240" w:lineRule="auto"/>
        <w:jc w:val="both"/>
        <w:rPr>
          <w:rFonts w:ascii="Arial" w:hAnsi="Arial" w:cs="Arial"/>
          <w:sz w:val="12"/>
          <w:szCs w:val="8"/>
        </w:rPr>
      </w:pPr>
    </w:p>
    <w:p w:rsidR="00F82D22" w:rsidRPr="00FC2DA8" w:rsidRDefault="00F82D22" w:rsidP="00F82D22">
      <w:pPr>
        <w:widowControl w:val="0"/>
        <w:autoSpaceDE w:val="0"/>
        <w:spacing w:after="0" w:line="240" w:lineRule="auto"/>
        <w:jc w:val="both"/>
        <w:rPr>
          <w:sz w:val="28"/>
        </w:rPr>
      </w:pPr>
      <w:r w:rsidRPr="00FC2DA8">
        <w:rPr>
          <w:rFonts w:ascii="Arial" w:hAnsi="Arial" w:cs="Arial"/>
          <w:sz w:val="28"/>
        </w:rPr>
        <w:t>Toute demande de paiement formulée par le Maître d’ouvrage/Maître d’ouvrage Délégué au titre de la présente garantie devra</w:t>
      </w:r>
      <w:r w:rsidRPr="00FC2DA8">
        <w:rPr>
          <w:rFonts w:ascii="Arial" w:hAnsi="Arial" w:cs="Arial"/>
          <w:spacing w:val="6"/>
          <w:sz w:val="28"/>
        </w:rPr>
        <w:t xml:space="preserve"> </w:t>
      </w:r>
      <w:r w:rsidRPr="00FC2DA8">
        <w:rPr>
          <w:rFonts w:ascii="Arial" w:hAnsi="Arial" w:cs="Arial"/>
          <w:sz w:val="28"/>
        </w:rPr>
        <w:t>être</w:t>
      </w:r>
      <w:r w:rsidRPr="00FC2DA8">
        <w:rPr>
          <w:rFonts w:ascii="Arial" w:hAnsi="Arial" w:cs="Arial"/>
          <w:spacing w:val="6"/>
          <w:sz w:val="28"/>
        </w:rPr>
        <w:t xml:space="preserve"> </w:t>
      </w:r>
      <w:r w:rsidRPr="00FC2DA8">
        <w:rPr>
          <w:rFonts w:ascii="Arial" w:hAnsi="Arial" w:cs="Arial"/>
          <w:sz w:val="28"/>
        </w:rPr>
        <w:t>faite</w:t>
      </w:r>
      <w:r w:rsidRPr="00FC2DA8">
        <w:rPr>
          <w:rFonts w:ascii="Arial" w:hAnsi="Arial" w:cs="Arial"/>
          <w:spacing w:val="6"/>
          <w:sz w:val="28"/>
        </w:rPr>
        <w:t xml:space="preserve"> </w:t>
      </w:r>
      <w:r w:rsidRPr="00FC2DA8">
        <w:rPr>
          <w:rFonts w:ascii="Arial" w:hAnsi="Arial" w:cs="Arial"/>
          <w:sz w:val="28"/>
        </w:rPr>
        <w:t>par</w:t>
      </w:r>
      <w:r w:rsidRPr="00FC2DA8">
        <w:rPr>
          <w:rFonts w:ascii="Arial" w:hAnsi="Arial" w:cs="Arial"/>
          <w:spacing w:val="6"/>
          <w:sz w:val="28"/>
        </w:rPr>
        <w:t xml:space="preserve"> </w:t>
      </w:r>
      <w:r w:rsidRPr="00FC2DA8">
        <w:rPr>
          <w:rFonts w:ascii="Arial" w:hAnsi="Arial" w:cs="Arial"/>
          <w:sz w:val="28"/>
        </w:rPr>
        <w:t>lettre</w:t>
      </w:r>
      <w:r w:rsidRPr="00FC2DA8">
        <w:rPr>
          <w:rFonts w:ascii="Arial" w:hAnsi="Arial" w:cs="Arial"/>
          <w:spacing w:val="6"/>
          <w:sz w:val="28"/>
        </w:rPr>
        <w:t xml:space="preserve"> </w:t>
      </w:r>
      <w:r w:rsidRPr="00FC2DA8">
        <w:rPr>
          <w:rFonts w:ascii="Arial" w:hAnsi="Arial" w:cs="Arial"/>
          <w:sz w:val="28"/>
        </w:rPr>
        <w:t>recommandée</w:t>
      </w:r>
      <w:r w:rsidRPr="00FC2DA8">
        <w:rPr>
          <w:rFonts w:ascii="Arial" w:hAnsi="Arial" w:cs="Arial"/>
          <w:spacing w:val="6"/>
          <w:sz w:val="28"/>
        </w:rPr>
        <w:t xml:space="preserve"> </w:t>
      </w:r>
      <w:r w:rsidRPr="00FC2DA8">
        <w:rPr>
          <w:rFonts w:ascii="Arial" w:hAnsi="Arial" w:cs="Arial"/>
          <w:sz w:val="28"/>
        </w:rPr>
        <w:t>avec</w:t>
      </w:r>
      <w:r w:rsidRPr="00FC2DA8">
        <w:rPr>
          <w:rFonts w:ascii="Arial" w:hAnsi="Arial" w:cs="Arial"/>
          <w:spacing w:val="6"/>
          <w:sz w:val="28"/>
        </w:rPr>
        <w:t xml:space="preserve"> </w:t>
      </w:r>
      <w:r w:rsidRPr="00FC2DA8">
        <w:rPr>
          <w:rFonts w:ascii="Arial" w:hAnsi="Arial" w:cs="Arial"/>
          <w:sz w:val="28"/>
        </w:rPr>
        <w:t>accusé</w:t>
      </w:r>
      <w:r w:rsidRPr="00FC2DA8">
        <w:rPr>
          <w:rFonts w:ascii="Arial" w:hAnsi="Arial" w:cs="Arial"/>
          <w:spacing w:val="6"/>
          <w:sz w:val="28"/>
        </w:rPr>
        <w:t xml:space="preserve"> </w:t>
      </w:r>
      <w:r w:rsidRPr="00FC2DA8">
        <w:rPr>
          <w:rFonts w:ascii="Arial" w:hAnsi="Arial" w:cs="Arial"/>
          <w:sz w:val="28"/>
        </w:rPr>
        <w:t>de</w:t>
      </w:r>
      <w:r w:rsidRPr="00FC2DA8">
        <w:rPr>
          <w:rFonts w:ascii="Arial" w:hAnsi="Arial" w:cs="Arial"/>
          <w:spacing w:val="6"/>
          <w:sz w:val="28"/>
        </w:rPr>
        <w:t xml:space="preserve"> </w:t>
      </w:r>
      <w:r w:rsidRPr="00FC2DA8">
        <w:rPr>
          <w:rFonts w:ascii="Arial" w:hAnsi="Arial" w:cs="Arial"/>
          <w:sz w:val="28"/>
        </w:rPr>
        <w:t>réception,</w:t>
      </w:r>
      <w:r w:rsidRPr="00FC2DA8">
        <w:rPr>
          <w:rFonts w:ascii="Arial" w:hAnsi="Arial" w:cs="Arial"/>
          <w:spacing w:val="6"/>
          <w:sz w:val="28"/>
        </w:rPr>
        <w:t xml:space="preserve"> </w:t>
      </w:r>
      <w:r w:rsidRPr="00FC2DA8">
        <w:rPr>
          <w:rFonts w:ascii="Arial" w:hAnsi="Arial" w:cs="Arial"/>
          <w:sz w:val="28"/>
        </w:rPr>
        <w:t>parvenue</w:t>
      </w:r>
      <w:r w:rsidRPr="00FC2DA8">
        <w:rPr>
          <w:rFonts w:ascii="Arial" w:hAnsi="Arial" w:cs="Arial"/>
          <w:spacing w:val="6"/>
          <w:sz w:val="28"/>
        </w:rPr>
        <w:t xml:space="preserve"> </w:t>
      </w:r>
      <w:r w:rsidRPr="00FC2DA8">
        <w:rPr>
          <w:rFonts w:ascii="Arial" w:hAnsi="Arial" w:cs="Arial"/>
          <w:sz w:val="28"/>
        </w:rPr>
        <w:t>à</w:t>
      </w:r>
      <w:r w:rsidRPr="00FC2DA8">
        <w:rPr>
          <w:rFonts w:ascii="Arial" w:hAnsi="Arial" w:cs="Arial"/>
          <w:spacing w:val="6"/>
          <w:sz w:val="28"/>
        </w:rPr>
        <w:t xml:space="preserve"> </w:t>
      </w:r>
      <w:r w:rsidRPr="00FC2DA8">
        <w:rPr>
          <w:rFonts w:ascii="Arial" w:hAnsi="Arial" w:cs="Arial"/>
          <w:sz w:val="28"/>
        </w:rPr>
        <w:t>la</w:t>
      </w:r>
      <w:r w:rsidRPr="00FC2DA8">
        <w:rPr>
          <w:rFonts w:ascii="Arial" w:hAnsi="Arial" w:cs="Arial"/>
          <w:spacing w:val="6"/>
          <w:sz w:val="28"/>
        </w:rPr>
        <w:t xml:space="preserve"> </w:t>
      </w:r>
      <w:r w:rsidRPr="00FC2DA8">
        <w:rPr>
          <w:rFonts w:ascii="Arial" w:hAnsi="Arial" w:cs="Arial"/>
          <w:sz w:val="28"/>
        </w:rPr>
        <w:t>banque</w:t>
      </w:r>
      <w:r w:rsidRPr="00FC2DA8">
        <w:rPr>
          <w:rFonts w:ascii="Arial" w:hAnsi="Arial" w:cs="Arial"/>
          <w:spacing w:val="6"/>
          <w:sz w:val="28"/>
        </w:rPr>
        <w:t xml:space="preserve"> </w:t>
      </w:r>
      <w:r w:rsidRPr="00FC2DA8">
        <w:rPr>
          <w:rFonts w:ascii="Arial" w:hAnsi="Arial" w:cs="Arial"/>
          <w:sz w:val="28"/>
        </w:rPr>
        <w:t>pendant</w:t>
      </w:r>
      <w:r w:rsidRPr="00FC2DA8">
        <w:rPr>
          <w:rFonts w:ascii="Arial" w:hAnsi="Arial" w:cs="Arial"/>
          <w:spacing w:val="6"/>
          <w:sz w:val="28"/>
        </w:rPr>
        <w:t xml:space="preserve"> </w:t>
      </w:r>
      <w:r w:rsidRPr="00FC2DA8">
        <w:rPr>
          <w:rFonts w:ascii="Arial" w:hAnsi="Arial" w:cs="Arial"/>
          <w:sz w:val="28"/>
        </w:rPr>
        <w:t>la période</w:t>
      </w:r>
      <w:r w:rsidRPr="00FC2DA8">
        <w:rPr>
          <w:rFonts w:ascii="Arial" w:hAnsi="Arial" w:cs="Arial"/>
          <w:spacing w:val="7"/>
          <w:sz w:val="28"/>
        </w:rPr>
        <w:t xml:space="preserve"> </w:t>
      </w:r>
      <w:r w:rsidRPr="00FC2DA8">
        <w:rPr>
          <w:rFonts w:ascii="Arial" w:hAnsi="Arial" w:cs="Arial"/>
          <w:sz w:val="28"/>
        </w:rPr>
        <w:t>de</w:t>
      </w:r>
      <w:r w:rsidRPr="00FC2DA8">
        <w:rPr>
          <w:rFonts w:ascii="Arial" w:hAnsi="Arial" w:cs="Arial"/>
          <w:spacing w:val="7"/>
          <w:sz w:val="28"/>
        </w:rPr>
        <w:t xml:space="preserve"> </w:t>
      </w:r>
      <w:r w:rsidRPr="00FC2DA8">
        <w:rPr>
          <w:rFonts w:ascii="Arial" w:hAnsi="Arial" w:cs="Arial"/>
          <w:sz w:val="28"/>
        </w:rPr>
        <w:t>validité</w:t>
      </w:r>
      <w:r w:rsidRPr="00FC2DA8">
        <w:rPr>
          <w:rFonts w:ascii="Arial" w:hAnsi="Arial" w:cs="Arial"/>
          <w:spacing w:val="7"/>
          <w:sz w:val="28"/>
        </w:rPr>
        <w:t xml:space="preserve"> </w:t>
      </w:r>
      <w:r w:rsidRPr="00FC2DA8">
        <w:rPr>
          <w:rFonts w:ascii="Arial" w:hAnsi="Arial" w:cs="Arial"/>
          <w:sz w:val="28"/>
        </w:rPr>
        <w:t>du</w:t>
      </w:r>
      <w:r w:rsidRPr="00FC2DA8">
        <w:rPr>
          <w:rFonts w:ascii="Arial" w:hAnsi="Arial" w:cs="Arial"/>
          <w:spacing w:val="7"/>
          <w:sz w:val="28"/>
        </w:rPr>
        <w:t xml:space="preserve"> </w:t>
      </w:r>
      <w:r w:rsidRPr="00FC2DA8">
        <w:rPr>
          <w:rFonts w:ascii="Arial" w:hAnsi="Arial" w:cs="Arial"/>
          <w:sz w:val="28"/>
        </w:rPr>
        <w:t>présent</w:t>
      </w:r>
      <w:r w:rsidRPr="00FC2DA8">
        <w:rPr>
          <w:rFonts w:ascii="Arial" w:hAnsi="Arial" w:cs="Arial"/>
          <w:spacing w:val="7"/>
          <w:sz w:val="28"/>
        </w:rPr>
        <w:t xml:space="preserve"> </w:t>
      </w:r>
      <w:r w:rsidRPr="00FC2DA8">
        <w:rPr>
          <w:rFonts w:ascii="Arial" w:hAnsi="Arial" w:cs="Arial"/>
          <w:sz w:val="28"/>
        </w:rPr>
        <w:t>engagement.</w:t>
      </w:r>
    </w:p>
    <w:p w:rsidR="00F82D22" w:rsidRPr="00FC2DA8" w:rsidRDefault="00F82D22" w:rsidP="00F82D22">
      <w:pPr>
        <w:widowControl w:val="0"/>
        <w:autoSpaceDE w:val="0"/>
        <w:spacing w:after="0" w:line="240" w:lineRule="auto"/>
        <w:jc w:val="both"/>
        <w:rPr>
          <w:rFonts w:ascii="Arial" w:hAnsi="Arial" w:cs="Arial"/>
          <w:sz w:val="12"/>
          <w:szCs w:val="8"/>
        </w:rPr>
      </w:pPr>
    </w:p>
    <w:p w:rsidR="00F82D22" w:rsidRPr="00FC2DA8" w:rsidRDefault="00F82D22" w:rsidP="00F82D22">
      <w:pPr>
        <w:widowControl w:val="0"/>
        <w:autoSpaceDE w:val="0"/>
        <w:spacing w:after="0" w:line="240" w:lineRule="auto"/>
        <w:jc w:val="both"/>
        <w:rPr>
          <w:sz w:val="28"/>
        </w:rPr>
      </w:pPr>
      <w:r w:rsidRPr="00FC2DA8">
        <w:rPr>
          <w:rFonts w:ascii="Arial" w:hAnsi="Arial" w:cs="Arial"/>
          <w:sz w:val="28"/>
        </w:rPr>
        <w:t>La</w:t>
      </w:r>
      <w:r w:rsidRPr="00FC2DA8">
        <w:rPr>
          <w:rFonts w:ascii="Arial" w:hAnsi="Arial" w:cs="Arial"/>
          <w:spacing w:val="12"/>
          <w:sz w:val="28"/>
        </w:rPr>
        <w:t xml:space="preserve"> </w:t>
      </w:r>
      <w:r w:rsidRPr="00FC2DA8">
        <w:rPr>
          <w:rFonts w:ascii="Arial" w:hAnsi="Arial" w:cs="Arial"/>
          <w:sz w:val="28"/>
        </w:rPr>
        <w:t>présente</w:t>
      </w:r>
      <w:r w:rsidRPr="00FC2DA8">
        <w:rPr>
          <w:rFonts w:ascii="Arial" w:hAnsi="Arial" w:cs="Arial"/>
          <w:spacing w:val="12"/>
          <w:sz w:val="28"/>
        </w:rPr>
        <w:t xml:space="preserve"> </w:t>
      </w:r>
      <w:r w:rsidRPr="00FC2DA8">
        <w:rPr>
          <w:rFonts w:ascii="Arial" w:hAnsi="Arial" w:cs="Arial"/>
          <w:sz w:val="28"/>
        </w:rPr>
        <w:t>caution</w:t>
      </w:r>
      <w:r w:rsidRPr="00FC2DA8">
        <w:rPr>
          <w:rFonts w:ascii="Arial" w:hAnsi="Arial" w:cs="Arial"/>
          <w:spacing w:val="12"/>
          <w:sz w:val="28"/>
        </w:rPr>
        <w:t xml:space="preserve"> </w:t>
      </w:r>
      <w:r w:rsidRPr="00FC2DA8">
        <w:rPr>
          <w:rFonts w:ascii="Arial" w:hAnsi="Arial" w:cs="Arial"/>
          <w:sz w:val="28"/>
        </w:rPr>
        <w:t>est</w:t>
      </w:r>
      <w:r w:rsidRPr="00FC2DA8">
        <w:rPr>
          <w:rFonts w:ascii="Arial" w:hAnsi="Arial" w:cs="Arial"/>
          <w:spacing w:val="12"/>
          <w:sz w:val="28"/>
        </w:rPr>
        <w:t xml:space="preserve"> </w:t>
      </w:r>
      <w:r w:rsidRPr="00FC2DA8">
        <w:rPr>
          <w:rFonts w:ascii="Arial" w:hAnsi="Arial" w:cs="Arial"/>
          <w:sz w:val="28"/>
        </w:rPr>
        <w:t>soumise</w:t>
      </w:r>
      <w:r w:rsidRPr="00FC2DA8">
        <w:rPr>
          <w:rFonts w:ascii="Arial" w:hAnsi="Arial" w:cs="Arial"/>
          <w:spacing w:val="12"/>
          <w:sz w:val="28"/>
        </w:rPr>
        <w:t xml:space="preserve"> </w:t>
      </w:r>
      <w:r w:rsidRPr="00FC2DA8">
        <w:rPr>
          <w:rFonts w:ascii="Arial" w:hAnsi="Arial" w:cs="Arial"/>
          <w:sz w:val="28"/>
        </w:rPr>
        <w:t>pour</w:t>
      </w:r>
      <w:r w:rsidRPr="00FC2DA8">
        <w:rPr>
          <w:rFonts w:ascii="Arial" w:hAnsi="Arial" w:cs="Arial"/>
          <w:spacing w:val="12"/>
          <w:sz w:val="28"/>
        </w:rPr>
        <w:t xml:space="preserve"> </w:t>
      </w:r>
      <w:r w:rsidRPr="00FC2DA8">
        <w:rPr>
          <w:rFonts w:ascii="Arial" w:hAnsi="Arial" w:cs="Arial"/>
          <w:sz w:val="28"/>
        </w:rPr>
        <w:t>son</w:t>
      </w:r>
      <w:r w:rsidRPr="00FC2DA8">
        <w:rPr>
          <w:rFonts w:ascii="Arial" w:hAnsi="Arial" w:cs="Arial"/>
          <w:spacing w:val="12"/>
          <w:sz w:val="28"/>
        </w:rPr>
        <w:t xml:space="preserve"> </w:t>
      </w:r>
      <w:r w:rsidRPr="00FC2DA8">
        <w:rPr>
          <w:rFonts w:ascii="Arial" w:hAnsi="Arial" w:cs="Arial"/>
          <w:sz w:val="28"/>
        </w:rPr>
        <w:t>interprétation</w:t>
      </w:r>
      <w:r w:rsidRPr="00FC2DA8">
        <w:rPr>
          <w:rFonts w:ascii="Arial" w:hAnsi="Arial" w:cs="Arial"/>
          <w:spacing w:val="12"/>
          <w:sz w:val="28"/>
        </w:rPr>
        <w:t xml:space="preserve"> </w:t>
      </w:r>
      <w:r w:rsidRPr="00FC2DA8">
        <w:rPr>
          <w:rFonts w:ascii="Arial" w:hAnsi="Arial" w:cs="Arial"/>
          <w:sz w:val="28"/>
        </w:rPr>
        <w:t>et</w:t>
      </w:r>
      <w:r w:rsidRPr="00FC2DA8">
        <w:rPr>
          <w:rFonts w:ascii="Arial" w:hAnsi="Arial" w:cs="Arial"/>
          <w:spacing w:val="12"/>
          <w:sz w:val="28"/>
        </w:rPr>
        <w:t xml:space="preserve"> </w:t>
      </w:r>
      <w:r w:rsidRPr="00FC2DA8">
        <w:rPr>
          <w:rFonts w:ascii="Arial" w:hAnsi="Arial" w:cs="Arial"/>
          <w:sz w:val="28"/>
        </w:rPr>
        <w:t>son</w:t>
      </w:r>
      <w:r w:rsidRPr="00FC2DA8">
        <w:rPr>
          <w:rFonts w:ascii="Arial" w:hAnsi="Arial" w:cs="Arial"/>
          <w:spacing w:val="12"/>
          <w:sz w:val="28"/>
        </w:rPr>
        <w:t xml:space="preserve"> </w:t>
      </w:r>
      <w:r w:rsidRPr="00FC2DA8">
        <w:rPr>
          <w:rFonts w:ascii="Arial" w:hAnsi="Arial" w:cs="Arial"/>
          <w:sz w:val="28"/>
        </w:rPr>
        <w:t>exécution</w:t>
      </w:r>
      <w:r w:rsidRPr="00FC2DA8">
        <w:rPr>
          <w:rFonts w:ascii="Arial" w:hAnsi="Arial" w:cs="Arial"/>
          <w:spacing w:val="12"/>
          <w:sz w:val="28"/>
        </w:rPr>
        <w:t xml:space="preserve"> </w:t>
      </w:r>
      <w:r w:rsidRPr="00FC2DA8">
        <w:rPr>
          <w:rFonts w:ascii="Arial" w:hAnsi="Arial" w:cs="Arial"/>
          <w:sz w:val="28"/>
        </w:rPr>
        <w:t>au</w:t>
      </w:r>
      <w:r w:rsidRPr="00FC2DA8">
        <w:rPr>
          <w:rFonts w:ascii="Arial" w:hAnsi="Arial" w:cs="Arial"/>
          <w:spacing w:val="12"/>
          <w:sz w:val="28"/>
        </w:rPr>
        <w:t xml:space="preserve"> </w:t>
      </w:r>
      <w:r w:rsidRPr="00FC2DA8">
        <w:rPr>
          <w:rFonts w:ascii="Arial" w:hAnsi="Arial" w:cs="Arial"/>
          <w:sz w:val="28"/>
        </w:rPr>
        <w:t>droit</w:t>
      </w:r>
      <w:r w:rsidRPr="00FC2DA8">
        <w:rPr>
          <w:rFonts w:ascii="Arial" w:hAnsi="Arial" w:cs="Arial"/>
          <w:spacing w:val="12"/>
          <w:sz w:val="28"/>
        </w:rPr>
        <w:t xml:space="preserve"> </w:t>
      </w:r>
      <w:r w:rsidRPr="00FC2DA8">
        <w:rPr>
          <w:rFonts w:ascii="Arial" w:hAnsi="Arial" w:cs="Arial"/>
          <w:sz w:val="28"/>
        </w:rPr>
        <w:t>camerounais.</w:t>
      </w:r>
      <w:r w:rsidRPr="00FC2DA8">
        <w:rPr>
          <w:rFonts w:ascii="Arial" w:hAnsi="Arial" w:cs="Arial"/>
          <w:spacing w:val="12"/>
          <w:sz w:val="28"/>
        </w:rPr>
        <w:t xml:space="preserve"> </w:t>
      </w:r>
      <w:r w:rsidRPr="00FC2DA8">
        <w:rPr>
          <w:rFonts w:ascii="Arial" w:hAnsi="Arial" w:cs="Arial"/>
          <w:sz w:val="28"/>
        </w:rPr>
        <w:t>Les tribunaux camerounais seront seuls compétents pour statuer sur tout ce qui concerne le présent engagement</w:t>
      </w:r>
      <w:r w:rsidRPr="00FC2DA8">
        <w:rPr>
          <w:rFonts w:ascii="Arial" w:hAnsi="Arial" w:cs="Arial"/>
          <w:spacing w:val="7"/>
          <w:sz w:val="28"/>
        </w:rPr>
        <w:t xml:space="preserve"> </w:t>
      </w:r>
      <w:r w:rsidRPr="00FC2DA8">
        <w:rPr>
          <w:rFonts w:ascii="Arial" w:hAnsi="Arial" w:cs="Arial"/>
          <w:sz w:val="28"/>
        </w:rPr>
        <w:t>et</w:t>
      </w:r>
      <w:r w:rsidRPr="00FC2DA8">
        <w:rPr>
          <w:rFonts w:ascii="Arial" w:hAnsi="Arial" w:cs="Arial"/>
          <w:spacing w:val="7"/>
          <w:sz w:val="28"/>
        </w:rPr>
        <w:t xml:space="preserve"> </w:t>
      </w:r>
      <w:r w:rsidRPr="00FC2DA8">
        <w:rPr>
          <w:rFonts w:ascii="Arial" w:hAnsi="Arial" w:cs="Arial"/>
          <w:sz w:val="28"/>
        </w:rPr>
        <w:t>ses</w:t>
      </w:r>
      <w:r w:rsidRPr="00FC2DA8">
        <w:rPr>
          <w:rFonts w:ascii="Arial" w:hAnsi="Arial" w:cs="Arial"/>
          <w:spacing w:val="7"/>
          <w:sz w:val="28"/>
        </w:rPr>
        <w:t xml:space="preserve"> </w:t>
      </w:r>
      <w:r w:rsidRPr="00FC2DA8">
        <w:rPr>
          <w:rFonts w:ascii="Arial" w:hAnsi="Arial" w:cs="Arial"/>
          <w:sz w:val="28"/>
        </w:rPr>
        <w:t>suites.</w:t>
      </w:r>
    </w:p>
    <w:p w:rsidR="00F82D22" w:rsidRPr="00FC2DA8" w:rsidRDefault="00F82D22" w:rsidP="00F82D22">
      <w:pPr>
        <w:widowControl w:val="0"/>
        <w:autoSpaceDE w:val="0"/>
        <w:spacing w:after="0" w:line="240" w:lineRule="auto"/>
        <w:jc w:val="both"/>
        <w:rPr>
          <w:rFonts w:ascii="Arial" w:hAnsi="Arial" w:cs="Arial"/>
          <w:i/>
          <w:iCs/>
          <w:sz w:val="28"/>
        </w:rPr>
      </w:pPr>
    </w:p>
    <w:p w:rsidR="00F82D22" w:rsidRPr="00FC2DA8" w:rsidRDefault="00F82D22" w:rsidP="00F82D22">
      <w:pPr>
        <w:widowControl w:val="0"/>
        <w:autoSpaceDE w:val="0"/>
        <w:spacing w:after="0" w:line="240" w:lineRule="auto"/>
        <w:jc w:val="both"/>
        <w:rPr>
          <w:sz w:val="28"/>
        </w:rPr>
      </w:pPr>
      <w:r w:rsidRPr="00FC2DA8">
        <w:rPr>
          <w:rFonts w:ascii="Arial" w:hAnsi="Arial" w:cs="Arial"/>
          <w:i/>
          <w:iCs/>
          <w:sz w:val="28"/>
        </w:rPr>
        <w:t>Signé</w:t>
      </w:r>
      <w:r w:rsidRPr="00FC2DA8">
        <w:rPr>
          <w:rFonts w:ascii="Arial" w:hAnsi="Arial" w:cs="Arial"/>
          <w:i/>
          <w:iCs/>
          <w:spacing w:val="7"/>
          <w:sz w:val="28"/>
        </w:rPr>
        <w:t xml:space="preserve"> </w:t>
      </w:r>
      <w:r w:rsidRPr="00FC2DA8">
        <w:rPr>
          <w:rFonts w:ascii="Arial" w:hAnsi="Arial" w:cs="Arial"/>
          <w:i/>
          <w:iCs/>
          <w:sz w:val="28"/>
        </w:rPr>
        <w:t>et</w:t>
      </w:r>
      <w:r w:rsidRPr="00FC2DA8">
        <w:rPr>
          <w:rFonts w:ascii="Arial" w:hAnsi="Arial" w:cs="Arial"/>
          <w:i/>
          <w:iCs/>
          <w:spacing w:val="7"/>
          <w:sz w:val="28"/>
        </w:rPr>
        <w:t xml:space="preserve"> </w:t>
      </w:r>
      <w:r w:rsidRPr="00FC2DA8">
        <w:rPr>
          <w:rFonts w:ascii="Arial" w:hAnsi="Arial" w:cs="Arial"/>
          <w:i/>
          <w:iCs/>
          <w:sz w:val="28"/>
        </w:rPr>
        <w:t>authentifié</w:t>
      </w:r>
      <w:r w:rsidRPr="00FC2DA8">
        <w:rPr>
          <w:rFonts w:ascii="Arial" w:hAnsi="Arial" w:cs="Arial"/>
          <w:i/>
          <w:iCs/>
          <w:spacing w:val="7"/>
          <w:sz w:val="28"/>
        </w:rPr>
        <w:t xml:space="preserve"> </w:t>
      </w:r>
      <w:r w:rsidRPr="00FC2DA8">
        <w:rPr>
          <w:rFonts w:ascii="Arial" w:hAnsi="Arial" w:cs="Arial"/>
          <w:i/>
          <w:iCs/>
          <w:sz w:val="28"/>
        </w:rPr>
        <w:t>par</w:t>
      </w:r>
      <w:r w:rsidRPr="00FC2DA8">
        <w:rPr>
          <w:rFonts w:ascii="Arial" w:hAnsi="Arial" w:cs="Arial"/>
          <w:i/>
          <w:iCs/>
          <w:spacing w:val="7"/>
          <w:sz w:val="28"/>
        </w:rPr>
        <w:t xml:space="preserve"> </w:t>
      </w:r>
      <w:r w:rsidRPr="00FC2DA8">
        <w:rPr>
          <w:rFonts w:ascii="Arial" w:hAnsi="Arial" w:cs="Arial"/>
          <w:i/>
          <w:iCs/>
          <w:sz w:val="28"/>
        </w:rPr>
        <w:t>la</w:t>
      </w:r>
      <w:r w:rsidRPr="00FC2DA8">
        <w:rPr>
          <w:rFonts w:ascii="Arial" w:hAnsi="Arial" w:cs="Arial"/>
          <w:i/>
          <w:iCs/>
          <w:spacing w:val="7"/>
          <w:sz w:val="28"/>
        </w:rPr>
        <w:t xml:space="preserve"> </w:t>
      </w:r>
      <w:r w:rsidRPr="00FC2DA8">
        <w:rPr>
          <w:rFonts w:ascii="Arial" w:hAnsi="Arial" w:cs="Arial"/>
          <w:i/>
          <w:iCs/>
          <w:sz w:val="28"/>
        </w:rPr>
        <w:t>banque</w:t>
      </w:r>
    </w:p>
    <w:p w:rsidR="00F82D22" w:rsidRPr="00FC2DA8" w:rsidRDefault="00F82D22" w:rsidP="00F82D22">
      <w:pPr>
        <w:widowControl w:val="0"/>
        <w:autoSpaceDE w:val="0"/>
        <w:spacing w:after="0" w:line="240" w:lineRule="auto"/>
        <w:jc w:val="both"/>
        <w:rPr>
          <w:sz w:val="28"/>
        </w:rPr>
      </w:pPr>
      <w:r w:rsidRPr="00FC2DA8">
        <w:rPr>
          <w:rFonts w:ascii="Arial" w:hAnsi="Arial" w:cs="Arial"/>
          <w:i/>
          <w:iCs/>
          <w:sz w:val="28"/>
        </w:rPr>
        <w:t>à</w:t>
      </w:r>
      <w:r w:rsidRPr="00FC2DA8">
        <w:rPr>
          <w:rFonts w:ascii="Arial" w:hAnsi="Arial" w:cs="Arial"/>
          <w:i/>
          <w:iCs/>
          <w:spacing w:val="7"/>
          <w:sz w:val="28"/>
        </w:rPr>
        <w:t xml:space="preserve"> </w:t>
      </w:r>
      <w:r w:rsidRPr="00FC2DA8">
        <w:rPr>
          <w:rFonts w:ascii="Arial" w:hAnsi="Arial" w:cs="Arial"/>
          <w:i/>
          <w:iCs/>
          <w:sz w:val="28"/>
        </w:rPr>
        <w:t>……………..........................……….</w:t>
      </w:r>
      <w:r w:rsidRPr="00FC2DA8">
        <w:rPr>
          <w:rFonts w:ascii="Arial" w:hAnsi="Arial" w:cs="Arial"/>
          <w:i/>
          <w:iCs/>
          <w:spacing w:val="-1"/>
          <w:sz w:val="28"/>
        </w:rPr>
        <w:t>.</w:t>
      </w:r>
      <w:r w:rsidRPr="00FC2DA8">
        <w:rPr>
          <w:rFonts w:ascii="Arial" w:hAnsi="Arial" w:cs="Arial"/>
          <w:i/>
          <w:iCs/>
          <w:sz w:val="28"/>
        </w:rPr>
        <w:t>,</w:t>
      </w:r>
      <w:r w:rsidRPr="00FC2DA8">
        <w:rPr>
          <w:rFonts w:ascii="Arial" w:hAnsi="Arial" w:cs="Arial"/>
          <w:i/>
          <w:iCs/>
          <w:spacing w:val="7"/>
          <w:sz w:val="28"/>
        </w:rPr>
        <w:t xml:space="preserve"> </w:t>
      </w:r>
      <w:r w:rsidRPr="00FC2DA8">
        <w:rPr>
          <w:rFonts w:ascii="Arial" w:hAnsi="Arial" w:cs="Arial"/>
          <w:i/>
          <w:iCs/>
          <w:sz w:val="28"/>
        </w:rPr>
        <w:t>le</w:t>
      </w:r>
      <w:r w:rsidRPr="00FC2DA8">
        <w:rPr>
          <w:rFonts w:ascii="Arial" w:hAnsi="Arial" w:cs="Arial"/>
          <w:i/>
          <w:iCs/>
          <w:spacing w:val="7"/>
          <w:sz w:val="28"/>
        </w:rPr>
        <w:t xml:space="preserve"> </w:t>
      </w:r>
      <w:r w:rsidRPr="00FC2DA8">
        <w:rPr>
          <w:rFonts w:ascii="Arial" w:hAnsi="Arial" w:cs="Arial"/>
          <w:i/>
          <w:iCs/>
          <w:sz w:val="28"/>
        </w:rPr>
        <w:t>……………..........................………..</w:t>
      </w:r>
    </w:p>
    <w:p w:rsidR="00F82D22" w:rsidRPr="00FC2DA8" w:rsidRDefault="00F82D22" w:rsidP="00F82D22">
      <w:pPr>
        <w:widowControl w:val="0"/>
        <w:autoSpaceDE w:val="0"/>
        <w:spacing w:after="0" w:line="240" w:lineRule="auto"/>
        <w:jc w:val="both"/>
        <w:rPr>
          <w:rFonts w:ascii="Arial" w:hAnsi="Arial" w:cs="Arial"/>
          <w:sz w:val="28"/>
        </w:rPr>
      </w:pPr>
    </w:p>
    <w:p w:rsidR="00F82D22" w:rsidRPr="00FC2DA8" w:rsidRDefault="00F82D22" w:rsidP="00F82D22">
      <w:pPr>
        <w:widowControl w:val="0"/>
        <w:autoSpaceDE w:val="0"/>
        <w:spacing w:after="0" w:line="240" w:lineRule="auto"/>
        <w:jc w:val="both"/>
        <w:rPr>
          <w:sz w:val="28"/>
        </w:rPr>
      </w:pPr>
      <w:r w:rsidRPr="00FC2DA8">
        <w:rPr>
          <w:rFonts w:ascii="Arial" w:hAnsi="Arial" w:cs="Arial"/>
          <w:i/>
          <w:iCs/>
          <w:sz w:val="28"/>
        </w:rPr>
        <w:t>[signature</w:t>
      </w:r>
      <w:r w:rsidRPr="00FC2DA8">
        <w:rPr>
          <w:rFonts w:ascii="Arial" w:hAnsi="Arial" w:cs="Arial"/>
          <w:i/>
          <w:iCs/>
          <w:spacing w:val="6"/>
          <w:sz w:val="28"/>
        </w:rPr>
        <w:t xml:space="preserve"> </w:t>
      </w:r>
      <w:r w:rsidRPr="00FC2DA8">
        <w:rPr>
          <w:rFonts w:ascii="Arial" w:hAnsi="Arial" w:cs="Arial"/>
          <w:i/>
          <w:iCs/>
          <w:sz w:val="28"/>
        </w:rPr>
        <w:t>de</w:t>
      </w:r>
      <w:r w:rsidRPr="00FC2DA8">
        <w:rPr>
          <w:rFonts w:ascii="Arial" w:hAnsi="Arial" w:cs="Arial"/>
          <w:i/>
          <w:iCs/>
          <w:spacing w:val="6"/>
          <w:sz w:val="28"/>
        </w:rPr>
        <w:t xml:space="preserve"> </w:t>
      </w:r>
      <w:r w:rsidRPr="00FC2DA8">
        <w:rPr>
          <w:rFonts w:ascii="Arial" w:hAnsi="Arial" w:cs="Arial"/>
          <w:i/>
          <w:iCs/>
          <w:sz w:val="28"/>
        </w:rPr>
        <w:t>la</w:t>
      </w:r>
      <w:r w:rsidRPr="00FC2DA8">
        <w:rPr>
          <w:rFonts w:ascii="Arial" w:hAnsi="Arial" w:cs="Arial"/>
          <w:i/>
          <w:iCs/>
          <w:spacing w:val="6"/>
          <w:sz w:val="28"/>
        </w:rPr>
        <w:t xml:space="preserve"> </w:t>
      </w:r>
      <w:r w:rsidRPr="00FC2DA8">
        <w:rPr>
          <w:rFonts w:ascii="Arial" w:hAnsi="Arial" w:cs="Arial"/>
          <w:i/>
          <w:iCs/>
          <w:sz w:val="28"/>
        </w:rPr>
        <w:t>banque]</w:t>
      </w:r>
    </w:p>
    <w:p w:rsidR="00F82D22" w:rsidRPr="00FC2DA8" w:rsidRDefault="00F82D22" w:rsidP="00F82D22">
      <w:pPr>
        <w:pageBreakBefore/>
        <w:spacing w:after="0"/>
        <w:rPr>
          <w:rFonts w:ascii="Arial" w:hAnsi="Arial" w:cs="Arial"/>
          <w:b/>
          <w:bCs/>
          <w:sz w:val="36"/>
          <w:szCs w:val="28"/>
        </w:rPr>
      </w:pPr>
    </w:p>
    <w:p w:rsidR="00F82D22" w:rsidRPr="00FC2DA8" w:rsidRDefault="00F82D22" w:rsidP="00F82D22">
      <w:pPr>
        <w:widowControl w:val="0"/>
        <w:autoSpaceDE w:val="0"/>
        <w:jc w:val="center"/>
        <w:rPr>
          <w:sz w:val="36"/>
          <w:szCs w:val="28"/>
        </w:rPr>
      </w:pPr>
      <w:r w:rsidRPr="00FC2DA8">
        <w:rPr>
          <w:rFonts w:ascii="Arial" w:hAnsi="Arial" w:cs="Arial"/>
          <w:b/>
          <w:bCs/>
          <w:sz w:val="36"/>
          <w:szCs w:val="28"/>
        </w:rPr>
        <w:t>Annexe</w:t>
      </w:r>
      <w:r w:rsidRPr="00FC2DA8">
        <w:rPr>
          <w:rFonts w:ascii="Arial" w:hAnsi="Arial" w:cs="Arial"/>
          <w:b/>
          <w:bCs/>
          <w:spacing w:val="10"/>
          <w:sz w:val="36"/>
          <w:szCs w:val="28"/>
        </w:rPr>
        <w:t xml:space="preserve"> </w:t>
      </w:r>
      <w:r w:rsidRPr="00FC2DA8">
        <w:rPr>
          <w:rFonts w:ascii="Arial" w:hAnsi="Arial" w:cs="Arial"/>
          <w:b/>
          <w:bCs/>
          <w:sz w:val="36"/>
          <w:szCs w:val="28"/>
        </w:rPr>
        <w:t>n° 6</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Arial" w:hAnsi="Arial" w:cs="Arial"/>
          <w:b/>
          <w:bCs/>
          <w:sz w:val="36"/>
          <w:szCs w:val="28"/>
        </w:rPr>
        <w:t>Cadre</w:t>
      </w:r>
      <w:r w:rsidRPr="00FC2DA8">
        <w:rPr>
          <w:rFonts w:ascii="Arial" w:hAnsi="Arial" w:cs="Arial"/>
          <w:b/>
          <w:bCs/>
          <w:spacing w:val="10"/>
          <w:sz w:val="36"/>
          <w:szCs w:val="28"/>
        </w:rPr>
        <w:t xml:space="preserve"> </w:t>
      </w:r>
      <w:r w:rsidRPr="00FC2DA8">
        <w:rPr>
          <w:rFonts w:ascii="Arial" w:hAnsi="Arial" w:cs="Arial"/>
          <w:b/>
          <w:bCs/>
          <w:sz w:val="36"/>
          <w:szCs w:val="28"/>
        </w:rPr>
        <w:t>du</w:t>
      </w:r>
      <w:r w:rsidRPr="00FC2DA8">
        <w:rPr>
          <w:rFonts w:ascii="Arial" w:hAnsi="Arial" w:cs="Arial"/>
          <w:b/>
          <w:bCs/>
          <w:spacing w:val="10"/>
          <w:sz w:val="36"/>
          <w:szCs w:val="28"/>
        </w:rPr>
        <w:t xml:space="preserve"> </w:t>
      </w:r>
      <w:r w:rsidRPr="00FC2DA8">
        <w:rPr>
          <w:rFonts w:ascii="Arial" w:hAnsi="Arial" w:cs="Arial"/>
          <w:b/>
          <w:bCs/>
          <w:sz w:val="36"/>
          <w:szCs w:val="28"/>
        </w:rPr>
        <w:t>planning</w:t>
      </w:r>
    </w:p>
    <w:p w:rsidR="00F82D22" w:rsidRPr="00FC2DA8" w:rsidRDefault="00F82D22" w:rsidP="00F82D22">
      <w:pPr>
        <w:widowControl w:val="0"/>
        <w:autoSpaceDE w:val="0"/>
        <w:jc w:val="both"/>
        <w:rPr>
          <w:rFonts w:ascii="Arial" w:hAnsi="Arial" w:cs="Arial"/>
          <w:sz w:val="28"/>
        </w:rPr>
      </w:pPr>
    </w:p>
    <w:p w:rsidR="00F82D22" w:rsidRPr="00FC2DA8" w:rsidRDefault="00F82D22" w:rsidP="00F82D22">
      <w:pPr>
        <w:widowControl w:val="0"/>
        <w:autoSpaceDE w:val="0"/>
        <w:jc w:val="both"/>
        <w:rPr>
          <w:sz w:val="28"/>
        </w:rPr>
      </w:pPr>
      <w:r w:rsidRPr="00FC2DA8">
        <w:rPr>
          <w:rFonts w:ascii="Arial" w:hAnsi="Arial" w:cs="Arial"/>
          <w:b/>
          <w:bCs/>
          <w:sz w:val="28"/>
        </w:rPr>
        <w:t>Note</w:t>
      </w:r>
      <w:r w:rsidRPr="00FC2DA8">
        <w:rPr>
          <w:rFonts w:ascii="Arial" w:hAnsi="Arial" w:cs="Arial"/>
          <w:b/>
          <w:bCs/>
          <w:spacing w:val="8"/>
          <w:sz w:val="28"/>
        </w:rPr>
        <w:t xml:space="preserve"> </w:t>
      </w:r>
      <w:r w:rsidRPr="00FC2DA8">
        <w:rPr>
          <w:rFonts w:ascii="Arial" w:hAnsi="Arial" w:cs="Arial"/>
          <w:b/>
          <w:bCs/>
          <w:sz w:val="28"/>
        </w:rPr>
        <w:t>sur</w:t>
      </w:r>
      <w:r w:rsidRPr="00FC2DA8">
        <w:rPr>
          <w:rFonts w:ascii="Arial" w:hAnsi="Arial" w:cs="Arial"/>
          <w:b/>
          <w:bCs/>
          <w:spacing w:val="8"/>
          <w:sz w:val="28"/>
        </w:rPr>
        <w:t xml:space="preserve"> </w:t>
      </w:r>
      <w:r w:rsidRPr="00FC2DA8">
        <w:rPr>
          <w:rFonts w:ascii="Arial" w:hAnsi="Arial" w:cs="Arial"/>
          <w:b/>
          <w:bCs/>
          <w:sz w:val="28"/>
        </w:rPr>
        <w:t>la</w:t>
      </w:r>
      <w:r w:rsidRPr="00FC2DA8">
        <w:rPr>
          <w:rFonts w:ascii="Arial" w:hAnsi="Arial" w:cs="Arial"/>
          <w:b/>
          <w:bCs/>
          <w:spacing w:val="8"/>
          <w:sz w:val="28"/>
        </w:rPr>
        <w:t xml:space="preserve"> </w:t>
      </w:r>
      <w:r w:rsidRPr="00FC2DA8">
        <w:rPr>
          <w:rFonts w:ascii="Arial" w:hAnsi="Arial" w:cs="Arial"/>
          <w:b/>
          <w:bCs/>
          <w:sz w:val="28"/>
        </w:rPr>
        <w:t>présentation</w:t>
      </w:r>
      <w:r w:rsidRPr="00FC2DA8">
        <w:rPr>
          <w:rFonts w:ascii="Arial" w:hAnsi="Arial" w:cs="Arial"/>
          <w:b/>
          <w:bCs/>
          <w:spacing w:val="8"/>
          <w:sz w:val="28"/>
        </w:rPr>
        <w:t xml:space="preserve"> </w:t>
      </w:r>
      <w:r w:rsidRPr="00FC2DA8">
        <w:rPr>
          <w:rFonts w:ascii="Arial" w:hAnsi="Arial" w:cs="Arial"/>
          <w:b/>
          <w:bCs/>
          <w:sz w:val="28"/>
        </w:rPr>
        <w:t>des</w:t>
      </w:r>
      <w:r w:rsidRPr="00FC2DA8">
        <w:rPr>
          <w:rFonts w:ascii="Arial" w:hAnsi="Arial" w:cs="Arial"/>
          <w:b/>
          <w:bCs/>
          <w:spacing w:val="8"/>
          <w:sz w:val="28"/>
        </w:rPr>
        <w:t xml:space="preserve"> </w:t>
      </w:r>
      <w:r w:rsidRPr="00FC2DA8">
        <w:rPr>
          <w:rFonts w:ascii="Arial" w:hAnsi="Arial" w:cs="Arial"/>
          <w:b/>
          <w:bCs/>
          <w:sz w:val="28"/>
        </w:rPr>
        <w:t>plannings</w:t>
      </w:r>
    </w:p>
    <w:p w:rsidR="00F82D22" w:rsidRPr="00FC2DA8" w:rsidRDefault="00F82D22" w:rsidP="00F82D22">
      <w:pPr>
        <w:widowControl w:val="0"/>
        <w:autoSpaceDE w:val="0"/>
        <w:jc w:val="both"/>
        <w:rPr>
          <w:rFonts w:ascii="Arial" w:hAnsi="Arial" w:cs="Arial"/>
          <w:sz w:val="28"/>
        </w:rPr>
      </w:pPr>
    </w:p>
    <w:p w:rsidR="00F82D22" w:rsidRPr="00FC2DA8" w:rsidRDefault="00F82D22" w:rsidP="00F82D22">
      <w:pPr>
        <w:widowControl w:val="0"/>
        <w:autoSpaceDE w:val="0"/>
        <w:jc w:val="both"/>
        <w:rPr>
          <w:sz w:val="28"/>
        </w:rPr>
      </w:pPr>
      <w:r w:rsidRPr="00FC2DA8">
        <w:rPr>
          <w:rFonts w:ascii="Arial" w:hAnsi="Arial" w:cs="Arial"/>
          <w:sz w:val="28"/>
        </w:rPr>
        <w:t>Les</w:t>
      </w:r>
      <w:r w:rsidRPr="00FC2DA8">
        <w:rPr>
          <w:rFonts w:ascii="Arial" w:hAnsi="Arial" w:cs="Arial"/>
          <w:spacing w:val="-8"/>
          <w:sz w:val="28"/>
        </w:rPr>
        <w:t xml:space="preserve"> </w:t>
      </w:r>
      <w:r w:rsidRPr="00FC2DA8">
        <w:rPr>
          <w:rFonts w:ascii="Arial" w:hAnsi="Arial" w:cs="Arial"/>
          <w:sz w:val="28"/>
        </w:rPr>
        <w:t>quantités,</w:t>
      </w:r>
      <w:r w:rsidRPr="00FC2DA8">
        <w:rPr>
          <w:rFonts w:ascii="Arial" w:hAnsi="Arial" w:cs="Arial"/>
          <w:spacing w:val="-8"/>
          <w:sz w:val="28"/>
        </w:rPr>
        <w:t xml:space="preserve"> </w:t>
      </w:r>
      <w:r w:rsidRPr="00FC2DA8">
        <w:rPr>
          <w:rFonts w:ascii="Arial" w:hAnsi="Arial" w:cs="Arial"/>
          <w:sz w:val="28"/>
        </w:rPr>
        <w:t>les</w:t>
      </w:r>
      <w:r w:rsidRPr="00FC2DA8">
        <w:rPr>
          <w:rFonts w:ascii="Arial" w:hAnsi="Arial" w:cs="Arial"/>
          <w:spacing w:val="-8"/>
          <w:sz w:val="28"/>
        </w:rPr>
        <w:t xml:space="preserve"> </w:t>
      </w:r>
      <w:r w:rsidRPr="00FC2DA8">
        <w:rPr>
          <w:rFonts w:ascii="Arial" w:hAnsi="Arial" w:cs="Arial"/>
          <w:sz w:val="28"/>
        </w:rPr>
        <w:t>rendements</w:t>
      </w:r>
      <w:r w:rsidRPr="00FC2DA8">
        <w:rPr>
          <w:rFonts w:ascii="Arial" w:hAnsi="Arial" w:cs="Arial"/>
          <w:spacing w:val="-8"/>
          <w:sz w:val="28"/>
        </w:rPr>
        <w:t xml:space="preserve"> </w:t>
      </w:r>
      <w:r w:rsidRPr="00FC2DA8">
        <w:rPr>
          <w:rFonts w:ascii="Arial" w:hAnsi="Arial" w:cs="Arial"/>
          <w:sz w:val="28"/>
        </w:rPr>
        <w:t>journaliers,</w:t>
      </w:r>
      <w:r w:rsidRPr="00FC2DA8">
        <w:rPr>
          <w:rFonts w:ascii="Arial" w:hAnsi="Arial" w:cs="Arial"/>
          <w:spacing w:val="-8"/>
          <w:sz w:val="28"/>
        </w:rPr>
        <w:t xml:space="preserve"> </w:t>
      </w:r>
      <w:r w:rsidRPr="00FC2DA8">
        <w:rPr>
          <w:rFonts w:ascii="Arial" w:hAnsi="Arial" w:cs="Arial"/>
          <w:sz w:val="28"/>
        </w:rPr>
        <w:t>la</w:t>
      </w:r>
      <w:r w:rsidRPr="00FC2DA8">
        <w:rPr>
          <w:rFonts w:ascii="Arial" w:hAnsi="Arial" w:cs="Arial"/>
          <w:spacing w:val="-8"/>
          <w:sz w:val="28"/>
        </w:rPr>
        <w:t xml:space="preserve"> </w:t>
      </w:r>
      <w:r w:rsidRPr="00FC2DA8">
        <w:rPr>
          <w:rFonts w:ascii="Arial" w:hAnsi="Arial" w:cs="Arial"/>
          <w:sz w:val="28"/>
        </w:rPr>
        <w:t>durée</w:t>
      </w:r>
      <w:r w:rsidRPr="00FC2DA8">
        <w:rPr>
          <w:rFonts w:ascii="Arial" w:hAnsi="Arial" w:cs="Arial"/>
          <w:spacing w:val="-8"/>
          <w:sz w:val="28"/>
        </w:rPr>
        <w:t xml:space="preserve"> </w:t>
      </w:r>
      <w:r w:rsidRPr="00FC2DA8">
        <w:rPr>
          <w:rFonts w:ascii="Arial" w:hAnsi="Arial" w:cs="Arial"/>
          <w:sz w:val="28"/>
        </w:rPr>
        <w:t>d’exécution</w:t>
      </w:r>
      <w:r w:rsidRPr="00FC2DA8">
        <w:rPr>
          <w:rFonts w:ascii="Arial" w:hAnsi="Arial" w:cs="Arial"/>
          <w:spacing w:val="-8"/>
          <w:sz w:val="28"/>
        </w:rPr>
        <w:t xml:space="preserve"> </w:t>
      </w:r>
      <w:r w:rsidRPr="00FC2DA8">
        <w:rPr>
          <w:rFonts w:ascii="Arial" w:hAnsi="Arial" w:cs="Arial"/>
          <w:sz w:val="28"/>
        </w:rPr>
        <w:t>des</w:t>
      </w:r>
      <w:r w:rsidRPr="00FC2DA8">
        <w:rPr>
          <w:rFonts w:ascii="Arial" w:hAnsi="Arial" w:cs="Arial"/>
          <w:spacing w:val="-8"/>
          <w:sz w:val="28"/>
        </w:rPr>
        <w:t xml:space="preserve"> </w:t>
      </w:r>
      <w:r w:rsidRPr="00FC2DA8">
        <w:rPr>
          <w:rFonts w:ascii="Arial" w:hAnsi="Arial" w:cs="Arial"/>
          <w:sz w:val="28"/>
        </w:rPr>
        <w:t>travaux</w:t>
      </w:r>
      <w:r w:rsidRPr="00FC2DA8">
        <w:rPr>
          <w:rFonts w:ascii="Arial" w:hAnsi="Arial" w:cs="Arial"/>
          <w:spacing w:val="-8"/>
          <w:sz w:val="28"/>
        </w:rPr>
        <w:t xml:space="preserve"> </w:t>
      </w:r>
      <w:r w:rsidRPr="00FC2DA8">
        <w:rPr>
          <w:rFonts w:ascii="Arial" w:hAnsi="Arial" w:cs="Arial"/>
          <w:sz w:val="28"/>
        </w:rPr>
        <w:t>et</w:t>
      </w:r>
      <w:r w:rsidRPr="00FC2DA8">
        <w:rPr>
          <w:rFonts w:ascii="Arial" w:hAnsi="Arial" w:cs="Arial"/>
          <w:spacing w:val="-8"/>
          <w:sz w:val="28"/>
        </w:rPr>
        <w:t xml:space="preserve"> </w:t>
      </w:r>
      <w:r w:rsidRPr="00FC2DA8">
        <w:rPr>
          <w:rFonts w:ascii="Arial" w:hAnsi="Arial" w:cs="Arial"/>
          <w:sz w:val="28"/>
        </w:rPr>
        <w:t>les</w:t>
      </w:r>
      <w:r w:rsidRPr="00FC2DA8">
        <w:rPr>
          <w:rFonts w:ascii="Arial" w:hAnsi="Arial" w:cs="Arial"/>
          <w:spacing w:val="-8"/>
          <w:sz w:val="28"/>
        </w:rPr>
        <w:t xml:space="preserve"> </w:t>
      </w:r>
      <w:r w:rsidRPr="00FC2DA8">
        <w:rPr>
          <w:rFonts w:ascii="Arial" w:hAnsi="Arial" w:cs="Arial"/>
          <w:sz w:val="28"/>
        </w:rPr>
        <w:t>ralentissements voire,</w:t>
      </w:r>
      <w:r w:rsidRPr="00FC2DA8">
        <w:rPr>
          <w:rFonts w:ascii="Arial" w:hAnsi="Arial" w:cs="Arial"/>
          <w:spacing w:val="8"/>
          <w:sz w:val="28"/>
        </w:rPr>
        <w:t xml:space="preserve"> </w:t>
      </w:r>
      <w:r w:rsidRPr="00FC2DA8">
        <w:rPr>
          <w:rFonts w:ascii="Arial" w:hAnsi="Arial" w:cs="Arial"/>
          <w:sz w:val="28"/>
        </w:rPr>
        <w:t>les</w:t>
      </w:r>
      <w:r w:rsidRPr="00FC2DA8">
        <w:rPr>
          <w:rFonts w:ascii="Arial" w:hAnsi="Arial" w:cs="Arial"/>
          <w:spacing w:val="8"/>
          <w:sz w:val="28"/>
        </w:rPr>
        <w:t xml:space="preserve"> </w:t>
      </w:r>
      <w:r w:rsidRPr="00FC2DA8">
        <w:rPr>
          <w:rFonts w:ascii="Arial" w:hAnsi="Arial" w:cs="Arial"/>
          <w:sz w:val="28"/>
        </w:rPr>
        <w:t>interruptions, devront</w:t>
      </w:r>
      <w:r w:rsidRPr="00FC2DA8">
        <w:rPr>
          <w:rFonts w:ascii="Arial" w:hAnsi="Arial" w:cs="Arial"/>
          <w:spacing w:val="8"/>
          <w:sz w:val="28"/>
        </w:rPr>
        <w:t xml:space="preserve"> </w:t>
      </w:r>
      <w:r w:rsidRPr="00FC2DA8">
        <w:rPr>
          <w:rFonts w:ascii="Arial" w:hAnsi="Arial" w:cs="Arial"/>
          <w:sz w:val="28"/>
        </w:rPr>
        <w:t>ressortir</w:t>
      </w:r>
      <w:r w:rsidRPr="00FC2DA8">
        <w:rPr>
          <w:rFonts w:ascii="Arial" w:hAnsi="Arial" w:cs="Arial"/>
          <w:spacing w:val="8"/>
          <w:sz w:val="28"/>
        </w:rPr>
        <w:t xml:space="preserve"> </w:t>
      </w:r>
      <w:r w:rsidRPr="00FC2DA8">
        <w:rPr>
          <w:rFonts w:ascii="Arial" w:hAnsi="Arial" w:cs="Arial"/>
          <w:sz w:val="28"/>
        </w:rPr>
        <w:t>clairement</w:t>
      </w:r>
      <w:r w:rsidRPr="00FC2DA8">
        <w:rPr>
          <w:rFonts w:ascii="Arial" w:hAnsi="Arial" w:cs="Arial"/>
          <w:spacing w:val="8"/>
          <w:sz w:val="28"/>
        </w:rPr>
        <w:t xml:space="preserve"> </w:t>
      </w:r>
      <w:r w:rsidRPr="00FC2DA8">
        <w:rPr>
          <w:rFonts w:ascii="Arial" w:hAnsi="Arial" w:cs="Arial"/>
          <w:sz w:val="28"/>
        </w:rPr>
        <w:t>des</w:t>
      </w:r>
      <w:r w:rsidRPr="00FC2DA8">
        <w:rPr>
          <w:rFonts w:ascii="Arial" w:hAnsi="Arial" w:cs="Arial"/>
          <w:spacing w:val="8"/>
          <w:sz w:val="28"/>
        </w:rPr>
        <w:t xml:space="preserve"> </w:t>
      </w:r>
      <w:r w:rsidRPr="00FC2DA8">
        <w:rPr>
          <w:rFonts w:ascii="Arial" w:hAnsi="Arial" w:cs="Arial"/>
          <w:sz w:val="28"/>
        </w:rPr>
        <w:t>plannings.</w:t>
      </w:r>
    </w:p>
    <w:p w:rsidR="00F82D22" w:rsidRPr="00FC2DA8" w:rsidRDefault="00F82D22" w:rsidP="00F82D22">
      <w:pPr>
        <w:widowControl w:val="0"/>
        <w:autoSpaceDE w:val="0"/>
        <w:jc w:val="both"/>
        <w:rPr>
          <w:sz w:val="28"/>
        </w:rPr>
      </w:pPr>
      <w:r w:rsidRPr="00FC2DA8">
        <w:rPr>
          <w:rFonts w:ascii="Arial" w:hAnsi="Arial" w:cs="Arial"/>
          <w:sz w:val="28"/>
        </w:rPr>
        <w:t>Le planning</w:t>
      </w:r>
      <w:r w:rsidRPr="00FC2DA8">
        <w:rPr>
          <w:rFonts w:ascii="Arial" w:hAnsi="Arial" w:cs="Arial"/>
          <w:spacing w:val="-29"/>
          <w:sz w:val="28"/>
        </w:rPr>
        <w:t xml:space="preserve"> </w:t>
      </w:r>
      <w:r w:rsidRPr="00FC2DA8">
        <w:rPr>
          <w:rFonts w:ascii="Arial" w:hAnsi="Arial" w:cs="Arial"/>
          <w:sz w:val="28"/>
        </w:rPr>
        <w:t>financier qui</w:t>
      </w:r>
      <w:r w:rsidRPr="00FC2DA8">
        <w:rPr>
          <w:rFonts w:ascii="Arial" w:hAnsi="Arial" w:cs="Arial"/>
          <w:spacing w:val="-29"/>
          <w:sz w:val="28"/>
        </w:rPr>
        <w:t xml:space="preserve"> </w:t>
      </w:r>
      <w:r w:rsidRPr="00FC2DA8">
        <w:rPr>
          <w:rFonts w:ascii="Arial" w:hAnsi="Arial" w:cs="Arial"/>
          <w:sz w:val="28"/>
        </w:rPr>
        <w:t xml:space="preserve">découle du </w:t>
      </w:r>
      <w:r w:rsidRPr="00FC2DA8">
        <w:rPr>
          <w:rFonts w:ascii="Arial" w:hAnsi="Arial" w:cs="Arial"/>
          <w:spacing w:val="-29"/>
          <w:sz w:val="28"/>
        </w:rPr>
        <w:t xml:space="preserve"> </w:t>
      </w:r>
      <w:r w:rsidRPr="00FC2DA8">
        <w:rPr>
          <w:rFonts w:ascii="Arial" w:hAnsi="Arial" w:cs="Arial"/>
          <w:sz w:val="28"/>
        </w:rPr>
        <w:t>planning</w:t>
      </w:r>
      <w:r w:rsidRPr="00FC2DA8">
        <w:rPr>
          <w:rFonts w:ascii="Arial" w:hAnsi="Arial" w:cs="Arial"/>
          <w:spacing w:val="-29"/>
          <w:sz w:val="28"/>
        </w:rPr>
        <w:t xml:space="preserve"> </w:t>
      </w:r>
      <w:r w:rsidRPr="00FC2DA8">
        <w:rPr>
          <w:rFonts w:ascii="Arial" w:hAnsi="Arial" w:cs="Arial"/>
          <w:sz w:val="28"/>
        </w:rPr>
        <w:t>des</w:t>
      </w:r>
      <w:r w:rsidRPr="00FC2DA8">
        <w:rPr>
          <w:rFonts w:ascii="Arial" w:hAnsi="Arial" w:cs="Arial"/>
          <w:spacing w:val="-29"/>
          <w:sz w:val="28"/>
        </w:rPr>
        <w:t xml:space="preserve"> </w:t>
      </w:r>
      <w:r w:rsidRPr="00FC2DA8">
        <w:rPr>
          <w:rFonts w:ascii="Arial" w:hAnsi="Arial" w:cs="Arial"/>
          <w:sz w:val="28"/>
        </w:rPr>
        <w:t>travaux</w:t>
      </w:r>
      <w:r w:rsidRPr="00FC2DA8">
        <w:rPr>
          <w:rFonts w:ascii="Arial" w:hAnsi="Arial" w:cs="Arial"/>
          <w:spacing w:val="-29"/>
          <w:sz w:val="28"/>
        </w:rPr>
        <w:t xml:space="preserve"> </w:t>
      </w:r>
      <w:r w:rsidRPr="00FC2DA8">
        <w:rPr>
          <w:rFonts w:ascii="Arial" w:hAnsi="Arial" w:cs="Arial"/>
          <w:sz w:val="28"/>
        </w:rPr>
        <w:t>devra</w:t>
      </w:r>
      <w:r w:rsidRPr="00FC2DA8">
        <w:rPr>
          <w:rFonts w:ascii="Arial" w:hAnsi="Arial" w:cs="Arial"/>
          <w:spacing w:val="-29"/>
          <w:sz w:val="28"/>
        </w:rPr>
        <w:t xml:space="preserve"> </w:t>
      </w:r>
      <w:r w:rsidRPr="00FC2DA8">
        <w:rPr>
          <w:rFonts w:ascii="Arial" w:hAnsi="Arial" w:cs="Arial"/>
          <w:sz w:val="28"/>
        </w:rPr>
        <w:t>indiquer</w:t>
      </w:r>
      <w:r w:rsidRPr="00FC2DA8">
        <w:rPr>
          <w:rFonts w:ascii="Arial" w:hAnsi="Arial" w:cs="Arial"/>
          <w:spacing w:val="-29"/>
          <w:sz w:val="28"/>
        </w:rPr>
        <w:t xml:space="preserve"> </w:t>
      </w:r>
      <w:r w:rsidRPr="00FC2DA8">
        <w:rPr>
          <w:rFonts w:ascii="Arial" w:hAnsi="Arial" w:cs="Arial"/>
          <w:sz w:val="28"/>
        </w:rPr>
        <w:t>mois par mois, les montants prévisionnels des</w:t>
      </w:r>
      <w:r w:rsidRPr="00FC2DA8">
        <w:rPr>
          <w:rFonts w:ascii="Arial" w:hAnsi="Arial" w:cs="Arial"/>
          <w:spacing w:val="-26"/>
          <w:sz w:val="28"/>
        </w:rPr>
        <w:t xml:space="preserve"> </w:t>
      </w:r>
      <w:r w:rsidRPr="00FC2DA8">
        <w:rPr>
          <w:rFonts w:ascii="Arial" w:hAnsi="Arial" w:cs="Arial"/>
          <w:sz w:val="28"/>
        </w:rPr>
        <w:t>décomptes de</w:t>
      </w:r>
      <w:r w:rsidRPr="00FC2DA8">
        <w:rPr>
          <w:rFonts w:ascii="Arial" w:hAnsi="Arial" w:cs="Arial"/>
          <w:spacing w:val="-26"/>
          <w:sz w:val="28"/>
        </w:rPr>
        <w:t xml:space="preserve"> </w:t>
      </w:r>
      <w:r w:rsidRPr="00FC2DA8">
        <w:rPr>
          <w:rFonts w:ascii="Arial" w:hAnsi="Arial" w:cs="Arial"/>
          <w:sz w:val="28"/>
        </w:rPr>
        <w:t>travaux</w:t>
      </w:r>
      <w:r w:rsidRPr="00FC2DA8">
        <w:rPr>
          <w:rFonts w:ascii="Arial" w:hAnsi="Arial" w:cs="Arial"/>
          <w:spacing w:val="-26"/>
          <w:sz w:val="28"/>
        </w:rPr>
        <w:t xml:space="preserve"> </w:t>
      </w:r>
      <w:r w:rsidRPr="00FC2DA8">
        <w:rPr>
          <w:rFonts w:ascii="Arial" w:hAnsi="Arial" w:cs="Arial"/>
          <w:sz w:val="28"/>
        </w:rPr>
        <w:t>par</w:t>
      </w:r>
      <w:r w:rsidRPr="00FC2DA8">
        <w:rPr>
          <w:rFonts w:ascii="Arial" w:hAnsi="Arial" w:cs="Arial"/>
          <w:spacing w:val="-26"/>
          <w:sz w:val="28"/>
        </w:rPr>
        <w:t xml:space="preserve"> </w:t>
      </w:r>
      <w:r w:rsidRPr="00FC2DA8">
        <w:rPr>
          <w:rFonts w:ascii="Arial" w:hAnsi="Arial" w:cs="Arial"/>
          <w:sz w:val="28"/>
        </w:rPr>
        <w:t>poste</w:t>
      </w:r>
      <w:r w:rsidRPr="00FC2DA8">
        <w:rPr>
          <w:rFonts w:ascii="Arial" w:hAnsi="Arial" w:cs="Arial"/>
          <w:spacing w:val="-26"/>
          <w:sz w:val="28"/>
        </w:rPr>
        <w:t xml:space="preserve"> </w:t>
      </w:r>
      <w:r w:rsidRPr="00FC2DA8">
        <w:rPr>
          <w:rFonts w:ascii="Arial" w:hAnsi="Arial" w:cs="Arial"/>
          <w:sz w:val="28"/>
        </w:rPr>
        <w:t>et</w:t>
      </w:r>
      <w:r w:rsidRPr="00FC2DA8">
        <w:rPr>
          <w:rFonts w:ascii="Arial" w:hAnsi="Arial" w:cs="Arial"/>
          <w:spacing w:val="-26"/>
          <w:sz w:val="28"/>
        </w:rPr>
        <w:t xml:space="preserve"> </w:t>
      </w:r>
      <w:r w:rsidRPr="00FC2DA8">
        <w:rPr>
          <w:rFonts w:ascii="Arial" w:hAnsi="Arial" w:cs="Arial"/>
          <w:sz w:val="28"/>
        </w:rPr>
        <w:t>cumulés, en</w:t>
      </w:r>
      <w:r w:rsidRPr="00FC2DA8">
        <w:rPr>
          <w:rFonts w:ascii="Arial" w:hAnsi="Arial" w:cs="Arial"/>
          <w:spacing w:val="-35"/>
          <w:sz w:val="28"/>
        </w:rPr>
        <w:t xml:space="preserve"> </w:t>
      </w:r>
      <w:r w:rsidRPr="00FC2DA8">
        <w:rPr>
          <w:rFonts w:ascii="Arial" w:hAnsi="Arial" w:cs="Arial"/>
          <w:sz w:val="28"/>
        </w:rPr>
        <w:t>tenant compte de</w:t>
      </w:r>
      <w:r w:rsidRPr="00FC2DA8">
        <w:rPr>
          <w:rFonts w:ascii="Arial" w:hAnsi="Arial" w:cs="Arial"/>
          <w:spacing w:val="-35"/>
          <w:sz w:val="28"/>
        </w:rPr>
        <w:t xml:space="preserve"> </w:t>
      </w:r>
      <w:r w:rsidRPr="00FC2DA8">
        <w:rPr>
          <w:rFonts w:ascii="Arial" w:hAnsi="Arial" w:cs="Arial"/>
          <w:sz w:val="28"/>
        </w:rPr>
        <w:t>l’incidence</w:t>
      </w:r>
      <w:r w:rsidRPr="00FC2DA8">
        <w:rPr>
          <w:rFonts w:ascii="Arial" w:hAnsi="Arial" w:cs="Arial"/>
          <w:spacing w:val="-35"/>
          <w:sz w:val="28"/>
        </w:rPr>
        <w:t xml:space="preserve"> </w:t>
      </w:r>
      <w:r w:rsidRPr="00FC2DA8">
        <w:rPr>
          <w:rFonts w:ascii="Arial" w:hAnsi="Arial" w:cs="Arial"/>
          <w:sz w:val="28"/>
        </w:rPr>
        <w:t>des</w:t>
      </w:r>
      <w:r w:rsidRPr="00FC2DA8">
        <w:rPr>
          <w:rFonts w:ascii="Arial" w:hAnsi="Arial" w:cs="Arial"/>
          <w:spacing w:val="-35"/>
          <w:sz w:val="28"/>
        </w:rPr>
        <w:t xml:space="preserve"> </w:t>
      </w:r>
      <w:r w:rsidRPr="00FC2DA8">
        <w:rPr>
          <w:rFonts w:ascii="Arial" w:hAnsi="Arial" w:cs="Arial"/>
          <w:sz w:val="28"/>
        </w:rPr>
        <w:t>saisons</w:t>
      </w:r>
      <w:r w:rsidRPr="00FC2DA8">
        <w:rPr>
          <w:rFonts w:ascii="Arial" w:hAnsi="Arial" w:cs="Arial"/>
          <w:spacing w:val="-35"/>
          <w:sz w:val="28"/>
        </w:rPr>
        <w:t xml:space="preserve"> </w:t>
      </w:r>
      <w:r w:rsidRPr="00FC2DA8">
        <w:rPr>
          <w:rFonts w:ascii="Arial" w:hAnsi="Arial" w:cs="Arial"/>
          <w:sz w:val="28"/>
        </w:rPr>
        <w:t>de pluies,</w:t>
      </w:r>
      <w:r w:rsidRPr="00FC2DA8">
        <w:rPr>
          <w:rFonts w:ascii="Arial" w:hAnsi="Arial" w:cs="Arial"/>
          <w:spacing w:val="-35"/>
          <w:sz w:val="28"/>
        </w:rPr>
        <w:t xml:space="preserve"> </w:t>
      </w:r>
      <w:r w:rsidRPr="00FC2DA8">
        <w:rPr>
          <w:rFonts w:ascii="Arial" w:hAnsi="Arial" w:cs="Arial"/>
          <w:sz w:val="28"/>
        </w:rPr>
        <w:t xml:space="preserve">pour la </w:t>
      </w:r>
      <w:r w:rsidRPr="00FC2DA8">
        <w:rPr>
          <w:rFonts w:ascii="Arial" w:hAnsi="Arial" w:cs="Arial"/>
          <w:spacing w:val="-35"/>
          <w:sz w:val="28"/>
        </w:rPr>
        <w:t xml:space="preserve"> </w:t>
      </w:r>
      <w:r w:rsidRPr="00FC2DA8">
        <w:rPr>
          <w:rFonts w:ascii="Arial" w:hAnsi="Arial" w:cs="Arial"/>
          <w:sz w:val="28"/>
        </w:rPr>
        <w:t>solution</w:t>
      </w:r>
      <w:r w:rsidRPr="00FC2DA8">
        <w:rPr>
          <w:rFonts w:ascii="Arial" w:hAnsi="Arial" w:cs="Arial"/>
          <w:spacing w:val="-35"/>
          <w:sz w:val="28"/>
        </w:rPr>
        <w:t xml:space="preserve"> </w:t>
      </w:r>
      <w:r w:rsidRPr="00FC2DA8">
        <w:rPr>
          <w:rFonts w:ascii="Arial" w:hAnsi="Arial" w:cs="Arial"/>
          <w:sz w:val="28"/>
        </w:rPr>
        <w:t>de base et éventuellement</w:t>
      </w:r>
      <w:r w:rsidRPr="00FC2DA8">
        <w:rPr>
          <w:rFonts w:ascii="Arial" w:hAnsi="Arial" w:cs="Arial"/>
          <w:spacing w:val="8"/>
          <w:sz w:val="28"/>
        </w:rPr>
        <w:t xml:space="preserve"> </w:t>
      </w:r>
      <w:r w:rsidRPr="00FC2DA8">
        <w:rPr>
          <w:rFonts w:ascii="Arial" w:hAnsi="Arial" w:cs="Arial"/>
          <w:sz w:val="28"/>
        </w:rPr>
        <w:t>la</w:t>
      </w:r>
      <w:r w:rsidRPr="00FC2DA8">
        <w:rPr>
          <w:rFonts w:ascii="Arial" w:hAnsi="Arial" w:cs="Arial"/>
          <w:spacing w:val="8"/>
          <w:sz w:val="28"/>
        </w:rPr>
        <w:t xml:space="preserve"> </w:t>
      </w:r>
      <w:r w:rsidRPr="00FC2DA8">
        <w:rPr>
          <w:rFonts w:ascii="Arial" w:hAnsi="Arial" w:cs="Arial"/>
          <w:sz w:val="28"/>
        </w:rPr>
        <w:t>solution</w:t>
      </w:r>
      <w:r w:rsidRPr="00FC2DA8">
        <w:rPr>
          <w:rFonts w:ascii="Arial" w:hAnsi="Arial" w:cs="Arial"/>
          <w:spacing w:val="8"/>
          <w:sz w:val="28"/>
        </w:rPr>
        <w:t xml:space="preserve"> </w:t>
      </w:r>
      <w:r w:rsidRPr="00FC2DA8">
        <w:rPr>
          <w:rFonts w:ascii="Arial" w:hAnsi="Arial" w:cs="Arial"/>
          <w:sz w:val="28"/>
        </w:rPr>
        <w:t>variante.</w:t>
      </w:r>
    </w:p>
    <w:p w:rsidR="00F82D22" w:rsidRPr="00FC2DA8" w:rsidRDefault="00F82D22" w:rsidP="00F82D22">
      <w:pPr>
        <w:widowControl w:val="0"/>
        <w:autoSpaceDE w:val="0"/>
        <w:jc w:val="both"/>
        <w:rPr>
          <w:rFonts w:ascii="Arial" w:hAnsi="Arial" w:cs="Arial"/>
          <w:sz w:val="28"/>
        </w:rPr>
      </w:pPr>
    </w:p>
    <w:p w:rsidR="00F82D22" w:rsidRPr="00FC2DA8" w:rsidRDefault="00F82D22" w:rsidP="00F82D22">
      <w:pPr>
        <w:tabs>
          <w:tab w:val="left" w:pos="1155"/>
        </w:tabs>
        <w:jc w:val="center"/>
        <w:rPr>
          <w:rFonts w:ascii="Times New Roman" w:hAnsi="Times New Roman" w:cs="Times New Roman"/>
          <w:sz w:val="28"/>
        </w:rPr>
      </w:pPr>
      <w:r w:rsidRPr="00FC2DA8">
        <w:rPr>
          <w:sz w:val="28"/>
        </w:rPr>
        <w:object w:dxaOrig="10977" w:dyaOrig="2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129.05pt" o:ole="">
            <v:imagedata r:id="rId43" o:title=""/>
          </v:shape>
          <o:OLEObject Type="Embed" ProgID="Excel.Sheet.12" ShapeID="_x0000_i1025" DrawAspect="Content" ObjectID="_1835932503" r:id="rId44"/>
        </w:object>
      </w:r>
    </w:p>
    <w:p w:rsidR="00F82D22" w:rsidRPr="00FC2DA8" w:rsidRDefault="00F82D22" w:rsidP="00F82D22">
      <w:pPr>
        <w:pStyle w:val="Corpsdetexte2"/>
        <w:tabs>
          <w:tab w:val="left" w:pos="4620"/>
        </w:tabs>
        <w:jc w:val="center"/>
        <w:rPr>
          <w:rFonts w:ascii="Times New Roman" w:hAnsi="Times New Roman" w:cs="Times New Roman"/>
          <w:sz w:val="28"/>
        </w:rPr>
      </w:pPr>
      <w:r w:rsidRPr="00FC2DA8">
        <w:rPr>
          <w:rFonts w:ascii="Times New Roman" w:hAnsi="Times New Roman" w:cs="Times New Roman"/>
          <w:sz w:val="28"/>
        </w:rPr>
        <w:t>Date_________</w:t>
      </w:r>
    </w:p>
    <w:p w:rsidR="00F82D22" w:rsidRPr="00FC2DA8" w:rsidRDefault="00F82D22" w:rsidP="00F82D22">
      <w:pPr>
        <w:pStyle w:val="Corpsdetexte2"/>
        <w:tabs>
          <w:tab w:val="left" w:pos="4620"/>
          <w:tab w:val="left" w:pos="7320"/>
        </w:tabs>
        <w:rPr>
          <w:rFonts w:ascii="Times New Roman" w:hAnsi="Times New Roman" w:cs="Times New Roman"/>
          <w:sz w:val="28"/>
        </w:rPr>
      </w:pPr>
      <w:r w:rsidRPr="00FC2DA8">
        <w:rPr>
          <w:rFonts w:ascii="Times New Roman" w:hAnsi="Times New Roman" w:cs="Times New Roman"/>
          <w:sz w:val="28"/>
        </w:rPr>
        <w:tab/>
      </w:r>
    </w:p>
    <w:p w:rsidR="00F82D22" w:rsidRPr="00FC2DA8" w:rsidRDefault="00F82D22" w:rsidP="00F82D22">
      <w:pPr>
        <w:pStyle w:val="Corpsdetexte2"/>
        <w:tabs>
          <w:tab w:val="left" w:pos="4620"/>
        </w:tabs>
        <w:jc w:val="center"/>
        <w:rPr>
          <w:rFonts w:ascii="Times New Roman" w:hAnsi="Times New Roman" w:cs="Times New Roman"/>
          <w:i/>
          <w:sz w:val="28"/>
        </w:rPr>
      </w:pPr>
      <w:r w:rsidRPr="00FC2DA8">
        <w:rPr>
          <w:rFonts w:ascii="Times New Roman" w:hAnsi="Times New Roman" w:cs="Times New Roman"/>
          <w:i/>
          <w:sz w:val="28"/>
        </w:rPr>
        <w:t>[Cachet et signature de l’Entrepreneur]</w:t>
      </w:r>
    </w:p>
    <w:p w:rsidR="00F82D22" w:rsidRPr="00FC2DA8" w:rsidRDefault="00F82D22" w:rsidP="00F82D22">
      <w:pPr>
        <w:widowControl w:val="0"/>
        <w:tabs>
          <w:tab w:val="left" w:pos="10480"/>
        </w:tabs>
        <w:autoSpaceDE w:val="0"/>
        <w:jc w:val="both"/>
        <w:rPr>
          <w:rFonts w:ascii="Arial" w:hAnsi="Arial" w:cs="Arial"/>
          <w:sz w:val="28"/>
        </w:rPr>
      </w:pPr>
    </w:p>
    <w:p w:rsidR="00F82D22" w:rsidRPr="00FC2DA8" w:rsidRDefault="00F82D22" w:rsidP="00F82D22">
      <w:pPr>
        <w:widowControl w:val="0"/>
        <w:tabs>
          <w:tab w:val="left" w:pos="10480"/>
        </w:tabs>
        <w:autoSpaceDE w:val="0"/>
        <w:jc w:val="both"/>
        <w:rPr>
          <w:rFonts w:ascii="Arial" w:hAnsi="Arial" w:cs="Arial"/>
          <w:sz w:val="28"/>
        </w:rPr>
      </w:pPr>
    </w:p>
    <w:p w:rsidR="00F82D22" w:rsidRPr="00FC2DA8" w:rsidRDefault="00F82D22" w:rsidP="00F82D22">
      <w:pPr>
        <w:widowControl w:val="0"/>
        <w:autoSpaceDE w:val="0"/>
        <w:jc w:val="both"/>
        <w:rPr>
          <w:rFonts w:ascii="Arial" w:hAnsi="Arial" w:cs="Arial"/>
          <w:sz w:val="28"/>
        </w:rPr>
      </w:pPr>
    </w:p>
    <w:p w:rsidR="00F82D22" w:rsidRPr="00FC2DA8" w:rsidRDefault="00F82D22" w:rsidP="00F82D22">
      <w:pPr>
        <w:widowControl w:val="0"/>
        <w:autoSpaceDE w:val="0"/>
        <w:jc w:val="both"/>
        <w:rPr>
          <w:rFonts w:ascii="Arial" w:hAnsi="Arial" w:cs="Arial"/>
          <w:sz w:val="28"/>
        </w:rPr>
      </w:pPr>
    </w:p>
    <w:p w:rsidR="00F82D22" w:rsidRPr="00FC2DA8" w:rsidRDefault="00F82D22" w:rsidP="00F82D22">
      <w:pPr>
        <w:pStyle w:val="siliacII"/>
        <w:numPr>
          <w:ilvl w:val="12"/>
          <w:numId w:val="0"/>
        </w:numPr>
        <w:jc w:val="center"/>
        <w:rPr>
          <w:rFonts w:ascii="Times New Roman" w:hAnsi="Times New Roman"/>
          <w:sz w:val="28"/>
          <w:szCs w:val="22"/>
        </w:rPr>
      </w:pPr>
    </w:p>
    <w:p w:rsidR="00F82D22" w:rsidRPr="00FC2DA8" w:rsidRDefault="00F82D22" w:rsidP="00F82D22">
      <w:pPr>
        <w:pStyle w:val="siliacII"/>
        <w:numPr>
          <w:ilvl w:val="12"/>
          <w:numId w:val="0"/>
        </w:numPr>
        <w:jc w:val="center"/>
        <w:rPr>
          <w:rFonts w:ascii="Times New Roman" w:hAnsi="Times New Roman"/>
          <w:sz w:val="28"/>
          <w:szCs w:val="22"/>
        </w:rPr>
      </w:pPr>
    </w:p>
    <w:p w:rsidR="00F82D22" w:rsidRPr="00FC2DA8" w:rsidRDefault="00F82D22" w:rsidP="00F82D22">
      <w:pPr>
        <w:pStyle w:val="siliacII"/>
        <w:numPr>
          <w:ilvl w:val="12"/>
          <w:numId w:val="0"/>
        </w:numPr>
        <w:jc w:val="center"/>
        <w:rPr>
          <w:rFonts w:ascii="Times New Roman" w:hAnsi="Times New Roman"/>
          <w:sz w:val="28"/>
          <w:szCs w:val="22"/>
        </w:rPr>
      </w:pPr>
    </w:p>
    <w:p w:rsidR="00F82D22" w:rsidRPr="00FC2DA8" w:rsidRDefault="00F82D22" w:rsidP="00F82D22">
      <w:pPr>
        <w:pStyle w:val="siliacII"/>
        <w:numPr>
          <w:ilvl w:val="12"/>
          <w:numId w:val="0"/>
        </w:numPr>
        <w:jc w:val="center"/>
        <w:rPr>
          <w:rFonts w:ascii="Times New Roman" w:hAnsi="Times New Roman"/>
          <w:sz w:val="28"/>
          <w:szCs w:val="22"/>
        </w:rPr>
      </w:pPr>
    </w:p>
    <w:p w:rsidR="00F82D22" w:rsidRPr="00FC2DA8" w:rsidRDefault="00F82D22" w:rsidP="00F82D22">
      <w:pPr>
        <w:pStyle w:val="siliacII"/>
        <w:numPr>
          <w:ilvl w:val="12"/>
          <w:numId w:val="0"/>
        </w:numPr>
        <w:jc w:val="center"/>
        <w:rPr>
          <w:rFonts w:ascii="Times New Roman" w:hAnsi="Times New Roman"/>
          <w:sz w:val="28"/>
          <w:szCs w:val="22"/>
        </w:rPr>
      </w:pPr>
    </w:p>
    <w:p w:rsidR="00F82D22" w:rsidRPr="00FC2DA8" w:rsidRDefault="00F82D22" w:rsidP="00F82D22">
      <w:pPr>
        <w:pStyle w:val="siliacII"/>
        <w:numPr>
          <w:ilvl w:val="12"/>
          <w:numId w:val="0"/>
        </w:numPr>
        <w:jc w:val="center"/>
        <w:rPr>
          <w:rFonts w:ascii="Times New Roman" w:hAnsi="Times New Roman"/>
          <w:sz w:val="28"/>
          <w:szCs w:val="22"/>
        </w:rPr>
      </w:pPr>
    </w:p>
    <w:p w:rsidR="00F82D22" w:rsidRPr="00FC2DA8" w:rsidRDefault="00F82D22" w:rsidP="00F82D22">
      <w:pPr>
        <w:widowControl w:val="0"/>
        <w:autoSpaceDE w:val="0"/>
        <w:autoSpaceDN w:val="0"/>
        <w:adjustRightInd w:val="0"/>
        <w:ind w:right="-20"/>
        <w:jc w:val="center"/>
        <w:rPr>
          <w:rFonts w:ascii="Times New Roman" w:hAnsi="Times New Roman" w:cs="Times New Roman"/>
          <w:b/>
          <w:bCs/>
          <w:sz w:val="32"/>
        </w:rPr>
      </w:pPr>
      <w:r w:rsidRPr="00FC2DA8">
        <w:rPr>
          <w:rFonts w:ascii="Arial" w:hAnsi="Arial" w:cs="Arial"/>
          <w:b/>
          <w:bCs/>
          <w:sz w:val="36"/>
          <w:szCs w:val="28"/>
        </w:rPr>
        <w:t>Annexe</w:t>
      </w:r>
      <w:r w:rsidRPr="00FC2DA8">
        <w:rPr>
          <w:rFonts w:ascii="Arial" w:hAnsi="Arial" w:cs="Arial"/>
          <w:b/>
          <w:bCs/>
          <w:spacing w:val="10"/>
          <w:sz w:val="36"/>
          <w:szCs w:val="28"/>
        </w:rPr>
        <w:t xml:space="preserve"> </w:t>
      </w:r>
      <w:r w:rsidRPr="00FC2DA8">
        <w:rPr>
          <w:rFonts w:ascii="Arial" w:hAnsi="Arial" w:cs="Arial"/>
          <w:b/>
          <w:bCs/>
          <w:sz w:val="36"/>
          <w:szCs w:val="28"/>
        </w:rPr>
        <w:t>n° 7</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Times New Roman" w:hAnsi="Times New Roman" w:cs="Times New Roman"/>
          <w:b/>
          <w:bCs/>
          <w:sz w:val="36"/>
          <w:szCs w:val="28"/>
        </w:rPr>
        <w:t>Modèle de Déclaration d’intention de soumissionner</w:t>
      </w:r>
    </w:p>
    <w:p w:rsidR="00F82D22" w:rsidRPr="00FC2DA8" w:rsidRDefault="00F82D22" w:rsidP="00F82D22">
      <w:pPr>
        <w:widowControl w:val="0"/>
        <w:autoSpaceDE w:val="0"/>
        <w:autoSpaceDN w:val="0"/>
        <w:adjustRightInd w:val="0"/>
        <w:spacing w:line="200" w:lineRule="exact"/>
        <w:jc w:val="both"/>
        <w:rPr>
          <w:rFonts w:ascii="Times New Roman" w:hAnsi="Times New Roman" w:cs="Times New Roman"/>
          <w:sz w:val="28"/>
        </w:rPr>
      </w:pPr>
    </w:p>
    <w:p w:rsidR="00F82D22" w:rsidRPr="00FC2DA8" w:rsidRDefault="00F82D22" w:rsidP="00F82D22">
      <w:pPr>
        <w:spacing w:before="100" w:beforeAutospacing="1" w:after="100" w:afterAutospacing="1" w:line="360" w:lineRule="auto"/>
        <w:jc w:val="both"/>
        <w:rPr>
          <w:rFonts w:ascii="Times New Roman" w:hAnsi="Times New Roman" w:cs="Times New Roman"/>
          <w:sz w:val="28"/>
        </w:rPr>
      </w:pPr>
      <w:r w:rsidRPr="00FC2DA8">
        <w:rPr>
          <w:rFonts w:ascii="Times New Roman" w:hAnsi="Times New Roman" w:cs="Times New Roman"/>
          <w:sz w:val="28"/>
        </w:rPr>
        <w:t>Je soussigné (e)__________</w:t>
      </w:r>
    </w:p>
    <w:p w:rsidR="00F82D22" w:rsidRPr="00FC2DA8" w:rsidRDefault="00F82D22" w:rsidP="00F82D22">
      <w:pPr>
        <w:spacing w:before="100" w:beforeAutospacing="1" w:after="100" w:afterAutospacing="1" w:line="360" w:lineRule="auto"/>
        <w:jc w:val="both"/>
        <w:rPr>
          <w:rFonts w:ascii="Times New Roman" w:hAnsi="Times New Roman" w:cs="Times New Roman"/>
          <w:sz w:val="28"/>
        </w:rPr>
      </w:pPr>
      <w:r w:rsidRPr="00FC2DA8">
        <w:rPr>
          <w:rFonts w:ascii="Times New Roman" w:hAnsi="Times New Roman" w:cs="Times New Roman"/>
          <w:sz w:val="28"/>
        </w:rPr>
        <w:t>Nationalité : ____________</w:t>
      </w:r>
    </w:p>
    <w:p w:rsidR="00F82D22" w:rsidRPr="00FC2DA8" w:rsidRDefault="00F82D22" w:rsidP="00F82D22">
      <w:pPr>
        <w:spacing w:before="100" w:beforeAutospacing="1" w:after="100" w:afterAutospacing="1" w:line="360" w:lineRule="auto"/>
        <w:jc w:val="both"/>
        <w:rPr>
          <w:rFonts w:ascii="Times New Roman" w:hAnsi="Times New Roman" w:cs="Times New Roman"/>
          <w:sz w:val="28"/>
        </w:rPr>
      </w:pPr>
      <w:r w:rsidRPr="00FC2DA8">
        <w:rPr>
          <w:rFonts w:ascii="Times New Roman" w:hAnsi="Times New Roman" w:cs="Times New Roman"/>
          <w:sz w:val="28"/>
        </w:rPr>
        <w:t>Domiciliée à _________ B.P _______ Tél : ______</w:t>
      </w:r>
    </w:p>
    <w:p w:rsidR="00F82D22" w:rsidRPr="00FC2DA8" w:rsidRDefault="00F82D22" w:rsidP="00F82D22">
      <w:pPr>
        <w:spacing w:before="100" w:beforeAutospacing="1" w:after="100" w:afterAutospacing="1" w:line="360" w:lineRule="auto"/>
        <w:jc w:val="both"/>
        <w:rPr>
          <w:rFonts w:ascii="Times New Roman" w:hAnsi="Times New Roman" w:cs="Times New Roman"/>
          <w:sz w:val="28"/>
        </w:rPr>
      </w:pPr>
      <w:r w:rsidRPr="00FC2DA8">
        <w:rPr>
          <w:rFonts w:ascii="Times New Roman" w:hAnsi="Times New Roman" w:cs="Times New Roman"/>
          <w:sz w:val="28"/>
        </w:rPr>
        <w:t>Fonction __________</w:t>
      </w:r>
    </w:p>
    <w:p w:rsidR="00F82D22" w:rsidRPr="00FC2DA8" w:rsidRDefault="00F82D22" w:rsidP="00F82D22">
      <w:pPr>
        <w:spacing w:before="100" w:beforeAutospacing="1" w:after="100" w:afterAutospacing="1" w:line="360" w:lineRule="auto"/>
        <w:jc w:val="both"/>
        <w:rPr>
          <w:rFonts w:ascii="Times New Roman" w:hAnsi="Times New Roman" w:cs="Times New Roman"/>
          <w:sz w:val="28"/>
        </w:rPr>
      </w:pPr>
      <w:r w:rsidRPr="00FC2DA8">
        <w:rPr>
          <w:rFonts w:ascii="Times New Roman" w:hAnsi="Times New Roman" w:cs="Times New Roman"/>
          <w:sz w:val="28"/>
        </w:rPr>
        <w:t xml:space="preserve">En vertu de mes pouvoirs de ___________ de la société___________ et après avoir pris connaissance du Dossier d’Appel d’Offres  National Ouvert  </w:t>
      </w:r>
      <w:r w:rsidRPr="00FC2DA8">
        <w:rPr>
          <w:rFonts w:ascii="Times New Roman" w:hAnsi="Times New Roman" w:cs="Times New Roman"/>
          <w:bCs/>
          <w:sz w:val="28"/>
        </w:rPr>
        <w:t>n°_____ (A préciser) du ….……. p</w:t>
      </w:r>
      <w:r w:rsidRPr="00FC2DA8">
        <w:rPr>
          <w:rFonts w:ascii="Times New Roman" w:hAnsi="Times New Roman" w:cs="Times New Roman"/>
          <w:sz w:val="28"/>
        </w:rPr>
        <w:t>our l’exécution des travaux de _________________________________________</w:t>
      </w:r>
      <w:r w:rsidR="00C923FC">
        <w:rPr>
          <w:rFonts w:ascii="Times New Roman" w:hAnsi="Times New Roman" w:cs="Times New Roman"/>
          <w:sz w:val="28"/>
        </w:rPr>
        <w:t xml:space="preserve"> dans le Département de la Mvila , Région du Sud </w:t>
      </w:r>
      <w:r w:rsidRPr="00FC2DA8">
        <w:rPr>
          <w:rFonts w:ascii="Times New Roman" w:hAnsi="Times New Roman" w:cs="Times New Roman"/>
          <w:sz w:val="28"/>
        </w:rPr>
        <w:t>.</w:t>
      </w:r>
    </w:p>
    <w:p w:rsidR="00F82D22" w:rsidRPr="00FC2DA8" w:rsidRDefault="00F82D22" w:rsidP="00F82D22">
      <w:pPr>
        <w:spacing w:before="100" w:beforeAutospacing="1" w:after="100" w:afterAutospacing="1" w:line="360" w:lineRule="auto"/>
        <w:jc w:val="both"/>
        <w:rPr>
          <w:rFonts w:ascii="Times New Roman" w:hAnsi="Times New Roman" w:cs="Times New Roman"/>
          <w:sz w:val="28"/>
        </w:rPr>
      </w:pPr>
      <w:r w:rsidRPr="00FC2DA8">
        <w:rPr>
          <w:rFonts w:ascii="Times New Roman" w:hAnsi="Times New Roman" w:cs="Times New Roman"/>
          <w:sz w:val="28"/>
        </w:rPr>
        <w:t xml:space="preserve">Déclare par la présente l’intention de soumissionner pour le(s) lot (s)____ de cet appel d’offres. </w:t>
      </w:r>
    </w:p>
    <w:p w:rsidR="00F82D22" w:rsidRPr="00FC2DA8" w:rsidRDefault="00F82D22" w:rsidP="00F82D22">
      <w:pPr>
        <w:widowControl w:val="0"/>
        <w:autoSpaceDE w:val="0"/>
        <w:autoSpaceDN w:val="0"/>
        <w:adjustRightInd w:val="0"/>
        <w:spacing w:line="360" w:lineRule="auto"/>
        <w:ind w:right="6"/>
        <w:jc w:val="both"/>
        <w:rPr>
          <w:rFonts w:ascii="Times New Roman" w:hAnsi="Times New Roman" w:cs="Times New Roman"/>
          <w:sz w:val="28"/>
        </w:rPr>
      </w:pPr>
    </w:p>
    <w:p w:rsidR="00F82D22" w:rsidRPr="00FC2DA8" w:rsidRDefault="00F82D22" w:rsidP="00F82D22">
      <w:pPr>
        <w:widowControl w:val="0"/>
        <w:autoSpaceDE w:val="0"/>
        <w:autoSpaceDN w:val="0"/>
        <w:adjustRightInd w:val="0"/>
        <w:spacing w:line="360" w:lineRule="auto"/>
        <w:ind w:right="6"/>
        <w:jc w:val="both"/>
        <w:rPr>
          <w:rFonts w:ascii="Times New Roman" w:hAnsi="Times New Roman" w:cs="Times New Roman"/>
          <w:sz w:val="28"/>
        </w:rPr>
      </w:pPr>
      <w:r w:rsidRPr="00FC2DA8">
        <w:rPr>
          <w:rFonts w:ascii="Times New Roman" w:hAnsi="Times New Roman" w:cs="Times New Roman"/>
          <w:sz w:val="28"/>
        </w:rPr>
        <w:t xml:space="preserve">Signature du représentant habilité: </w:t>
      </w:r>
    </w:p>
    <w:p w:rsidR="00F82D22" w:rsidRPr="00FC2DA8" w:rsidRDefault="00F82D22" w:rsidP="00F82D22">
      <w:pPr>
        <w:widowControl w:val="0"/>
        <w:autoSpaceDE w:val="0"/>
        <w:autoSpaceDN w:val="0"/>
        <w:adjustRightInd w:val="0"/>
        <w:spacing w:line="360" w:lineRule="auto"/>
        <w:ind w:right="6"/>
        <w:jc w:val="both"/>
        <w:rPr>
          <w:rFonts w:ascii="Times New Roman" w:hAnsi="Times New Roman" w:cs="Times New Roman"/>
          <w:sz w:val="28"/>
        </w:rPr>
      </w:pPr>
      <w:r w:rsidRPr="00FC2DA8">
        <w:rPr>
          <w:rFonts w:ascii="Times New Roman" w:hAnsi="Times New Roman" w:cs="Times New Roman"/>
          <w:sz w:val="28"/>
        </w:rPr>
        <w:t>Nom et titre du signataire:</w:t>
      </w:r>
    </w:p>
    <w:p w:rsidR="00F82D22" w:rsidRPr="00FC2DA8" w:rsidRDefault="00F82D22" w:rsidP="00F82D22">
      <w:pPr>
        <w:widowControl w:val="0"/>
        <w:autoSpaceDE w:val="0"/>
        <w:autoSpaceDN w:val="0"/>
        <w:adjustRightInd w:val="0"/>
        <w:spacing w:line="360" w:lineRule="auto"/>
        <w:ind w:right="6"/>
        <w:jc w:val="both"/>
        <w:rPr>
          <w:rFonts w:ascii="Times New Roman" w:hAnsi="Times New Roman" w:cs="Times New Roman"/>
          <w:sz w:val="28"/>
        </w:rPr>
      </w:pPr>
      <w:r w:rsidRPr="00FC2DA8">
        <w:rPr>
          <w:rFonts w:ascii="Times New Roman" w:hAnsi="Times New Roman" w:cs="Times New Roman"/>
          <w:sz w:val="28"/>
        </w:rPr>
        <w:t xml:space="preserve">Nom du Candidat: </w:t>
      </w:r>
    </w:p>
    <w:p w:rsidR="00F82D22" w:rsidRPr="00FC2DA8" w:rsidRDefault="00F82D22" w:rsidP="00F82D22">
      <w:pPr>
        <w:widowControl w:val="0"/>
        <w:autoSpaceDE w:val="0"/>
        <w:autoSpaceDN w:val="0"/>
        <w:adjustRightInd w:val="0"/>
        <w:spacing w:line="360" w:lineRule="auto"/>
        <w:ind w:right="6"/>
        <w:jc w:val="both"/>
        <w:rPr>
          <w:rFonts w:ascii="Times New Roman" w:hAnsi="Times New Roman" w:cs="Times New Roman"/>
          <w:sz w:val="28"/>
        </w:rPr>
      </w:pPr>
      <w:r w:rsidRPr="00FC2DA8">
        <w:rPr>
          <w:rFonts w:ascii="Times New Roman" w:hAnsi="Times New Roman" w:cs="Times New Roman"/>
          <w:sz w:val="28"/>
        </w:rPr>
        <w:t>Adresse:</w:t>
      </w:r>
    </w:p>
    <w:p w:rsidR="00F82D22" w:rsidRPr="00FC2DA8" w:rsidRDefault="00F82D22" w:rsidP="00F34CEB">
      <w:pPr>
        <w:jc w:val="both"/>
        <w:rPr>
          <w:rFonts w:ascii="Times New Roman" w:hAnsi="Times New Roman" w:cs="Times New Roman"/>
          <w:b/>
          <w:bCs/>
          <w:sz w:val="32"/>
        </w:rPr>
      </w:pPr>
      <w:r w:rsidRPr="00FC2DA8">
        <w:rPr>
          <w:rFonts w:ascii="Times New Roman" w:hAnsi="Times New Roman" w:cs="Times New Roman"/>
          <w:bCs/>
          <w:sz w:val="28"/>
        </w:rPr>
        <w:br w:type="page"/>
      </w:r>
      <w:r w:rsidRPr="00FC2DA8">
        <w:rPr>
          <w:rFonts w:ascii="Arial" w:hAnsi="Arial" w:cs="Arial"/>
          <w:b/>
          <w:bCs/>
          <w:sz w:val="36"/>
          <w:szCs w:val="28"/>
        </w:rPr>
        <w:lastRenderedPageBreak/>
        <w:t>Annexe</w:t>
      </w:r>
      <w:r w:rsidRPr="00FC2DA8">
        <w:rPr>
          <w:rFonts w:ascii="Arial" w:hAnsi="Arial" w:cs="Arial"/>
          <w:b/>
          <w:bCs/>
          <w:spacing w:val="10"/>
          <w:sz w:val="36"/>
          <w:szCs w:val="28"/>
        </w:rPr>
        <w:t xml:space="preserve"> </w:t>
      </w:r>
      <w:r w:rsidRPr="00FC2DA8">
        <w:rPr>
          <w:rFonts w:ascii="Arial" w:hAnsi="Arial" w:cs="Arial"/>
          <w:b/>
          <w:bCs/>
          <w:sz w:val="36"/>
          <w:szCs w:val="28"/>
        </w:rPr>
        <w:t>n° 8</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Times New Roman" w:hAnsi="Times New Roman" w:cs="Times New Roman"/>
          <w:b/>
          <w:bCs/>
          <w:sz w:val="32"/>
        </w:rPr>
        <w:t>Modèle d’attestation de disponibilité</w:t>
      </w:r>
    </w:p>
    <w:p w:rsidR="00F82D22" w:rsidRPr="00FC2DA8" w:rsidRDefault="00F82D22" w:rsidP="00F82D22">
      <w:pPr>
        <w:widowControl w:val="0"/>
        <w:autoSpaceDE w:val="0"/>
        <w:autoSpaceDN w:val="0"/>
        <w:adjustRightInd w:val="0"/>
        <w:ind w:right="-1"/>
        <w:jc w:val="both"/>
        <w:rPr>
          <w:rFonts w:ascii="Times New Roman" w:hAnsi="Times New Roman" w:cs="Times New Roman"/>
          <w:sz w:val="28"/>
        </w:rPr>
      </w:pPr>
    </w:p>
    <w:p w:rsidR="00F82D22" w:rsidRPr="00FC2DA8" w:rsidRDefault="00F82D22" w:rsidP="00F82D22">
      <w:pPr>
        <w:widowControl w:val="0"/>
        <w:autoSpaceDE w:val="0"/>
        <w:autoSpaceDN w:val="0"/>
        <w:adjustRightInd w:val="0"/>
        <w:spacing w:before="100" w:beforeAutospacing="1" w:after="100" w:afterAutospacing="1"/>
        <w:ind w:right="-1"/>
        <w:jc w:val="both"/>
        <w:rPr>
          <w:rFonts w:ascii="Times New Roman" w:hAnsi="Times New Roman" w:cs="Times New Roman"/>
          <w:sz w:val="28"/>
        </w:rPr>
      </w:pPr>
      <w:r w:rsidRPr="00FC2DA8">
        <w:rPr>
          <w:rFonts w:ascii="Times New Roman" w:hAnsi="Times New Roman" w:cs="Times New Roman"/>
          <w:sz w:val="28"/>
        </w:rPr>
        <w:t>Je soussigné………………………………………………., déclare marquer mon accord sur une participation exclusive avec le soumissionnaire</w:t>
      </w:r>
      <w:r w:rsidRPr="00FC2DA8">
        <w:rPr>
          <w:rFonts w:ascii="Times New Roman" w:hAnsi="Times New Roman" w:cs="Times New Roman"/>
          <w:color w:val="000000"/>
          <w:sz w:val="28"/>
        </w:rPr>
        <w:t>.......................................................…………</w:t>
      </w:r>
      <w:r w:rsidRPr="00FC2DA8">
        <w:rPr>
          <w:rFonts w:ascii="Times New Roman" w:hAnsi="Times New Roman" w:cs="Times New Roman"/>
          <w:i/>
          <w:iCs/>
          <w:color w:val="000000"/>
          <w:sz w:val="28"/>
        </w:rPr>
        <w:t xml:space="preserve">[nom et adresse du Co-contractant] </w:t>
      </w:r>
      <w:r w:rsidRPr="00FC2DA8">
        <w:rPr>
          <w:rFonts w:ascii="Times New Roman" w:hAnsi="Times New Roman" w:cs="Times New Roman"/>
          <w:sz w:val="28"/>
        </w:rPr>
        <w:t xml:space="preserve"> à la procédure d'Appel d'Offres (à préciser)  Ex (à préciser) </w:t>
      </w:r>
      <w:r w:rsidRPr="00FC2DA8">
        <w:rPr>
          <w:rFonts w:ascii="Times New Roman" w:hAnsi="Times New Roman" w:cs="Times New Roman"/>
          <w:color w:val="221F1F"/>
          <w:sz w:val="28"/>
        </w:rPr>
        <w:t xml:space="preserve">relatif aux travaux </w:t>
      </w:r>
      <w:r w:rsidRPr="00FC2DA8">
        <w:rPr>
          <w:rFonts w:ascii="Times New Roman" w:hAnsi="Times New Roman" w:cs="Times New Roman"/>
          <w:sz w:val="28"/>
        </w:rPr>
        <w:t xml:space="preserve">(à préciser). </w:t>
      </w:r>
    </w:p>
    <w:p w:rsidR="00F82D22" w:rsidRPr="00FC2DA8" w:rsidRDefault="00F82D22" w:rsidP="00F82D22">
      <w:pPr>
        <w:widowControl w:val="0"/>
        <w:autoSpaceDE w:val="0"/>
        <w:autoSpaceDN w:val="0"/>
        <w:adjustRightInd w:val="0"/>
        <w:spacing w:before="100" w:beforeAutospacing="1" w:after="100" w:afterAutospacing="1"/>
        <w:ind w:right="-1"/>
        <w:jc w:val="both"/>
        <w:rPr>
          <w:rFonts w:ascii="Times New Roman" w:hAnsi="Times New Roman" w:cs="Times New Roman"/>
          <w:sz w:val="28"/>
        </w:rPr>
      </w:pPr>
      <w:r w:rsidRPr="00FC2DA8">
        <w:rPr>
          <w:rFonts w:ascii="Times New Roman" w:hAnsi="Times New Roman" w:cs="Times New Roman"/>
          <w:sz w:val="28"/>
        </w:rPr>
        <w:t>Je déclare par ailleurs pouvoir et vouloir travailler durant la ou les période(s) prévue(s) dans la fonction correspondant au descriptif figurant dans mon CV dans l'éventualité où la présente offre serait retenue à savoir :</w:t>
      </w:r>
    </w:p>
    <w:tbl>
      <w:tblPr>
        <w:tblW w:w="0" w:type="auto"/>
        <w:tblInd w:w="2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129"/>
        <w:gridCol w:w="2124"/>
      </w:tblGrid>
      <w:tr w:rsidR="00F82D22" w:rsidRPr="00FC2DA8" w:rsidTr="002657EA">
        <w:tc>
          <w:tcPr>
            <w:tcW w:w="2129" w:type="dxa"/>
            <w:shd w:val="clear" w:color="auto" w:fill="FFFFFF" w:themeFill="background1"/>
          </w:tcPr>
          <w:p w:rsidR="00F82D22" w:rsidRPr="00FC2DA8" w:rsidRDefault="00F82D22" w:rsidP="002657EA">
            <w:pPr>
              <w:tabs>
                <w:tab w:val="left" w:pos="1701"/>
              </w:tabs>
              <w:spacing w:before="100" w:beforeAutospacing="1" w:after="100" w:afterAutospacing="1"/>
              <w:jc w:val="both"/>
              <w:rPr>
                <w:rFonts w:ascii="Times New Roman" w:hAnsi="Times New Roman" w:cs="Times New Roman"/>
                <w:sz w:val="28"/>
              </w:rPr>
            </w:pPr>
            <w:r w:rsidRPr="00FC2DA8">
              <w:rPr>
                <w:rFonts w:ascii="Times New Roman" w:hAnsi="Times New Roman" w:cs="Times New Roman"/>
                <w:sz w:val="28"/>
              </w:rPr>
              <w:t>Du</w:t>
            </w:r>
          </w:p>
        </w:tc>
        <w:tc>
          <w:tcPr>
            <w:tcW w:w="2124" w:type="dxa"/>
            <w:shd w:val="clear" w:color="auto" w:fill="FFFFFF" w:themeFill="background1"/>
          </w:tcPr>
          <w:p w:rsidR="00F82D22" w:rsidRPr="00FC2DA8" w:rsidRDefault="00F82D22" w:rsidP="002657EA">
            <w:pPr>
              <w:tabs>
                <w:tab w:val="left" w:pos="1701"/>
              </w:tabs>
              <w:spacing w:before="100" w:beforeAutospacing="1" w:after="100" w:afterAutospacing="1"/>
              <w:jc w:val="both"/>
              <w:rPr>
                <w:rFonts w:ascii="Times New Roman" w:hAnsi="Times New Roman" w:cs="Times New Roman"/>
                <w:sz w:val="28"/>
              </w:rPr>
            </w:pPr>
            <w:r w:rsidRPr="00FC2DA8">
              <w:rPr>
                <w:rFonts w:ascii="Times New Roman" w:hAnsi="Times New Roman" w:cs="Times New Roman"/>
                <w:sz w:val="28"/>
              </w:rPr>
              <w:t>Au</w:t>
            </w:r>
          </w:p>
        </w:tc>
      </w:tr>
      <w:tr w:rsidR="00F82D22" w:rsidRPr="00FC2DA8" w:rsidTr="002657EA">
        <w:tc>
          <w:tcPr>
            <w:tcW w:w="2129" w:type="dxa"/>
            <w:shd w:val="clear" w:color="auto" w:fill="FFFFFF" w:themeFill="background1"/>
          </w:tcPr>
          <w:p w:rsidR="00F82D22" w:rsidRPr="00FC2DA8" w:rsidRDefault="00F82D22" w:rsidP="002657EA">
            <w:pPr>
              <w:tabs>
                <w:tab w:val="left" w:pos="1701"/>
              </w:tabs>
              <w:spacing w:before="100" w:beforeAutospacing="1" w:after="100" w:afterAutospacing="1"/>
              <w:jc w:val="both"/>
              <w:rPr>
                <w:rFonts w:ascii="Times New Roman" w:hAnsi="Times New Roman" w:cs="Times New Roman"/>
                <w:sz w:val="28"/>
              </w:rPr>
            </w:pPr>
          </w:p>
        </w:tc>
        <w:tc>
          <w:tcPr>
            <w:tcW w:w="2124" w:type="dxa"/>
            <w:shd w:val="clear" w:color="auto" w:fill="FFFFFF" w:themeFill="background1"/>
          </w:tcPr>
          <w:p w:rsidR="00F82D22" w:rsidRPr="00FC2DA8" w:rsidRDefault="00F82D22" w:rsidP="002657EA">
            <w:pPr>
              <w:tabs>
                <w:tab w:val="left" w:pos="1701"/>
              </w:tabs>
              <w:spacing w:before="100" w:beforeAutospacing="1" w:after="100" w:afterAutospacing="1"/>
              <w:jc w:val="both"/>
              <w:rPr>
                <w:rFonts w:ascii="Times New Roman" w:hAnsi="Times New Roman" w:cs="Times New Roman"/>
                <w:sz w:val="28"/>
              </w:rPr>
            </w:pPr>
          </w:p>
        </w:tc>
      </w:tr>
    </w:tbl>
    <w:p w:rsidR="00F82D22" w:rsidRPr="00FC2DA8" w:rsidRDefault="00F82D22" w:rsidP="00F82D22">
      <w:pPr>
        <w:tabs>
          <w:tab w:val="left" w:pos="1701"/>
        </w:tabs>
        <w:spacing w:before="100" w:beforeAutospacing="1" w:after="100" w:afterAutospacing="1"/>
        <w:jc w:val="both"/>
        <w:rPr>
          <w:rFonts w:ascii="Times New Roman" w:hAnsi="Times New Roman" w:cs="Times New Roman"/>
          <w:vanish/>
          <w:sz w:val="28"/>
        </w:rPr>
      </w:pPr>
    </w:p>
    <w:p w:rsidR="00F82D22" w:rsidRPr="00FC2DA8" w:rsidRDefault="00F82D22" w:rsidP="00F82D22">
      <w:pPr>
        <w:tabs>
          <w:tab w:val="left" w:pos="1701"/>
        </w:tabs>
        <w:spacing w:before="100" w:beforeAutospacing="1" w:after="100" w:afterAutospacing="1"/>
        <w:jc w:val="both"/>
        <w:rPr>
          <w:rFonts w:ascii="Times New Roman" w:hAnsi="Times New Roman" w:cs="Times New Roman"/>
          <w:sz w:val="28"/>
        </w:rPr>
      </w:pPr>
      <w:r w:rsidRPr="00FC2DA8">
        <w:rPr>
          <w:rFonts w:ascii="Times New Roman" w:hAnsi="Times New Roman" w:cs="Times New Roman"/>
          <w:sz w:val="28"/>
        </w:rPr>
        <w:t xml:space="preserve">Par la présente déclaration, je suis conscient du fait que je ne suis pas autorisé à poser ma candidature auprès de tout autre soumissionnaire remettant une offre dans le cadre de la présente procédure. </w:t>
      </w:r>
    </w:p>
    <w:p w:rsidR="00F82D22" w:rsidRPr="00FC2DA8" w:rsidRDefault="00F82D22" w:rsidP="00F82D22">
      <w:pPr>
        <w:tabs>
          <w:tab w:val="left" w:pos="1701"/>
        </w:tabs>
        <w:spacing w:before="100" w:beforeAutospacing="1" w:after="100" w:afterAutospacing="1"/>
        <w:jc w:val="both"/>
        <w:rPr>
          <w:rFonts w:ascii="Times New Roman" w:hAnsi="Times New Roman" w:cs="Times New Roman"/>
          <w:sz w:val="28"/>
        </w:rPr>
      </w:pPr>
      <w:r w:rsidRPr="00FC2DA8">
        <w:rPr>
          <w:rFonts w:ascii="Times New Roman" w:hAnsi="Times New Roman" w:cs="Times New Roman"/>
          <w:sz w:val="28"/>
        </w:rPr>
        <w:t>Je suis pleinement conscient du fait qu'en agissant de la sorte je serais exclu de la présente procédure d'Appel d'Offres, que les offres peuvent être rejetées.</w:t>
      </w:r>
    </w:p>
    <w:p w:rsidR="00F82D22" w:rsidRPr="00FC2DA8" w:rsidRDefault="00F82D22" w:rsidP="00F82D22">
      <w:pPr>
        <w:tabs>
          <w:tab w:val="left" w:pos="1701"/>
        </w:tabs>
        <w:spacing w:before="100" w:beforeAutospacing="1" w:after="100" w:afterAutospacing="1"/>
        <w:jc w:val="both"/>
        <w:rPr>
          <w:rFonts w:ascii="Times New Roman" w:hAnsi="Times New Roman" w:cs="Times New Roman"/>
          <w:sz w:val="28"/>
        </w:rPr>
      </w:pPr>
      <w:r w:rsidRPr="00FC2DA8">
        <w:rPr>
          <w:rFonts w:ascii="Times New Roman" w:hAnsi="Times New Roman" w:cs="Times New Roman"/>
          <w:sz w:val="28"/>
        </w:rPr>
        <w:t xml:space="preserve">Par ailleurs, dans l'éventualité où la présente offre serait retenue, je suis pleinement conscient du fait qu'en cas d'indisponibilité à la date de commencement prévue de mes prestations pour des raisons autres que </w:t>
      </w:r>
      <w:r w:rsidRPr="00FC2DA8">
        <w:rPr>
          <w:rFonts w:ascii="Times New Roman" w:hAnsi="Times New Roman" w:cs="Times New Roman"/>
          <w:b/>
          <w:sz w:val="28"/>
        </w:rPr>
        <w:t>de maladie ou de force majeure</w:t>
      </w:r>
      <w:r w:rsidRPr="00FC2DA8">
        <w:rPr>
          <w:rFonts w:ascii="Times New Roman" w:hAnsi="Times New Roman" w:cs="Times New Roman"/>
          <w:sz w:val="28"/>
        </w:rPr>
        <w:t>, l'attribution de la lettre-commande au soumissionnaire peut être déclarée nulle et non avenue.</w:t>
      </w:r>
    </w:p>
    <w:p w:rsidR="00F82D22" w:rsidRPr="00FC2DA8" w:rsidRDefault="00F82D22" w:rsidP="00F82D22">
      <w:pPr>
        <w:tabs>
          <w:tab w:val="left" w:pos="1701"/>
        </w:tabs>
        <w:jc w:val="both"/>
        <w:rPr>
          <w:rFonts w:ascii="Times New Roman" w:hAnsi="Times New Roman" w:cs="Times New Roman"/>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276"/>
        <w:gridCol w:w="7626"/>
      </w:tblGrid>
      <w:tr w:rsidR="00F82D22" w:rsidRPr="00FC2DA8" w:rsidTr="002657EA">
        <w:tc>
          <w:tcPr>
            <w:tcW w:w="1276" w:type="dxa"/>
            <w:shd w:val="clear" w:color="auto" w:fill="FFFFFF" w:themeFill="background1"/>
          </w:tcPr>
          <w:p w:rsidR="00F82D22" w:rsidRPr="00FC2DA8" w:rsidRDefault="00F82D22" w:rsidP="002657EA">
            <w:pPr>
              <w:tabs>
                <w:tab w:val="left" w:pos="1701"/>
              </w:tabs>
              <w:spacing w:before="120" w:after="120"/>
              <w:jc w:val="both"/>
              <w:rPr>
                <w:rFonts w:ascii="Times New Roman" w:hAnsi="Times New Roman" w:cs="Times New Roman"/>
                <w:b/>
                <w:sz w:val="28"/>
              </w:rPr>
            </w:pPr>
            <w:r w:rsidRPr="00FC2DA8">
              <w:rPr>
                <w:rFonts w:ascii="Times New Roman" w:hAnsi="Times New Roman" w:cs="Times New Roman"/>
                <w:b/>
                <w:sz w:val="28"/>
              </w:rPr>
              <w:t>Nom</w:t>
            </w:r>
          </w:p>
        </w:tc>
        <w:tc>
          <w:tcPr>
            <w:tcW w:w="7626" w:type="dxa"/>
            <w:shd w:val="clear" w:color="auto" w:fill="FFFFFF" w:themeFill="background1"/>
          </w:tcPr>
          <w:p w:rsidR="00F82D22" w:rsidRPr="00FC2DA8" w:rsidRDefault="00F82D22" w:rsidP="002657EA">
            <w:pPr>
              <w:tabs>
                <w:tab w:val="left" w:pos="1701"/>
              </w:tabs>
              <w:spacing w:before="120" w:after="120"/>
              <w:jc w:val="both"/>
              <w:rPr>
                <w:rFonts w:ascii="Times New Roman" w:hAnsi="Times New Roman" w:cs="Times New Roman"/>
                <w:sz w:val="28"/>
                <w:lang w:val="pt-PT"/>
              </w:rPr>
            </w:pPr>
          </w:p>
        </w:tc>
      </w:tr>
      <w:tr w:rsidR="00F82D22" w:rsidRPr="00FC2DA8" w:rsidTr="002657EA">
        <w:trPr>
          <w:trHeight w:val="395"/>
        </w:trPr>
        <w:tc>
          <w:tcPr>
            <w:tcW w:w="1276" w:type="dxa"/>
            <w:shd w:val="clear" w:color="auto" w:fill="FFFFFF" w:themeFill="background1"/>
          </w:tcPr>
          <w:p w:rsidR="00F82D22" w:rsidRPr="00FC2DA8" w:rsidRDefault="00F82D22" w:rsidP="002657EA">
            <w:pPr>
              <w:tabs>
                <w:tab w:val="left" w:pos="1701"/>
              </w:tabs>
              <w:spacing w:before="120" w:after="120"/>
              <w:jc w:val="both"/>
              <w:rPr>
                <w:rFonts w:ascii="Times New Roman" w:hAnsi="Times New Roman" w:cs="Times New Roman"/>
                <w:b/>
                <w:sz w:val="28"/>
              </w:rPr>
            </w:pPr>
            <w:r w:rsidRPr="00FC2DA8">
              <w:rPr>
                <w:rFonts w:ascii="Times New Roman" w:hAnsi="Times New Roman" w:cs="Times New Roman"/>
                <w:b/>
                <w:sz w:val="28"/>
              </w:rPr>
              <w:t>Signature</w:t>
            </w:r>
          </w:p>
        </w:tc>
        <w:tc>
          <w:tcPr>
            <w:tcW w:w="7626" w:type="dxa"/>
            <w:shd w:val="clear" w:color="auto" w:fill="FFFFFF" w:themeFill="background1"/>
          </w:tcPr>
          <w:p w:rsidR="00F82D22" w:rsidRPr="00FC2DA8" w:rsidRDefault="00F82D22" w:rsidP="002657EA">
            <w:pPr>
              <w:tabs>
                <w:tab w:val="left" w:pos="1701"/>
              </w:tabs>
              <w:spacing w:before="120" w:after="120"/>
              <w:jc w:val="both"/>
              <w:rPr>
                <w:rFonts w:ascii="Times New Roman" w:hAnsi="Times New Roman" w:cs="Times New Roman"/>
                <w:sz w:val="28"/>
              </w:rPr>
            </w:pPr>
          </w:p>
          <w:p w:rsidR="00F82D22" w:rsidRPr="00FC2DA8" w:rsidRDefault="00F82D22" w:rsidP="002657EA">
            <w:pPr>
              <w:tabs>
                <w:tab w:val="left" w:pos="1701"/>
              </w:tabs>
              <w:spacing w:before="120" w:after="120"/>
              <w:jc w:val="both"/>
              <w:rPr>
                <w:rFonts w:ascii="Times New Roman" w:hAnsi="Times New Roman" w:cs="Times New Roman"/>
                <w:sz w:val="28"/>
              </w:rPr>
            </w:pPr>
          </w:p>
        </w:tc>
      </w:tr>
      <w:tr w:rsidR="00F82D22" w:rsidRPr="00FC2DA8" w:rsidTr="002657EA">
        <w:tc>
          <w:tcPr>
            <w:tcW w:w="1276" w:type="dxa"/>
            <w:shd w:val="clear" w:color="auto" w:fill="FFFFFF" w:themeFill="background1"/>
          </w:tcPr>
          <w:p w:rsidR="00F82D22" w:rsidRPr="00FC2DA8" w:rsidRDefault="00F82D22" w:rsidP="002657EA">
            <w:pPr>
              <w:tabs>
                <w:tab w:val="left" w:pos="1701"/>
              </w:tabs>
              <w:spacing w:before="120" w:after="120"/>
              <w:jc w:val="both"/>
              <w:rPr>
                <w:rFonts w:ascii="Times New Roman" w:hAnsi="Times New Roman" w:cs="Times New Roman"/>
                <w:b/>
                <w:sz w:val="28"/>
              </w:rPr>
            </w:pPr>
            <w:r w:rsidRPr="00FC2DA8">
              <w:rPr>
                <w:rFonts w:ascii="Times New Roman" w:hAnsi="Times New Roman" w:cs="Times New Roman"/>
                <w:b/>
                <w:sz w:val="28"/>
              </w:rPr>
              <w:t>Date</w:t>
            </w:r>
          </w:p>
        </w:tc>
        <w:tc>
          <w:tcPr>
            <w:tcW w:w="7626" w:type="dxa"/>
            <w:shd w:val="clear" w:color="auto" w:fill="FFFFFF" w:themeFill="background1"/>
          </w:tcPr>
          <w:p w:rsidR="00F82D22" w:rsidRPr="00FC2DA8" w:rsidRDefault="00F82D22" w:rsidP="002657EA">
            <w:pPr>
              <w:tabs>
                <w:tab w:val="left" w:pos="1701"/>
              </w:tabs>
              <w:spacing w:before="120" w:after="120"/>
              <w:jc w:val="both"/>
              <w:rPr>
                <w:rFonts w:ascii="Times New Roman" w:hAnsi="Times New Roman" w:cs="Times New Roman"/>
                <w:sz w:val="28"/>
              </w:rPr>
            </w:pPr>
          </w:p>
        </w:tc>
      </w:tr>
    </w:tbl>
    <w:p w:rsidR="00F82D22" w:rsidRPr="00FC2DA8" w:rsidRDefault="00F82D22" w:rsidP="00F82D22">
      <w:pPr>
        <w:jc w:val="both"/>
        <w:rPr>
          <w:rFonts w:ascii="Times New Roman" w:hAnsi="Times New Roman" w:cs="Times New Roman"/>
          <w:sz w:val="28"/>
        </w:rPr>
      </w:pPr>
    </w:p>
    <w:p w:rsidR="00F82D22" w:rsidRPr="00FC2DA8" w:rsidRDefault="00F82D22" w:rsidP="00F82D22">
      <w:pPr>
        <w:jc w:val="both"/>
        <w:rPr>
          <w:rFonts w:ascii="Times New Roman" w:hAnsi="Times New Roman" w:cs="Times New Roman"/>
          <w:sz w:val="28"/>
        </w:rPr>
      </w:pPr>
    </w:p>
    <w:p w:rsidR="00F82D22" w:rsidRPr="00FC2DA8" w:rsidRDefault="00F82D22" w:rsidP="00F82D22">
      <w:pPr>
        <w:jc w:val="both"/>
        <w:rPr>
          <w:rFonts w:ascii="Times New Roman" w:hAnsi="Times New Roman" w:cs="Times New Roman"/>
          <w:sz w:val="28"/>
        </w:rPr>
      </w:pPr>
    </w:p>
    <w:p w:rsidR="00F82D22" w:rsidRPr="00FC2DA8" w:rsidRDefault="00F82D22" w:rsidP="00F82D22">
      <w:pPr>
        <w:jc w:val="both"/>
        <w:rPr>
          <w:rFonts w:ascii="Times New Roman" w:hAnsi="Times New Roman" w:cs="Times New Roman"/>
          <w:sz w:val="28"/>
        </w:rPr>
      </w:pPr>
    </w:p>
    <w:p w:rsidR="00F82D22" w:rsidRPr="00FC2DA8" w:rsidRDefault="00F82D22" w:rsidP="00F82D22">
      <w:pPr>
        <w:ind w:firstLine="708"/>
        <w:jc w:val="both"/>
        <w:rPr>
          <w:rFonts w:ascii="Times New Roman" w:hAnsi="Times New Roman" w:cs="Times New Roman"/>
          <w:sz w:val="28"/>
        </w:rPr>
      </w:pPr>
    </w:p>
    <w:p w:rsidR="00F82D22" w:rsidRPr="00FC2DA8" w:rsidRDefault="00F82D22" w:rsidP="00F82D22">
      <w:pPr>
        <w:ind w:firstLine="708"/>
        <w:jc w:val="both"/>
        <w:rPr>
          <w:rFonts w:ascii="Times New Roman" w:hAnsi="Times New Roman" w:cs="Times New Roman"/>
          <w:sz w:val="28"/>
        </w:rPr>
      </w:pPr>
    </w:p>
    <w:p w:rsidR="00F82D22" w:rsidRPr="00FC2DA8" w:rsidRDefault="00F82D22" w:rsidP="00F82D22">
      <w:pPr>
        <w:jc w:val="both"/>
        <w:rPr>
          <w:rFonts w:ascii="Times New Roman" w:hAnsi="Times New Roman" w:cs="Times New Roman"/>
          <w:sz w:val="28"/>
        </w:rPr>
      </w:pPr>
    </w:p>
    <w:p w:rsidR="00F82D22" w:rsidRPr="00FC2DA8" w:rsidRDefault="00F82D22" w:rsidP="00F82D22">
      <w:pPr>
        <w:jc w:val="both"/>
        <w:rPr>
          <w:rFonts w:ascii="Times New Roman" w:hAnsi="Times New Roman" w:cs="Times New Roman"/>
          <w:sz w:val="28"/>
        </w:rPr>
      </w:pPr>
    </w:p>
    <w:p w:rsidR="00F82D22" w:rsidRPr="00FC2DA8" w:rsidRDefault="00F82D22" w:rsidP="00F82D22">
      <w:pPr>
        <w:widowControl w:val="0"/>
        <w:autoSpaceDE w:val="0"/>
        <w:autoSpaceDN w:val="0"/>
        <w:adjustRightInd w:val="0"/>
        <w:ind w:right="-20"/>
        <w:jc w:val="both"/>
        <w:rPr>
          <w:rFonts w:ascii="Times New Roman" w:hAnsi="Times New Roman" w:cs="Times New Roman"/>
          <w:b/>
          <w:bCs/>
          <w:sz w:val="28"/>
        </w:rPr>
      </w:pPr>
    </w:p>
    <w:p w:rsidR="00F82D22" w:rsidRPr="00FC2DA8" w:rsidRDefault="00F82D22" w:rsidP="00F82D22">
      <w:pPr>
        <w:widowControl w:val="0"/>
        <w:autoSpaceDE w:val="0"/>
        <w:autoSpaceDN w:val="0"/>
        <w:adjustRightInd w:val="0"/>
        <w:ind w:right="-20"/>
        <w:jc w:val="both"/>
        <w:rPr>
          <w:rFonts w:ascii="Times New Roman" w:hAnsi="Times New Roman" w:cs="Times New Roman"/>
          <w:b/>
          <w:bCs/>
          <w:sz w:val="28"/>
        </w:rPr>
      </w:pPr>
    </w:p>
    <w:p w:rsidR="00F82D22" w:rsidRPr="00FC2DA8" w:rsidRDefault="00F82D22" w:rsidP="00F82D22">
      <w:pPr>
        <w:widowControl w:val="0"/>
        <w:autoSpaceDE w:val="0"/>
        <w:autoSpaceDN w:val="0"/>
        <w:adjustRightInd w:val="0"/>
        <w:spacing w:after="0"/>
        <w:ind w:right="-20"/>
        <w:jc w:val="center"/>
        <w:rPr>
          <w:rFonts w:ascii="Times New Roman" w:hAnsi="Times New Roman" w:cs="Times New Roman"/>
          <w:b/>
          <w:bCs/>
          <w:sz w:val="32"/>
        </w:rPr>
      </w:pPr>
      <w:r w:rsidRPr="00FC2DA8">
        <w:rPr>
          <w:rFonts w:ascii="Arial" w:hAnsi="Arial" w:cs="Arial"/>
          <w:b/>
          <w:bCs/>
          <w:sz w:val="36"/>
          <w:szCs w:val="28"/>
        </w:rPr>
        <w:t>Annexe</w:t>
      </w:r>
      <w:r w:rsidRPr="00FC2DA8">
        <w:rPr>
          <w:rFonts w:ascii="Arial" w:hAnsi="Arial" w:cs="Arial"/>
          <w:b/>
          <w:bCs/>
          <w:spacing w:val="10"/>
          <w:sz w:val="36"/>
          <w:szCs w:val="28"/>
        </w:rPr>
        <w:t xml:space="preserve"> </w:t>
      </w:r>
      <w:r w:rsidRPr="00FC2DA8">
        <w:rPr>
          <w:rFonts w:ascii="Arial" w:hAnsi="Arial" w:cs="Arial"/>
          <w:b/>
          <w:bCs/>
          <w:sz w:val="36"/>
          <w:szCs w:val="28"/>
        </w:rPr>
        <w:t>n° 9</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Times New Roman" w:hAnsi="Times New Roman" w:cs="Times New Roman"/>
          <w:b/>
          <w:bCs/>
          <w:sz w:val="32"/>
        </w:rPr>
        <w:t>Modèle d’Attestation de visite de site</w:t>
      </w:r>
    </w:p>
    <w:p w:rsidR="00F82D22" w:rsidRPr="00FC2DA8" w:rsidRDefault="00F82D22" w:rsidP="00F82D22">
      <w:pPr>
        <w:spacing w:after="0" w:line="360" w:lineRule="auto"/>
        <w:jc w:val="both"/>
        <w:rPr>
          <w:rFonts w:ascii="Times New Roman" w:hAnsi="Times New Roman" w:cs="Times New Roman"/>
          <w:sz w:val="28"/>
        </w:rPr>
      </w:pPr>
    </w:p>
    <w:p w:rsidR="00F82D22" w:rsidRPr="00FC2DA8" w:rsidRDefault="00F82D22" w:rsidP="00F82D22">
      <w:pPr>
        <w:spacing w:before="100" w:beforeAutospacing="1" w:after="0" w:line="360" w:lineRule="auto"/>
        <w:jc w:val="both"/>
        <w:rPr>
          <w:rFonts w:ascii="Times New Roman" w:hAnsi="Times New Roman" w:cs="Times New Roman"/>
          <w:i/>
          <w:sz w:val="28"/>
        </w:rPr>
      </w:pPr>
      <w:r w:rsidRPr="00FC2DA8">
        <w:rPr>
          <w:rFonts w:ascii="Times New Roman" w:hAnsi="Times New Roman" w:cs="Times New Roman"/>
          <w:sz w:val="28"/>
        </w:rPr>
        <w:t xml:space="preserve">Je soussigné Mme/Mlle/M_________________________________________ </w:t>
      </w:r>
      <w:r w:rsidRPr="00FC2DA8">
        <w:rPr>
          <w:rFonts w:ascii="Times New Roman" w:hAnsi="Times New Roman" w:cs="Times New Roman"/>
          <w:i/>
          <w:sz w:val="28"/>
        </w:rPr>
        <w:t>[nom, Prénom, fonction]</w:t>
      </w:r>
    </w:p>
    <w:p w:rsidR="00F82D22" w:rsidRPr="00FC2DA8" w:rsidRDefault="00F82D22" w:rsidP="00F82D22">
      <w:pPr>
        <w:spacing w:before="100" w:beforeAutospacing="1" w:after="100" w:afterAutospacing="1" w:line="360" w:lineRule="auto"/>
        <w:jc w:val="both"/>
        <w:rPr>
          <w:rFonts w:ascii="Times New Roman" w:hAnsi="Times New Roman" w:cs="Times New Roman"/>
          <w:i/>
          <w:sz w:val="28"/>
        </w:rPr>
      </w:pPr>
      <w:r w:rsidRPr="00FC2DA8">
        <w:rPr>
          <w:rFonts w:ascii="Times New Roman" w:hAnsi="Times New Roman" w:cs="Times New Roman"/>
          <w:sz w:val="28"/>
        </w:rPr>
        <w:t xml:space="preserve">Représentant de l’entreprise_______________________________________ </w:t>
      </w:r>
      <w:r w:rsidRPr="00FC2DA8">
        <w:rPr>
          <w:rFonts w:ascii="Times New Roman" w:hAnsi="Times New Roman" w:cs="Times New Roman"/>
          <w:i/>
          <w:sz w:val="28"/>
        </w:rPr>
        <w:t>[nom de l’entreprise]</w:t>
      </w:r>
    </w:p>
    <w:p w:rsidR="00F82D22" w:rsidRPr="00FC2DA8" w:rsidRDefault="00F82D22" w:rsidP="00F82D22">
      <w:pPr>
        <w:spacing w:before="100" w:beforeAutospacing="1" w:after="100" w:afterAutospacing="1" w:line="360" w:lineRule="auto"/>
        <w:jc w:val="both"/>
        <w:rPr>
          <w:rFonts w:ascii="Times New Roman" w:hAnsi="Times New Roman" w:cs="Times New Roman"/>
          <w:sz w:val="28"/>
        </w:rPr>
      </w:pPr>
      <w:r w:rsidRPr="00FC2DA8">
        <w:rPr>
          <w:rFonts w:ascii="Times New Roman" w:hAnsi="Times New Roman" w:cs="Times New Roman"/>
          <w:sz w:val="28"/>
        </w:rPr>
        <w:t>Atteste sur l’honneur avoir effectué la reconnaissance du site des travaux de construction de____________________________________________________________________________</w:t>
      </w:r>
    </w:p>
    <w:p w:rsidR="00F82D22" w:rsidRPr="00FC2DA8" w:rsidRDefault="00F82D22" w:rsidP="00F82D22">
      <w:pPr>
        <w:spacing w:before="100" w:beforeAutospacing="1" w:after="100" w:afterAutospacing="1" w:line="360" w:lineRule="auto"/>
        <w:jc w:val="right"/>
        <w:rPr>
          <w:rFonts w:ascii="Times New Roman" w:hAnsi="Times New Roman" w:cs="Times New Roman"/>
          <w:sz w:val="28"/>
        </w:rPr>
      </w:pPr>
      <w:r w:rsidRPr="00FC2DA8">
        <w:rPr>
          <w:rFonts w:ascii="Times New Roman" w:hAnsi="Times New Roman" w:cs="Times New Roman"/>
          <w:sz w:val="28"/>
        </w:rPr>
        <w:t>Fait à________ le_________</w:t>
      </w:r>
    </w:p>
    <w:p w:rsidR="00F82D22" w:rsidRPr="00FC2DA8" w:rsidRDefault="00F82D22" w:rsidP="00F82D22">
      <w:pPr>
        <w:spacing w:before="100" w:beforeAutospacing="1" w:after="100" w:afterAutospacing="1" w:line="360" w:lineRule="auto"/>
        <w:jc w:val="center"/>
        <w:rPr>
          <w:rFonts w:ascii="Times New Roman" w:hAnsi="Times New Roman" w:cs="Times New Roman"/>
          <w:sz w:val="28"/>
        </w:rPr>
      </w:pPr>
    </w:p>
    <w:p w:rsidR="00F82D22" w:rsidRPr="00FC2DA8" w:rsidRDefault="00F82D22" w:rsidP="00F82D22">
      <w:pPr>
        <w:spacing w:before="100" w:beforeAutospacing="1" w:after="100" w:afterAutospacing="1" w:line="360" w:lineRule="auto"/>
        <w:jc w:val="right"/>
        <w:rPr>
          <w:rFonts w:ascii="Times New Roman" w:hAnsi="Times New Roman" w:cs="Times New Roman"/>
          <w:i/>
          <w:sz w:val="28"/>
        </w:rPr>
      </w:pPr>
      <w:r w:rsidRPr="00FC2DA8">
        <w:rPr>
          <w:rFonts w:ascii="Times New Roman" w:hAnsi="Times New Roman" w:cs="Times New Roman"/>
          <w:i/>
          <w:sz w:val="28"/>
        </w:rPr>
        <w:t>[Signature du cocontractant]</w:t>
      </w:r>
    </w:p>
    <w:p w:rsidR="00F82D22" w:rsidRPr="00FC2DA8" w:rsidRDefault="00F82D22" w:rsidP="00F82D22">
      <w:pPr>
        <w:jc w:val="both"/>
        <w:rPr>
          <w:rFonts w:ascii="Times New Roman" w:hAnsi="Times New Roman" w:cs="Times New Roman"/>
          <w:sz w:val="28"/>
        </w:rPr>
      </w:pPr>
    </w:p>
    <w:p w:rsidR="00F82D22" w:rsidRPr="00FC2DA8" w:rsidRDefault="00F82D22" w:rsidP="00F82D22">
      <w:pPr>
        <w:spacing w:line="360" w:lineRule="auto"/>
        <w:ind w:firstLine="708"/>
        <w:jc w:val="both"/>
        <w:rPr>
          <w:rFonts w:ascii="Times New Roman" w:hAnsi="Times New Roman" w:cs="Times New Roman"/>
          <w:b/>
          <w:sz w:val="28"/>
        </w:rPr>
      </w:pPr>
    </w:p>
    <w:p w:rsidR="00F82D22" w:rsidRPr="00FC2DA8" w:rsidRDefault="00F82D22" w:rsidP="00F82D22">
      <w:pPr>
        <w:jc w:val="both"/>
        <w:rPr>
          <w:rFonts w:ascii="Times New Roman" w:hAnsi="Times New Roman" w:cs="Times New Roman"/>
          <w:sz w:val="28"/>
        </w:rPr>
      </w:pPr>
    </w:p>
    <w:p w:rsidR="00F82D22" w:rsidRPr="00FC2DA8" w:rsidRDefault="00F82D22" w:rsidP="00F82D22">
      <w:pPr>
        <w:pStyle w:val="Corpsdetexte2"/>
        <w:tabs>
          <w:tab w:val="left" w:pos="4620"/>
        </w:tabs>
        <w:jc w:val="center"/>
        <w:rPr>
          <w:rFonts w:ascii="Times New Roman" w:hAnsi="Times New Roman" w:cs="Times New Roman"/>
          <w:b/>
          <w:sz w:val="32"/>
        </w:rPr>
      </w:pPr>
      <w:r w:rsidRPr="00FC2DA8">
        <w:rPr>
          <w:rFonts w:ascii="Arial" w:hAnsi="Arial" w:cs="Arial"/>
          <w:b/>
          <w:bCs/>
          <w:sz w:val="36"/>
          <w:szCs w:val="28"/>
        </w:rPr>
        <w:lastRenderedPageBreak/>
        <w:t>Annexe</w:t>
      </w:r>
      <w:r w:rsidRPr="00FC2DA8">
        <w:rPr>
          <w:rFonts w:ascii="Arial" w:hAnsi="Arial" w:cs="Arial"/>
          <w:b/>
          <w:bCs/>
          <w:spacing w:val="10"/>
          <w:sz w:val="36"/>
          <w:szCs w:val="28"/>
        </w:rPr>
        <w:t xml:space="preserve"> </w:t>
      </w:r>
      <w:r w:rsidRPr="00FC2DA8">
        <w:rPr>
          <w:rFonts w:ascii="Arial" w:hAnsi="Arial" w:cs="Arial"/>
          <w:b/>
          <w:bCs/>
          <w:sz w:val="36"/>
          <w:szCs w:val="28"/>
        </w:rPr>
        <w:t>n° 10</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Times New Roman" w:hAnsi="Times New Roman" w:cs="Times New Roman"/>
          <w:b/>
          <w:sz w:val="32"/>
        </w:rPr>
        <w:t>Modèle de fiche du personnel technique affecté au chantier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1307"/>
        <w:gridCol w:w="1712"/>
        <w:gridCol w:w="3031"/>
      </w:tblGrid>
      <w:tr w:rsidR="00F82D22" w:rsidRPr="00FC2DA8" w:rsidTr="002657EA">
        <w:trPr>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rPr>
            </w:pPr>
            <w:r w:rsidRPr="00FC2DA8">
              <w:rPr>
                <w:rFonts w:ascii="Times New Roman" w:hAnsi="Times New Roman" w:cs="Times New Roman"/>
                <w:b/>
                <w:sz w:val="28"/>
              </w:rPr>
              <w:t>Noms et prénoms</w:t>
            </w: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rPr>
            </w:pPr>
            <w:r w:rsidRPr="00FC2DA8">
              <w:rPr>
                <w:rFonts w:ascii="Times New Roman" w:hAnsi="Times New Roman" w:cs="Times New Roman"/>
                <w:b/>
                <w:sz w:val="28"/>
              </w:rPr>
              <w:t>Fonctions</w:t>
            </w: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rPr>
            </w:pPr>
            <w:r w:rsidRPr="00FC2DA8">
              <w:rPr>
                <w:rFonts w:ascii="Times New Roman" w:hAnsi="Times New Roman" w:cs="Times New Roman"/>
                <w:b/>
                <w:sz w:val="28"/>
              </w:rPr>
              <w:t>Qualification</w:t>
            </w: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rPr>
            </w:pPr>
            <w:r w:rsidRPr="00FC2DA8">
              <w:rPr>
                <w:rFonts w:ascii="Times New Roman" w:hAnsi="Times New Roman" w:cs="Times New Roman"/>
                <w:b/>
                <w:sz w:val="28"/>
              </w:rPr>
              <w:t>Expérience professionnelle</w:t>
            </w:r>
          </w:p>
        </w:tc>
      </w:tr>
      <w:tr w:rsidR="00F82D22" w:rsidRPr="00FC2DA8" w:rsidTr="002657EA">
        <w:trPr>
          <w:trHeight w:hRule="exact" w:val="284"/>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r>
      <w:tr w:rsidR="00F82D22" w:rsidRPr="00FC2DA8" w:rsidTr="002657EA">
        <w:trPr>
          <w:trHeight w:hRule="exact" w:val="284"/>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r>
      <w:tr w:rsidR="00F82D22" w:rsidRPr="00FC2DA8" w:rsidTr="002657EA">
        <w:trPr>
          <w:trHeight w:hRule="exact" w:val="284"/>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r>
      <w:tr w:rsidR="00F82D22" w:rsidRPr="00FC2DA8" w:rsidTr="002657EA">
        <w:trPr>
          <w:trHeight w:hRule="exact" w:val="284"/>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r>
      <w:tr w:rsidR="00F82D22" w:rsidRPr="00FC2DA8" w:rsidTr="002657EA">
        <w:trPr>
          <w:trHeight w:hRule="exact" w:val="284"/>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r>
      <w:tr w:rsidR="00F82D22" w:rsidRPr="00FC2DA8" w:rsidTr="002657EA">
        <w:trPr>
          <w:trHeight w:hRule="exact" w:val="284"/>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r>
      <w:tr w:rsidR="00F82D22" w:rsidRPr="00FC2DA8" w:rsidTr="002657EA">
        <w:trPr>
          <w:trHeight w:hRule="exact" w:val="284"/>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r>
      <w:tr w:rsidR="00F82D22" w:rsidRPr="00FC2DA8" w:rsidTr="002657EA">
        <w:trPr>
          <w:trHeight w:hRule="exact" w:val="284"/>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r>
      <w:tr w:rsidR="00F82D22" w:rsidRPr="00FC2DA8" w:rsidTr="002657EA">
        <w:trPr>
          <w:trHeight w:hRule="exact" w:val="284"/>
          <w:jc w:val="center"/>
        </w:trPr>
        <w:tc>
          <w:tcPr>
            <w:tcW w:w="2103" w:type="dxa"/>
          </w:tcPr>
          <w:p w:rsidR="00F82D22" w:rsidRPr="00FC2DA8" w:rsidRDefault="00F82D22" w:rsidP="002657EA">
            <w:pPr>
              <w:pStyle w:val="Corpsdetexte2"/>
              <w:tabs>
                <w:tab w:val="left" w:pos="4620"/>
              </w:tabs>
              <w:rPr>
                <w:rFonts w:ascii="Times New Roman" w:hAnsi="Times New Roman" w:cs="Times New Roman"/>
                <w:b/>
                <w:bCs/>
                <w:sz w:val="28"/>
                <w:u w:val="single"/>
              </w:rPr>
            </w:pPr>
          </w:p>
          <w:p w:rsidR="00F82D22" w:rsidRPr="00FC2DA8" w:rsidRDefault="00F82D22" w:rsidP="002657EA">
            <w:pPr>
              <w:pStyle w:val="Corpsdetexte2"/>
              <w:tabs>
                <w:tab w:val="left" w:pos="4620"/>
              </w:tabs>
              <w:rPr>
                <w:rFonts w:ascii="Times New Roman" w:hAnsi="Times New Roman" w:cs="Times New Roman"/>
                <w:b/>
                <w:bCs/>
                <w:sz w:val="28"/>
                <w:u w:val="single"/>
              </w:rPr>
            </w:pPr>
          </w:p>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26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1607"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c>
          <w:tcPr>
            <w:tcW w:w="3031" w:type="dxa"/>
          </w:tcPr>
          <w:p w:rsidR="00F82D22" w:rsidRPr="00FC2DA8" w:rsidRDefault="00F82D22" w:rsidP="002657EA">
            <w:pPr>
              <w:pStyle w:val="Corpsdetexte2"/>
              <w:tabs>
                <w:tab w:val="left" w:pos="4620"/>
              </w:tabs>
              <w:rPr>
                <w:rFonts w:ascii="Times New Roman" w:hAnsi="Times New Roman" w:cs="Times New Roman"/>
                <w:b/>
                <w:bCs/>
                <w:sz w:val="28"/>
                <w:u w:val="single"/>
              </w:rPr>
            </w:pPr>
          </w:p>
        </w:tc>
      </w:tr>
    </w:tbl>
    <w:p w:rsidR="00F82D22" w:rsidRPr="00FC2DA8" w:rsidRDefault="00F82D22" w:rsidP="00F82D22">
      <w:pPr>
        <w:pStyle w:val="Corpsdetexte2"/>
        <w:tabs>
          <w:tab w:val="left" w:pos="4620"/>
        </w:tabs>
        <w:rPr>
          <w:rFonts w:ascii="Times New Roman" w:hAnsi="Times New Roman" w:cs="Times New Roman"/>
          <w:b/>
          <w:bCs/>
          <w:sz w:val="28"/>
          <w:u w:val="single"/>
        </w:rPr>
      </w:pPr>
    </w:p>
    <w:p w:rsidR="00F82D22" w:rsidRPr="00FC2DA8" w:rsidRDefault="00F82D22" w:rsidP="00F82D22">
      <w:pPr>
        <w:pStyle w:val="Corpsdetexte2"/>
        <w:tabs>
          <w:tab w:val="left" w:pos="4620"/>
        </w:tabs>
        <w:rPr>
          <w:rFonts w:ascii="Times New Roman" w:hAnsi="Times New Roman" w:cs="Times New Roman"/>
          <w:bCs/>
          <w:sz w:val="28"/>
        </w:rPr>
      </w:pPr>
      <w:r w:rsidRPr="00FC2DA8">
        <w:rPr>
          <w:rFonts w:ascii="Times New Roman" w:hAnsi="Times New Roman" w:cs="Times New Roman"/>
          <w:b/>
          <w:sz w:val="28"/>
        </w:rPr>
        <w:t xml:space="preserve">N.B.  </w:t>
      </w:r>
      <w:r w:rsidRPr="00FC2DA8">
        <w:rPr>
          <w:rFonts w:ascii="Times New Roman" w:hAnsi="Times New Roman" w:cs="Times New Roman"/>
          <w:sz w:val="28"/>
        </w:rPr>
        <w:t>Les informations contenues dans ce formulaire doivent être appuyées par les documents probants (Copies des diplômes, cv).</w:t>
      </w:r>
    </w:p>
    <w:p w:rsidR="00F82D22" w:rsidRPr="00FC2DA8" w:rsidRDefault="00F82D22" w:rsidP="00F82D22">
      <w:pPr>
        <w:pStyle w:val="Corpsdetexte2"/>
        <w:tabs>
          <w:tab w:val="left" w:pos="4620"/>
        </w:tabs>
        <w:jc w:val="center"/>
        <w:rPr>
          <w:rFonts w:ascii="Times New Roman" w:hAnsi="Times New Roman" w:cs="Times New Roman"/>
          <w:sz w:val="28"/>
        </w:rPr>
      </w:pPr>
      <w:r w:rsidRPr="00FC2DA8">
        <w:rPr>
          <w:rFonts w:ascii="Times New Roman" w:hAnsi="Times New Roman" w:cs="Times New Roman"/>
          <w:sz w:val="28"/>
        </w:rPr>
        <w:t>Date_________</w:t>
      </w:r>
    </w:p>
    <w:p w:rsidR="00F82D22" w:rsidRPr="00FC2DA8" w:rsidRDefault="00F82D22" w:rsidP="00F82D22">
      <w:pPr>
        <w:pStyle w:val="Corpsdetexte2"/>
        <w:tabs>
          <w:tab w:val="left" w:pos="4620"/>
        </w:tabs>
        <w:jc w:val="center"/>
        <w:rPr>
          <w:rFonts w:ascii="Times New Roman" w:hAnsi="Times New Roman" w:cs="Times New Roman"/>
          <w:i/>
          <w:sz w:val="28"/>
        </w:rPr>
      </w:pPr>
      <w:r w:rsidRPr="00FC2DA8">
        <w:rPr>
          <w:rFonts w:ascii="Times New Roman" w:hAnsi="Times New Roman" w:cs="Times New Roman"/>
          <w:i/>
          <w:sz w:val="28"/>
        </w:rPr>
        <w:t>[Cachet et signature de l’Entrepreneur]</w:t>
      </w: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jc w:val="center"/>
        <w:rPr>
          <w:rFonts w:ascii="Times New Roman" w:hAnsi="Times New Roman" w:cs="Times New Roman"/>
          <w:b/>
          <w:sz w:val="32"/>
        </w:rPr>
      </w:pPr>
      <w:r w:rsidRPr="00FC2DA8">
        <w:rPr>
          <w:rFonts w:ascii="Arial" w:hAnsi="Arial" w:cs="Arial"/>
          <w:b/>
          <w:bCs/>
          <w:sz w:val="36"/>
          <w:szCs w:val="28"/>
        </w:rPr>
        <w:t>Annexe</w:t>
      </w:r>
      <w:r w:rsidRPr="00FC2DA8">
        <w:rPr>
          <w:rFonts w:ascii="Arial" w:hAnsi="Arial" w:cs="Arial"/>
          <w:b/>
          <w:bCs/>
          <w:spacing w:val="10"/>
          <w:sz w:val="36"/>
          <w:szCs w:val="28"/>
        </w:rPr>
        <w:t xml:space="preserve"> </w:t>
      </w:r>
      <w:r w:rsidRPr="00FC2DA8">
        <w:rPr>
          <w:rFonts w:ascii="Arial" w:hAnsi="Arial" w:cs="Arial"/>
          <w:b/>
          <w:bCs/>
          <w:sz w:val="36"/>
          <w:szCs w:val="28"/>
        </w:rPr>
        <w:t>n° 11</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Times New Roman" w:hAnsi="Times New Roman" w:cs="Times New Roman"/>
          <w:b/>
          <w:sz w:val="32"/>
        </w:rPr>
        <w:t>Modèle de fiche du matériel affecté au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11"/>
        <w:gridCol w:w="2302"/>
        <w:gridCol w:w="732"/>
        <w:gridCol w:w="2600"/>
      </w:tblGrid>
      <w:tr w:rsidR="00F82D22" w:rsidRPr="00FC2DA8" w:rsidTr="002657EA">
        <w:trPr>
          <w:jc w:val="center"/>
        </w:trPr>
        <w:tc>
          <w:tcPr>
            <w:tcW w:w="3473" w:type="dxa"/>
          </w:tcPr>
          <w:p w:rsidR="00F82D22" w:rsidRPr="00FC2DA8" w:rsidRDefault="00F82D22" w:rsidP="002657EA">
            <w:pPr>
              <w:pStyle w:val="Corpsdetexte2"/>
              <w:tabs>
                <w:tab w:val="left" w:pos="4620"/>
              </w:tabs>
              <w:jc w:val="center"/>
              <w:rPr>
                <w:rFonts w:ascii="Times New Roman" w:hAnsi="Times New Roman" w:cs="Times New Roman"/>
                <w:b/>
                <w:sz w:val="28"/>
              </w:rPr>
            </w:pPr>
            <w:r w:rsidRPr="00FC2DA8">
              <w:rPr>
                <w:rFonts w:ascii="Times New Roman" w:hAnsi="Times New Roman" w:cs="Times New Roman"/>
                <w:b/>
                <w:sz w:val="28"/>
              </w:rPr>
              <w:t>Matériel</w:t>
            </w:r>
          </w:p>
        </w:tc>
        <w:tc>
          <w:tcPr>
            <w:tcW w:w="1661" w:type="dxa"/>
          </w:tcPr>
          <w:p w:rsidR="00F82D22" w:rsidRPr="00FC2DA8" w:rsidRDefault="00F82D22" w:rsidP="002657EA">
            <w:pPr>
              <w:pStyle w:val="Corpsdetexte2"/>
              <w:tabs>
                <w:tab w:val="left" w:pos="4620"/>
              </w:tabs>
              <w:jc w:val="center"/>
              <w:rPr>
                <w:rFonts w:ascii="Times New Roman" w:hAnsi="Times New Roman" w:cs="Times New Roman"/>
                <w:b/>
                <w:sz w:val="28"/>
              </w:rPr>
            </w:pPr>
            <w:r w:rsidRPr="00FC2DA8">
              <w:rPr>
                <w:rFonts w:ascii="Times New Roman" w:hAnsi="Times New Roman" w:cs="Times New Roman"/>
                <w:b/>
                <w:sz w:val="28"/>
              </w:rPr>
              <w:t>Propriété/location</w:t>
            </w:r>
          </w:p>
        </w:tc>
        <w:tc>
          <w:tcPr>
            <w:tcW w:w="763" w:type="dxa"/>
          </w:tcPr>
          <w:p w:rsidR="00F82D22" w:rsidRPr="00FC2DA8" w:rsidRDefault="00F82D22" w:rsidP="002657EA">
            <w:pPr>
              <w:pStyle w:val="Corpsdetexte2"/>
              <w:tabs>
                <w:tab w:val="left" w:pos="4620"/>
              </w:tabs>
              <w:jc w:val="center"/>
              <w:rPr>
                <w:rFonts w:ascii="Times New Roman" w:hAnsi="Times New Roman" w:cs="Times New Roman"/>
                <w:b/>
                <w:sz w:val="28"/>
              </w:rPr>
            </w:pPr>
            <w:r w:rsidRPr="00FC2DA8">
              <w:rPr>
                <w:rFonts w:ascii="Times New Roman" w:hAnsi="Times New Roman" w:cs="Times New Roman"/>
                <w:b/>
                <w:sz w:val="28"/>
              </w:rPr>
              <w:t>Age</w:t>
            </w:r>
          </w:p>
        </w:tc>
        <w:tc>
          <w:tcPr>
            <w:tcW w:w="2748" w:type="dxa"/>
          </w:tcPr>
          <w:p w:rsidR="00F82D22" w:rsidRPr="00FC2DA8" w:rsidRDefault="00F82D22" w:rsidP="002657EA">
            <w:pPr>
              <w:pStyle w:val="Corpsdetexte2"/>
              <w:tabs>
                <w:tab w:val="left" w:pos="4620"/>
              </w:tabs>
              <w:jc w:val="center"/>
              <w:rPr>
                <w:rFonts w:ascii="Times New Roman" w:hAnsi="Times New Roman" w:cs="Times New Roman"/>
                <w:b/>
                <w:sz w:val="28"/>
              </w:rPr>
            </w:pPr>
            <w:r w:rsidRPr="00FC2DA8">
              <w:rPr>
                <w:rFonts w:ascii="Times New Roman" w:hAnsi="Times New Roman" w:cs="Times New Roman"/>
                <w:b/>
                <w:sz w:val="28"/>
              </w:rPr>
              <w:t>Etat de fonctionnement</w:t>
            </w: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r w:rsidR="00F82D22" w:rsidRPr="00FC2DA8" w:rsidTr="002657EA">
        <w:trPr>
          <w:jc w:val="center"/>
        </w:trPr>
        <w:tc>
          <w:tcPr>
            <w:tcW w:w="347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1661"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763" w:type="dxa"/>
          </w:tcPr>
          <w:p w:rsidR="00F82D22" w:rsidRPr="00FC2DA8" w:rsidRDefault="00F82D22" w:rsidP="002657EA">
            <w:pPr>
              <w:pStyle w:val="Corpsdetexte2"/>
              <w:tabs>
                <w:tab w:val="left" w:pos="4620"/>
              </w:tabs>
              <w:rPr>
                <w:rFonts w:ascii="Times New Roman" w:hAnsi="Times New Roman" w:cs="Times New Roman"/>
                <w:bCs/>
                <w:sz w:val="28"/>
              </w:rPr>
            </w:pPr>
          </w:p>
        </w:tc>
        <w:tc>
          <w:tcPr>
            <w:tcW w:w="2748" w:type="dxa"/>
          </w:tcPr>
          <w:p w:rsidR="00F82D22" w:rsidRPr="00FC2DA8" w:rsidRDefault="00F82D22" w:rsidP="002657EA">
            <w:pPr>
              <w:pStyle w:val="Corpsdetexte2"/>
              <w:tabs>
                <w:tab w:val="left" w:pos="4620"/>
              </w:tabs>
              <w:rPr>
                <w:rFonts w:ascii="Times New Roman" w:hAnsi="Times New Roman" w:cs="Times New Roman"/>
                <w:bCs/>
                <w:sz w:val="28"/>
              </w:rPr>
            </w:pPr>
          </w:p>
        </w:tc>
      </w:tr>
    </w:tbl>
    <w:p w:rsidR="00F82D22" w:rsidRPr="00FC2DA8" w:rsidRDefault="00F82D22" w:rsidP="00F82D22">
      <w:pPr>
        <w:pStyle w:val="Corpsdetexte2"/>
        <w:tabs>
          <w:tab w:val="left" w:pos="4620"/>
        </w:tabs>
        <w:rPr>
          <w:rFonts w:ascii="Times New Roman" w:hAnsi="Times New Roman" w:cs="Times New Roman"/>
          <w:bCs/>
          <w:sz w:val="28"/>
        </w:rPr>
      </w:pPr>
    </w:p>
    <w:p w:rsidR="00F82D22" w:rsidRPr="00FC2DA8" w:rsidRDefault="00F82D22" w:rsidP="00F82D22">
      <w:pPr>
        <w:pStyle w:val="Corpsdetexte2"/>
        <w:tabs>
          <w:tab w:val="left" w:pos="4620"/>
        </w:tabs>
        <w:rPr>
          <w:rFonts w:ascii="Times New Roman" w:hAnsi="Times New Roman" w:cs="Times New Roman"/>
          <w:bCs/>
          <w:sz w:val="28"/>
        </w:rPr>
      </w:pPr>
    </w:p>
    <w:p w:rsidR="00F82D22" w:rsidRPr="00FC2DA8" w:rsidRDefault="00F82D22" w:rsidP="00F82D22">
      <w:pPr>
        <w:pStyle w:val="Corpsdetexte2"/>
        <w:tabs>
          <w:tab w:val="left" w:pos="4620"/>
        </w:tabs>
        <w:rPr>
          <w:rFonts w:ascii="Times New Roman" w:hAnsi="Times New Roman" w:cs="Times New Roman"/>
          <w:bCs/>
          <w:sz w:val="28"/>
        </w:rPr>
      </w:pPr>
      <w:r w:rsidRPr="00FC2DA8">
        <w:rPr>
          <w:rFonts w:ascii="Times New Roman" w:hAnsi="Times New Roman" w:cs="Times New Roman"/>
          <w:b/>
          <w:sz w:val="28"/>
        </w:rPr>
        <w:t xml:space="preserve">N.B.  </w:t>
      </w:r>
      <w:r w:rsidRPr="00FC2DA8">
        <w:rPr>
          <w:rFonts w:ascii="Times New Roman" w:hAnsi="Times New Roman" w:cs="Times New Roman"/>
          <w:sz w:val="28"/>
        </w:rPr>
        <w:t>Les informations contenues dans ce formulaire doivent être appuyées par les documents probants (facture d’achat, contrat de location etc.)</w:t>
      </w:r>
    </w:p>
    <w:p w:rsidR="00F82D22" w:rsidRPr="00FC2DA8" w:rsidRDefault="00F82D22" w:rsidP="00F82D22">
      <w:pPr>
        <w:pStyle w:val="Corpsdetexte2"/>
        <w:tabs>
          <w:tab w:val="left" w:pos="4620"/>
        </w:tabs>
        <w:jc w:val="center"/>
        <w:rPr>
          <w:rFonts w:ascii="Times New Roman" w:hAnsi="Times New Roman" w:cs="Times New Roman"/>
          <w:sz w:val="28"/>
        </w:rPr>
      </w:pPr>
      <w:r w:rsidRPr="00FC2DA8">
        <w:rPr>
          <w:rFonts w:ascii="Times New Roman" w:hAnsi="Times New Roman" w:cs="Times New Roman"/>
          <w:sz w:val="28"/>
        </w:rPr>
        <w:t>Date______________</w:t>
      </w:r>
    </w:p>
    <w:p w:rsidR="00F82D22" w:rsidRPr="00FC2DA8" w:rsidRDefault="00F82D22" w:rsidP="00F82D22">
      <w:pPr>
        <w:pStyle w:val="Corpsdetexte2"/>
        <w:tabs>
          <w:tab w:val="left" w:pos="4620"/>
        </w:tabs>
        <w:jc w:val="center"/>
        <w:rPr>
          <w:rFonts w:ascii="Times New Roman" w:hAnsi="Times New Roman" w:cs="Times New Roman"/>
          <w:sz w:val="28"/>
        </w:rPr>
      </w:pPr>
    </w:p>
    <w:p w:rsidR="00F82D22" w:rsidRPr="00FC2DA8" w:rsidRDefault="00F82D22" w:rsidP="00F82D22">
      <w:pPr>
        <w:pStyle w:val="Corpsdetexte2"/>
        <w:tabs>
          <w:tab w:val="left" w:pos="4620"/>
        </w:tabs>
        <w:jc w:val="center"/>
        <w:rPr>
          <w:rFonts w:ascii="Times New Roman" w:hAnsi="Times New Roman" w:cs="Times New Roman"/>
          <w:i/>
          <w:sz w:val="28"/>
        </w:rPr>
      </w:pPr>
      <w:r w:rsidRPr="00FC2DA8">
        <w:rPr>
          <w:rFonts w:ascii="Times New Roman" w:hAnsi="Times New Roman" w:cs="Times New Roman"/>
          <w:i/>
          <w:sz w:val="28"/>
        </w:rPr>
        <w:t>[Cachet et signature de l’Entrepreneur]</w:t>
      </w:r>
    </w:p>
    <w:p w:rsidR="00F82D22" w:rsidRPr="00FC2DA8" w:rsidRDefault="00F82D22" w:rsidP="00F82D22">
      <w:pPr>
        <w:jc w:val="both"/>
        <w:rPr>
          <w:rFonts w:ascii="Times New Roman" w:hAnsi="Times New Roman" w:cs="Times New Roman"/>
          <w:sz w:val="28"/>
        </w:rPr>
      </w:pPr>
    </w:p>
    <w:p w:rsidR="00F82D22" w:rsidRPr="00FC2DA8" w:rsidRDefault="00F82D22" w:rsidP="00F82D22">
      <w:pPr>
        <w:jc w:val="both"/>
        <w:rPr>
          <w:rFonts w:ascii="Times New Roman" w:hAnsi="Times New Roman" w:cs="Times New Roman"/>
          <w:sz w:val="28"/>
        </w:rPr>
      </w:pPr>
    </w:p>
    <w:p w:rsidR="00F82D22" w:rsidRPr="00FC2DA8" w:rsidRDefault="00F82D22" w:rsidP="00F82D22">
      <w:pPr>
        <w:jc w:val="both"/>
        <w:rPr>
          <w:rFonts w:ascii="Times New Roman" w:hAnsi="Times New Roman" w:cs="Times New Roman"/>
          <w:sz w:val="28"/>
        </w:rPr>
      </w:pPr>
    </w:p>
    <w:p w:rsidR="00F82D22" w:rsidRPr="00FC2DA8" w:rsidRDefault="00F82D22" w:rsidP="00F82D22">
      <w:pPr>
        <w:tabs>
          <w:tab w:val="left" w:pos="6600"/>
        </w:tabs>
        <w:rPr>
          <w:rFonts w:ascii="Times New Roman" w:hAnsi="Times New Roman" w:cs="Times New Roman"/>
          <w:sz w:val="32"/>
        </w:rPr>
      </w:pPr>
    </w:p>
    <w:p w:rsidR="00F82D22" w:rsidRPr="00FC2DA8" w:rsidRDefault="00F82D22" w:rsidP="00F82D22">
      <w:pPr>
        <w:pStyle w:val="Corpsdetexte2"/>
        <w:tabs>
          <w:tab w:val="left" w:pos="4620"/>
        </w:tabs>
        <w:jc w:val="center"/>
        <w:rPr>
          <w:rFonts w:ascii="Times New Roman" w:hAnsi="Times New Roman" w:cs="Times New Roman"/>
          <w:b/>
          <w:sz w:val="32"/>
        </w:rPr>
      </w:pPr>
      <w:r w:rsidRPr="00FC2DA8">
        <w:rPr>
          <w:rFonts w:ascii="Arial" w:hAnsi="Arial" w:cs="Arial"/>
          <w:b/>
          <w:bCs/>
          <w:sz w:val="36"/>
          <w:szCs w:val="28"/>
        </w:rPr>
        <w:t>Annexe</w:t>
      </w:r>
      <w:r w:rsidRPr="00FC2DA8">
        <w:rPr>
          <w:rFonts w:ascii="Arial" w:hAnsi="Arial" w:cs="Arial"/>
          <w:b/>
          <w:bCs/>
          <w:spacing w:val="10"/>
          <w:sz w:val="36"/>
          <w:szCs w:val="28"/>
        </w:rPr>
        <w:t xml:space="preserve"> </w:t>
      </w:r>
      <w:r w:rsidRPr="00FC2DA8">
        <w:rPr>
          <w:rFonts w:ascii="Arial" w:hAnsi="Arial" w:cs="Arial"/>
          <w:b/>
          <w:bCs/>
          <w:sz w:val="36"/>
          <w:szCs w:val="28"/>
        </w:rPr>
        <w:t>n° 12</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Times New Roman" w:hAnsi="Times New Roman" w:cs="Times New Roman"/>
          <w:b/>
          <w:sz w:val="32"/>
        </w:rPr>
        <w:t>Modèle de fiche des références de l’entreprise</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3685"/>
        <w:gridCol w:w="2739"/>
        <w:gridCol w:w="1939"/>
      </w:tblGrid>
      <w:tr w:rsidR="00F82D22" w:rsidRPr="00FC2DA8" w:rsidTr="002657EA">
        <w:trPr>
          <w:cantSplit/>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r w:rsidRPr="00FC2DA8">
              <w:rPr>
                <w:rFonts w:ascii="Times New Roman" w:hAnsi="Times New Roman" w:cs="Times New Roman"/>
                <w:b/>
                <w:sz w:val="28"/>
              </w:rPr>
              <w:t>N°</w:t>
            </w: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r w:rsidRPr="00FC2DA8">
              <w:rPr>
                <w:rFonts w:ascii="Times New Roman" w:hAnsi="Times New Roman" w:cs="Times New Roman"/>
                <w:b/>
                <w:sz w:val="28"/>
              </w:rPr>
              <w:t>Projet réalisé</w:t>
            </w: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r w:rsidRPr="00FC2DA8">
              <w:rPr>
                <w:rFonts w:ascii="Times New Roman" w:hAnsi="Times New Roman" w:cs="Times New Roman"/>
                <w:b/>
                <w:sz w:val="28"/>
              </w:rPr>
              <w:t>Année de réalisation</w:t>
            </w: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r w:rsidRPr="00FC2DA8">
              <w:rPr>
                <w:rFonts w:ascii="Times New Roman" w:hAnsi="Times New Roman" w:cs="Times New Roman"/>
                <w:b/>
                <w:sz w:val="28"/>
              </w:rPr>
              <w:t>Coût du projet</w:t>
            </w: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jc w:val="center"/>
        </w:trPr>
        <w:tc>
          <w:tcPr>
            <w:tcW w:w="646" w:type="dxa"/>
          </w:tcPr>
          <w:p w:rsidR="00F82D22" w:rsidRPr="00FC2DA8" w:rsidRDefault="00F82D22" w:rsidP="002657EA">
            <w:pPr>
              <w:pStyle w:val="Corpsdetexte2"/>
              <w:tabs>
                <w:tab w:val="left" w:pos="4620"/>
              </w:tabs>
              <w:rPr>
                <w:rFonts w:ascii="Times New Roman" w:hAnsi="Times New Roman" w:cs="Times New Roman"/>
                <w:b/>
                <w:sz w:val="28"/>
              </w:rPr>
            </w:pPr>
          </w:p>
        </w:tc>
        <w:tc>
          <w:tcPr>
            <w:tcW w:w="3685" w:type="dxa"/>
          </w:tcPr>
          <w:p w:rsidR="00F82D22" w:rsidRPr="00FC2DA8" w:rsidRDefault="00F82D22" w:rsidP="002657EA">
            <w:pPr>
              <w:pStyle w:val="Corpsdetexte2"/>
              <w:tabs>
                <w:tab w:val="left" w:pos="4620"/>
              </w:tabs>
              <w:rPr>
                <w:rFonts w:ascii="Times New Roman" w:hAnsi="Times New Roman" w:cs="Times New Roman"/>
                <w:b/>
                <w:sz w:val="28"/>
              </w:rPr>
            </w:pPr>
          </w:p>
        </w:tc>
        <w:tc>
          <w:tcPr>
            <w:tcW w:w="2739" w:type="dxa"/>
          </w:tcPr>
          <w:p w:rsidR="00F82D22" w:rsidRPr="00FC2DA8" w:rsidRDefault="00F82D22" w:rsidP="002657EA">
            <w:pPr>
              <w:pStyle w:val="Corpsdetexte2"/>
              <w:tabs>
                <w:tab w:val="left" w:pos="4620"/>
              </w:tabs>
              <w:rPr>
                <w:rFonts w:ascii="Times New Roman" w:hAnsi="Times New Roman" w:cs="Times New Roman"/>
                <w:b/>
                <w:sz w:val="28"/>
              </w:rPr>
            </w:pP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r w:rsidR="00F82D22" w:rsidRPr="00FC2DA8" w:rsidTr="002657EA">
        <w:trPr>
          <w:cantSplit/>
          <w:jc w:val="center"/>
        </w:trPr>
        <w:tc>
          <w:tcPr>
            <w:tcW w:w="7070" w:type="dxa"/>
            <w:gridSpan w:val="3"/>
          </w:tcPr>
          <w:p w:rsidR="00F82D22" w:rsidRPr="00FC2DA8" w:rsidRDefault="00F82D22" w:rsidP="002657EA">
            <w:pPr>
              <w:pStyle w:val="Corpsdetexte2"/>
              <w:tabs>
                <w:tab w:val="left" w:pos="4620"/>
              </w:tabs>
              <w:rPr>
                <w:rFonts w:ascii="Times New Roman" w:hAnsi="Times New Roman" w:cs="Times New Roman"/>
                <w:b/>
                <w:sz w:val="28"/>
              </w:rPr>
            </w:pPr>
            <w:r w:rsidRPr="00FC2DA8">
              <w:rPr>
                <w:rFonts w:ascii="Times New Roman" w:hAnsi="Times New Roman" w:cs="Times New Roman"/>
                <w:b/>
                <w:sz w:val="28"/>
              </w:rPr>
              <w:t>TOTAL</w:t>
            </w:r>
          </w:p>
        </w:tc>
        <w:tc>
          <w:tcPr>
            <w:tcW w:w="1939" w:type="dxa"/>
          </w:tcPr>
          <w:p w:rsidR="00F82D22" w:rsidRPr="00FC2DA8" w:rsidRDefault="00F82D22" w:rsidP="002657EA">
            <w:pPr>
              <w:pStyle w:val="Corpsdetexte2"/>
              <w:tabs>
                <w:tab w:val="left" w:pos="4620"/>
              </w:tabs>
              <w:rPr>
                <w:rFonts w:ascii="Times New Roman" w:hAnsi="Times New Roman" w:cs="Times New Roman"/>
                <w:b/>
                <w:sz w:val="28"/>
              </w:rPr>
            </w:pPr>
          </w:p>
        </w:tc>
      </w:tr>
    </w:tbl>
    <w:p w:rsidR="00F82D22" w:rsidRPr="00FC2DA8" w:rsidRDefault="00F82D22" w:rsidP="00F82D22">
      <w:pPr>
        <w:pStyle w:val="Corpsdetexte2"/>
        <w:tabs>
          <w:tab w:val="left" w:pos="4620"/>
        </w:tabs>
        <w:rPr>
          <w:rFonts w:ascii="Times New Roman" w:hAnsi="Times New Roman" w:cs="Times New Roman"/>
          <w:b/>
          <w:sz w:val="28"/>
        </w:rPr>
      </w:pPr>
    </w:p>
    <w:p w:rsidR="00F82D22" w:rsidRPr="00FC2DA8" w:rsidRDefault="00F82D22" w:rsidP="00F82D22">
      <w:pPr>
        <w:pStyle w:val="Corpsdetexte2"/>
        <w:tabs>
          <w:tab w:val="left" w:pos="4620"/>
        </w:tabs>
        <w:rPr>
          <w:rFonts w:ascii="Times New Roman" w:hAnsi="Times New Roman" w:cs="Times New Roman"/>
          <w:sz w:val="28"/>
        </w:rPr>
      </w:pPr>
      <w:r w:rsidRPr="00FC2DA8">
        <w:rPr>
          <w:rFonts w:ascii="Times New Roman" w:hAnsi="Times New Roman" w:cs="Times New Roman"/>
          <w:b/>
          <w:sz w:val="28"/>
          <w:u w:val="single"/>
        </w:rPr>
        <w:t>N.B</w:t>
      </w:r>
      <w:r w:rsidRPr="00FC2DA8">
        <w:rPr>
          <w:rFonts w:ascii="Times New Roman" w:hAnsi="Times New Roman" w:cs="Times New Roman"/>
          <w:sz w:val="28"/>
        </w:rPr>
        <w:t>. Les informations contenues dans ce formulaire doivent être appuyées par des documents probants</w:t>
      </w:r>
      <w:r w:rsidRPr="00FC2DA8">
        <w:rPr>
          <w:rFonts w:ascii="Times New Roman" w:hAnsi="Times New Roman" w:cs="Times New Roman"/>
          <w:b/>
          <w:sz w:val="28"/>
        </w:rPr>
        <w:t xml:space="preserve"> (</w:t>
      </w:r>
      <w:r w:rsidRPr="00FC2DA8">
        <w:rPr>
          <w:rFonts w:ascii="Times New Roman" w:hAnsi="Times New Roman" w:cs="Times New Roman"/>
          <w:sz w:val="28"/>
        </w:rPr>
        <w:t>photocopies des P.V de réception photocopies de la première et de la dernière page du contrat)</w:t>
      </w:r>
    </w:p>
    <w:p w:rsidR="00F82D22" w:rsidRPr="00FC2DA8" w:rsidRDefault="00F82D22" w:rsidP="00F82D22">
      <w:pPr>
        <w:pStyle w:val="Corpsdetexte2"/>
        <w:tabs>
          <w:tab w:val="left" w:pos="4620"/>
        </w:tabs>
        <w:jc w:val="center"/>
        <w:rPr>
          <w:rFonts w:ascii="Times New Roman" w:hAnsi="Times New Roman" w:cs="Times New Roman"/>
          <w:sz w:val="28"/>
        </w:rPr>
      </w:pPr>
      <w:r w:rsidRPr="00FC2DA8">
        <w:rPr>
          <w:rFonts w:ascii="Times New Roman" w:hAnsi="Times New Roman" w:cs="Times New Roman"/>
          <w:sz w:val="28"/>
        </w:rPr>
        <w:t>Date_________</w:t>
      </w:r>
    </w:p>
    <w:p w:rsidR="00F82D22" w:rsidRPr="00FC2DA8" w:rsidRDefault="00F82D22" w:rsidP="00F82D22">
      <w:pPr>
        <w:pStyle w:val="Corpsdetexte2"/>
        <w:tabs>
          <w:tab w:val="left" w:pos="4620"/>
        </w:tabs>
        <w:jc w:val="center"/>
        <w:rPr>
          <w:rFonts w:ascii="Times New Roman" w:hAnsi="Times New Roman" w:cs="Times New Roman"/>
          <w:i/>
          <w:sz w:val="28"/>
        </w:rPr>
      </w:pPr>
      <w:r w:rsidRPr="00FC2DA8">
        <w:rPr>
          <w:rFonts w:ascii="Times New Roman" w:hAnsi="Times New Roman" w:cs="Times New Roman"/>
          <w:i/>
          <w:sz w:val="28"/>
        </w:rPr>
        <w:t>[Cachet et signature de l’Entrepreneur]</w:t>
      </w:r>
    </w:p>
    <w:p w:rsidR="00F82D22" w:rsidRPr="00FC2DA8" w:rsidRDefault="00F82D22" w:rsidP="00F82D22">
      <w:pPr>
        <w:tabs>
          <w:tab w:val="left" w:pos="1080"/>
        </w:tabs>
        <w:jc w:val="both"/>
        <w:rPr>
          <w:rFonts w:ascii="Times New Roman" w:hAnsi="Times New Roman" w:cs="Times New Roman"/>
          <w:b/>
          <w:bCs/>
          <w:sz w:val="28"/>
        </w:rPr>
      </w:pPr>
    </w:p>
    <w:p w:rsidR="00F82D22" w:rsidRPr="00FC2DA8" w:rsidRDefault="00F82D22" w:rsidP="00F82D22">
      <w:pPr>
        <w:tabs>
          <w:tab w:val="left" w:pos="1080"/>
        </w:tabs>
        <w:jc w:val="both"/>
        <w:rPr>
          <w:rFonts w:ascii="Times New Roman" w:hAnsi="Times New Roman" w:cs="Times New Roman"/>
          <w:b/>
          <w:bCs/>
          <w:sz w:val="28"/>
        </w:rPr>
      </w:pPr>
    </w:p>
    <w:p w:rsidR="00F82D22" w:rsidRPr="00FC2DA8" w:rsidRDefault="00F82D22" w:rsidP="00F82D22">
      <w:pPr>
        <w:tabs>
          <w:tab w:val="left" w:pos="1080"/>
        </w:tabs>
        <w:jc w:val="both"/>
        <w:rPr>
          <w:rFonts w:ascii="Times New Roman" w:hAnsi="Times New Roman" w:cs="Times New Roman"/>
          <w:b/>
          <w:bCs/>
          <w:sz w:val="28"/>
        </w:rPr>
      </w:pPr>
    </w:p>
    <w:p w:rsidR="00F82D22" w:rsidRPr="00FC2DA8" w:rsidRDefault="00F82D22" w:rsidP="00F82D22">
      <w:pPr>
        <w:tabs>
          <w:tab w:val="left" w:pos="1080"/>
        </w:tabs>
        <w:jc w:val="both"/>
        <w:rPr>
          <w:rFonts w:ascii="Times New Roman" w:hAnsi="Times New Roman" w:cs="Times New Roman"/>
          <w:b/>
          <w:bCs/>
          <w:sz w:val="28"/>
        </w:rPr>
      </w:pPr>
    </w:p>
    <w:p w:rsidR="00F82D22" w:rsidRPr="00FC2DA8" w:rsidRDefault="00F82D22" w:rsidP="00F82D22">
      <w:pPr>
        <w:tabs>
          <w:tab w:val="left" w:pos="1080"/>
        </w:tabs>
        <w:jc w:val="both"/>
        <w:rPr>
          <w:rFonts w:ascii="Times New Roman" w:hAnsi="Times New Roman" w:cs="Times New Roman"/>
          <w:b/>
          <w:bCs/>
          <w:sz w:val="28"/>
        </w:rPr>
      </w:pPr>
    </w:p>
    <w:p w:rsidR="00F82D22" w:rsidRPr="00FC2DA8" w:rsidRDefault="00F82D22" w:rsidP="00F82D22">
      <w:pPr>
        <w:widowControl w:val="0"/>
        <w:autoSpaceDE w:val="0"/>
        <w:autoSpaceDN w:val="0"/>
        <w:adjustRightInd w:val="0"/>
        <w:ind w:right="-20"/>
        <w:jc w:val="center"/>
        <w:rPr>
          <w:rFonts w:ascii="Times New Roman" w:hAnsi="Times New Roman" w:cs="Times New Roman"/>
          <w:b/>
          <w:bCs/>
          <w:sz w:val="32"/>
        </w:rPr>
      </w:pPr>
      <w:r w:rsidRPr="00FC2DA8">
        <w:rPr>
          <w:rFonts w:ascii="Arial" w:hAnsi="Arial" w:cs="Arial"/>
          <w:b/>
          <w:bCs/>
          <w:sz w:val="36"/>
          <w:szCs w:val="28"/>
        </w:rPr>
        <w:t>Annexe</w:t>
      </w:r>
      <w:r w:rsidRPr="00FC2DA8">
        <w:rPr>
          <w:rFonts w:ascii="Arial" w:hAnsi="Arial" w:cs="Arial"/>
          <w:b/>
          <w:bCs/>
          <w:spacing w:val="10"/>
          <w:sz w:val="36"/>
          <w:szCs w:val="28"/>
        </w:rPr>
        <w:t xml:space="preserve"> </w:t>
      </w:r>
      <w:r w:rsidRPr="00FC2DA8">
        <w:rPr>
          <w:rFonts w:ascii="Arial" w:hAnsi="Arial" w:cs="Arial"/>
          <w:b/>
          <w:bCs/>
          <w:sz w:val="36"/>
          <w:szCs w:val="28"/>
        </w:rPr>
        <w:t>n° 13</w:t>
      </w:r>
      <w:r w:rsidRPr="00FC2DA8">
        <w:rPr>
          <w:rFonts w:ascii="Arial" w:hAnsi="Arial" w:cs="Arial"/>
          <w:b/>
          <w:bCs/>
          <w:spacing w:val="10"/>
          <w:sz w:val="36"/>
          <w:szCs w:val="28"/>
        </w:rPr>
        <w:t xml:space="preserve"> </w:t>
      </w:r>
      <w:r w:rsidRPr="00FC2DA8">
        <w:rPr>
          <w:rFonts w:ascii="Arial" w:hAnsi="Arial" w:cs="Arial"/>
          <w:b/>
          <w:bCs/>
          <w:sz w:val="36"/>
          <w:szCs w:val="28"/>
        </w:rPr>
        <w:t>:</w:t>
      </w:r>
      <w:r w:rsidRPr="00FC2DA8">
        <w:rPr>
          <w:rFonts w:ascii="Arial" w:hAnsi="Arial" w:cs="Arial"/>
          <w:b/>
          <w:bCs/>
          <w:spacing w:val="10"/>
          <w:sz w:val="36"/>
          <w:szCs w:val="28"/>
        </w:rPr>
        <w:t xml:space="preserve"> </w:t>
      </w:r>
      <w:r w:rsidRPr="00FC2DA8">
        <w:rPr>
          <w:rFonts w:ascii="Times New Roman" w:hAnsi="Times New Roman" w:cs="Times New Roman"/>
          <w:b/>
          <w:bCs/>
          <w:sz w:val="32"/>
        </w:rPr>
        <w:t>Modèle d’accord de groupement</w:t>
      </w:r>
    </w:p>
    <w:p w:rsidR="00F82D22" w:rsidRPr="00FC2DA8" w:rsidRDefault="00F82D22" w:rsidP="00F82D22">
      <w:pPr>
        <w:spacing w:line="240" w:lineRule="auto"/>
        <w:jc w:val="both"/>
        <w:rPr>
          <w:rFonts w:ascii="Times New Roman" w:hAnsi="Times New Roman" w:cs="Times New Roman"/>
          <w:sz w:val="28"/>
        </w:rPr>
      </w:pPr>
    </w:p>
    <w:p w:rsidR="00F82D22" w:rsidRPr="00FC2DA8" w:rsidRDefault="00F82D22" w:rsidP="00F82D22">
      <w:pPr>
        <w:spacing w:before="100" w:beforeAutospacing="1" w:after="100" w:afterAutospacing="1" w:line="240" w:lineRule="auto"/>
        <w:jc w:val="both"/>
        <w:rPr>
          <w:rFonts w:ascii="Times New Roman" w:hAnsi="Times New Roman" w:cs="Times New Roman"/>
          <w:sz w:val="28"/>
        </w:rPr>
      </w:pPr>
      <w:r w:rsidRPr="00FC2DA8">
        <w:rPr>
          <w:rFonts w:ascii="Times New Roman" w:hAnsi="Times New Roman" w:cs="Times New Roman"/>
          <w:sz w:val="28"/>
        </w:rPr>
        <w:t>Noms et adresses des partenaires du groupement solidaire :</w:t>
      </w:r>
    </w:p>
    <w:p w:rsidR="00F82D22" w:rsidRPr="00FC2DA8" w:rsidRDefault="00F82D22" w:rsidP="00F82D22">
      <w:pPr>
        <w:spacing w:before="100" w:beforeAutospacing="1" w:after="100" w:afterAutospacing="1" w:line="240" w:lineRule="auto"/>
        <w:jc w:val="both"/>
        <w:rPr>
          <w:rFonts w:ascii="Times New Roman" w:hAnsi="Times New Roman" w:cs="Times New Roman"/>
          <w:sz w:val="28"/>
        </w:rPr>
      </w:pPr>
      <w:r w:rsidRPr="00FC2DA8">
        <w:rPr>
          <w:rFonts w:ascii="Times New Roman" w:hAnsi="Times New Roman" w:cs="Times New Roman"/>
          <w:sz w:val="28"/>
        </w:rPr>
        <w:t>Noms et adresses des institutions bancaires du groupement :</w:t>
      </w:r>
    </w:p>
    <w:p w:rsidR="00F82D22" w:rsidRPr="00FC2DA8" w:rsidRDefault="00F82D22" w:rsidP="00F82D22">
      <w:pPr>
        <w:spacing w:line="240" w:lineRule="auto"/>
        <w:jc w:val="both"/>
        <w:rPr>
          <w:rFonts w:ascii="Times New Roman" w:hAnsi="Times New Roman" w:cs="Times New Roman"/>
          <w:sz w:val="28"/>
        </w:rPr>
      </w:pPr>
      <w:r w:rsidRPr="00FC2DA8">
        <w:rPr>
          <w:rFonts w:ascii="Times New Roman" w:hAnsi="Times New Roman" w:cs="Times New Roman"/>
          <w:sz w:val="28"/>
        </w:rPr>
        <w:lastRenderedPageBreak/>
        <w:t>Rôle de chaque associé :</w:t>
      </w:r>
    </w:p>
    <w:p w:rsidR="00F82D22" w:rsidRPr="00FC2DA8" w:rsidRDefault="00F82D22" w:rsidP="00F82D22">
      <w:pPr>
        <w:spacing w:line="240" w:lineRule="auto"/>
        <w:jc w:val="both"/>
        <w:rPr>
          <w:rFonts w:ascii="Times New Roman" w:hAnsi="Times New Roman" w:cs="Times New Roman"/>
          <w:i/>
          <w:sz w:val="28"/>
        </w:rPr>
      </w:pPr>
      <w:r w:rsidRPr="00FC2DA8">
        <w:rPr>
          <w:rFonts w:ascii="Times New Roman" w:hAnsi="Times New Roman" w:cs="Times New Roman"/>
          <w:i/>
          <w:sz w:val="28"/>
        </w:rPr>
        <w:t>[Préciser la nature des tâches de chaque membre du groupement]</w:t>
      </w:r>
    </w:p>
    <w:p w:rsidR="00F82D22" w:rsidRPr="00FC2DA8" w:rsidRDefault="00F82D22" w:rsidP="00F82D22">
      <w:pPr>
        <w:spacing w:before="100" w:beforeAutospacing="1" w:after="100" w:afterAutospacing="1" w:line="240" w:lineRule="auto"/>
        <w:jc w:val="both"/>
        <w:rPr>
          <w:rFonts w:ascii="Times New Roman" w:hAnsi="Times New Roman" w:cs="Times New Roman"/>
          <w:sz w:val="28"/>
        </w:rPr>
      </w:pPr>
      <w:r w:rsidRPr="00FC2DA8">
        <w:rPr>
          <w:rFonts w:ascii="Times New Roman" w:hAnsi="Times New Roman" w:cs="Times New Roman"/>
          <w:sz w:val="28"/>
        </w:rPr>
        <w:t>Nature du groupement :</w:t>
      </w:r>
    </w:p>
    <w:p w:rsidR="00F82D22" w:rsidRPr="00FC2DA8" w:rsidRDefault="00F82D22" w:rsidP="00F82D22">
      <w:pPr>
        <w:spacing w:line="240" w:lineRule="auto"/>
        <w:jc w:val="both"/>
        <w:rPr>
          <w:rFonts w:ascii="Times New Roman" w:hAnsi="Times New Roman" w:cs="Times New Roman"/>
          <w:sz w:val="28"/>
        </w:rPr>
      </w:pPr>
      <w:r w:rsidRPr="00FC2DA8">
        <w:rPr>
          <w:rFonts w:ascii="Times New Roman" w:hAnsi="Times New Roman" w:cs="Times New Roman"/>
          <w:sz w:val="28"/>
        </w:rPr>
        <w:t>Groupement solidaire pour la réalisation de :</w:t>
      </w:r>
    </w:p>
    <w:p w:rsidR="00F82D22" w:rsidRPr="00FC2DA8" w:rsidRDefault="00F82D22" w:rsidP="00F82D22">
      <w:pPr>
        <w:spacing w:line="240" w:lineRule="auto"/>
        <w:jc w:val="both"/>
        <w:rPr>
          <w:rFonts w:ascii="Times New Roman" w:hAnsi="Times New Roman" w:cs="Times New Roman"/>
          <w:i/>
          <w:sz w:val="28"/>
        </w:rPr>
      </w:pPr>
      <w:r w:rsidRPr="00FC2DA8">
        <w:rPr>
          <w:rFonts w:ascii="Times New Roman" w:hAnsi="Times New Roman" w:cs="Times New Roman"/>
          <w:i/>
          <w:sz w:val="28"/>
        </w:rPr>
        <w:t>[Préciser le N° de l’appel d’offres, le lot et la nature des travaux]</w:t>
      </w:r>
    </w:p>
    <w:p w:rsidR="00F82D22" w:rsidRPr="00FC2DA8" w:rsidRDefault="00F82D22" w:rsidP="00F82D22">
      <w:pPr>
        <w:spacing w:line="240" w:lineRule="auto"/>
        <w:jc w:val="both"/>
        <w:rPr>
          <w:rFonts w:ascii="Times New Roman" w:hAnsi="Times New Roman" w:cs="Times New Roman"/>
          <w:sz w:val="28"/>
        </w:rPr>
      </w:pPr>
    </w:p>
    <w:p w:rsidR="00F82D22" w:rsidRPr="00FC2DA8" w:rsidRDefault="00F82D22" w:rsidP="00F82D22">
      <w:pPr>
        <w:spacing w:line="240" w:lineRule="auto"/>
        <w:jc w:val="both"/>
        <w:rPr>
          <w:rFonts w:ascii="Times New Roman" w:hAnsi="Times New Roman" w:cs="Times New Roman"/>
          <w:sz w:val="28"/>
        </w:rPr>
      </w:pPr>
      <w:r w:rsidRPr="00FC2DA8">
        <w:rPr>
          <w:rFonts w:ascii="Times New Roman" w:hAnsi="Times New Roman" w:cs="Times New Roman"/>
          <w:sz w:val="28"/>
        </w:rPr>
        <w:t>Mandataire :</w:t>
      </w:r>
    </w:p>
    <w:p w:rsidR="00F82D22" w:rsidRPr="00FC2DA8" w:rsidRDefault="00F82D22" w:rsidP="00F82D22">
      <w:pPr>
        <w:spacing w:line="240" w:lineRule="auto"/>
        <w:jc w:val="both"/>
        <w:rPr>
          <w:rFonts w:ascii="Times New Roman" w:hAnsi="Times New Roman" w:cs="Times New Roman"/>
          <w:i/>
          <w:sz w:val="28"/>
        </w:rPr>
      </w:pPr>
      <w:r w:rsidRPr="00FC2DA8">
        <w:rPr>
          <w:rFonts w:ascii="Times New Roman" w:hAnsi="Times New Roman" w:cs="Times New Roman"/>
          <w:i/>
          <w:sz w:val="28"/>
        </w:rPr>
        <w:t>Nom et adresse du mandataire]</w:t>
      </w:r>
    </w:p>
    <w:p w:rsidR="00F82D22" w:rsidRPr="00FC2DA8" w:rsidRDefault="00F82D22" w:rsidP="00F82D22">
      <w:pPr>
        <w:tabs>
          <w:tab w:val="left" w:pos="1080"/>
        </w:tabs>
        <w:spacing w:line="240" w:lineRule="auto"/>
        <w:jc w:val="both"/>
        <w:rPr>
          <w:rFonts w:ascii="Times New Roman" w:hAnsi="Times New Roman" w:cs="Times New Roman"/>
          <w:sz w:val="28"/>
        </w:rPr>
      </w:pPr>
    </w:p>
    <w:p w:rsidR="00F82D22" w:rsidRPr="00FC2DA8" w:rsidRDefault="00F82D22" w:rsidP="00F82D22">
      <w:pPr>
        <w:tabs>
          <w:tab w:val="left" w:pos="1080"/>
        </w:tabs>
        <w:spacing w:line="240" w:lineRule="auto"/>
        <w:jc w:val="both"/>
        <w:rPr>
          <w:rFonts w:ascii="Times New Roman" w:hAnsi="Times New Roman" w:cs="Times New Roman"/>
          <w:sz w:val="28"/>
        </w:rPr>
      </w:pPr>
      <w:r w:rsidRPr="00FC2DA8">
        <w:rPr>
          <w:rFonts w:ascii="Times New Roman" w:hAnsi="Times New Roman" w:cs="Times New Roman"/>
          <w:sz w:val="28"/>
        </w:rPr>
        <w:t>Clé de répartition des paiements (le cas échéant) :</w:t>
      </w:r>
    </w:p>
    <w:p w:rsidR="00F82D22" w:rsidRPr="00FC2DA8" w:rsidRDefault="00F82D22" w:rsidP="00F82D22">
      <w:pPr>
        <w:tabs>
          <w:tab w:val="left" w:pos="1080"/>
        </w:tabs>
        <w:spacing w:line="240" w:lineRule="auto"/>
        <w:jc w:val="both"/>
        <w:rPr>
          <w:rFonts w:ascii="Times New Roman" w:hAnsi="Times New Roman" w:cs="Times New Roman"/>
          <w:i/>
          <w:sz w:val="28"/>
        </w:rPr>
      </w:pPr>
      <w:r w:rsidRPr="00FC2DA8">
        <w:rPr>
          <w:rFonts w:ascii="Times New Roman" w:hAnsi="Times New Roman" w:cs="Times New Roman"/>
          <w:i/>
          <w:sz w:val="28"/>
        </w:rPr>
        <w:t>[Pourcentage de paiement de chaque membre du groupement]</w:t>
      </w:r>
    </w:p>
    <w:p w:rsidR="00F82D22" w:rsidRPr="00FC2DA8" w:rsidRDefault="00F82D22" w:rsidP="00F82D22">
      <w:pPr>
        <w:tabs>
          <w:tab w:val="left" w:pos="1080"/>
        </w:tabs>
        <w:spacing w:line="240" w:lineRule="auto"/>
        <w:jc w:val="both"/>
        <w:rPr>
          <w:rFonts w:ascii="Times New Roman" w:hAnsi="Times New Roman" w:cs="Times New Roman"/>
          <w:sz w:val="28"/>
        </w:rPr>
      </w:pPr>
    </w:p>
    <w:p w:rsidR="00F82D22" w:rsidRPr="00FC2DA8" w:rsidRDefault="00F82D22" w:rsidP="00F82D22">
      <w:pPr>
        <w:tabs>
          <w:tab w:val="left" w:pos="1080"/>
        </w:tabs>
        <w:spacing w:line="240" w:lineRule="auto"/>
        <w:jc w:val="both"/>
        <w:rPr>
          <w:rFonts w:ascii="Times New Roman" w:hAnsi="Times New Roman" w:cs="Times New Roman"/>
          <w:sz w:val="28"/>
        </w:rPr>
      </w:pPr>
      <w:r w:rsidRPr="00FC2DA8">
        <w:rPr>
          <w:rFonts w:ascii="Times New Roman" w:hAnsi="Times New Roman" w:cs="Times New Roman"/>
          <w:sz w:val="28"/>
        </w:rPr>
        <w:t>Signatures :</w:t>
      </w:r>
    </w:p>
    <w:p w:rsidR="00F82D22" w:rsidRPr="00FC2DA8" w:rsidRDefault="00F82D22" w:rsidP="00F82D22">
      <w:pPr>
        <w:tabs>
          <w:tab w:val="left" w:pos="1080"/>
        </w:tabs>
        <w:spacing w:line="240" w:lineRule="auto"/>
        <w:jc w:val="both"/>
        <w:rPr>
          <w:rFonts w:ascii="Times New Roman" w:hAnsi="Times New Roman" w:cs="Times New Roman"/>
          <w:i/>
          <w:sz w:val="28"/>
        </w:rPr>
      </w:pPr>
      <w:r w:rsidRPr="00FC2DA8">
        <w:rPr>
          <w:rFonts w:ascii="Times New Roman" w:hAnsi="Times New Roman" w:cs="Times New Roman"/>
          <w:i/>
          <w:sz w:val="28"/>
        </w:rPr>
        <w:t>[Signature de tous les membres du groupement]</w:t>
      </w:r>
    </w:p>
    <w:p w:rsidR="00F82D22" w:rsidRPr="00FC2DA8" w:rsidRDefault="00F82D22" w:rsidP="00F82D22">
      <w:pPr>
        <w:widowControl w:val="0"/>
        <w:autoSpaceDE w:val="0"/>
        <w:autoSpaceDN w:val="0"/>
        <w:adjustRightInd w:val="0"/>
        <w:spacing w:line="240" w:lineRule="auto"/>
        <w:ind w:right="-20"/>
        <w:jc w:val="both"/>
        <w:rPr>
          <w:rFonts w:ascii="Times New Roman" w:hAnsi="Times New Roman" w:cs="Times New Roman"/>
          <w:b/>
          <w:bCs/>
          <w:sz w:val="28"/>
        </w:rPr>
      </w:pPr>
    </w:p>
    <w:p w:rsidR="00F82D22" w:rsidRPr="00FC2DA8" w:rsidRDefault="00F82D22" w:rsidP="00F82D22">
      <w:pPr>
        <w:widowControl w:val="0"/>
        <w:autoSpaceDE w:val="0"/>
        <w:autoSpaceDN w:val="0"/>
        <w:adjustRightInd w:val="0"/>
        <w:ind w:right="-20"/>
        <w:jc w:val="both"/>
        <w:rPr>
          <w:rFonts w:ascii="Times New Roman" w:hAnsi="Times New Roman" w:cs="Times New Roman"/>
          <w:b/>
          <w:bCs/>
          <w:sz w:val="28"/>
        </w:rPr>
      </w:pPr>
    </w:p>
    <w:p w:rsidR="00F82D22" w:rsidRPr="00FC2DA8" w:rsidRDefault="00F82D22" w:rsidP="00F82D22">
      <w:pPr>
        <w:widowControl w:val="0"/>
        <w:autoSpaceDE w:val="0"/>
        <w:autoSpaceDN w:val="0"/>
        <w:adjustRightInd w:val="0"/>
        <w:ind w:right="-20"/>
        <w:jc w:val="both"/>
        <w:rPr>
          <w:rFonts w:ascii="Times New Roman" w:hAnsi="Times New Roman" w:cs="Times New Roman"/>
          <w:b/>
          <w:bCs/>
          <w:sz w:val="28"/>
        </w:rPr>
      </w:pPr>
    </w:p>
    <w:p w:rsidR="00F82D22" w:rsidRPr="00FC2DA8" w:rsidRDefault="00F82D22" w:rsidP="00F82D22">
      <w:pPr>
        <w:widowControl w:val="0"/>
        <w:autoSpaceDE w:val="0"/>
        <w:autoSpaceDN w:val="0"/>
        <w:adjustRightInd w:val="0"/>
        <w:ind w:right="-20"/>
        <w:jc w:val="both"/>
        <w:rPr>
          <w:rFonts w:ascii="Times New Roman" w:hAnsi="Times New Roman" w:cs="Times New Roman"/>
          <w:b/>
          <w:bCs/>
          <w:sz w:val="28"/>
        </w:rPr>
      </w:pPr>
    </w:p>
    <w:p w:rsidR="00F82D22" w:rsidRPr="00FC2DA8" w:rsidRDefault="00F82D22" w:rsidP="00F82D22">
      <w:pPr>
        <w:widowControl w:val="0"/>
        <w:autoSpaceDE w:val="0"/>
        <w:autoSpaceDN w:val="0"/>
        <w:adjustRightInd w:val="0"/>
        <w:ind w:right="-20"/>
        <w:jc w:val="both"/>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r w:rsidRPr="00FC2DA8">
        <w:rPr>
          <w:rFonts w:ascii="Times New Roman" w:hAnsi="Times New Roman" w:cs="Times New Roman"/>
          <w:b/>
          <w:bCs/>
          <w:sz w:val="28"/>
        </w:rPr>
        <w:br w:type="page"/>
      </w:r>
    </w:p>
    <w:p w:rsidR="00F82D22" w:rsidRPr="00FC2DA8" w:rsidRDefault="00F82D22" w:rsidP="00F82D22">
      <w:pPr>
        <w:widowControl w:val="0"/>
        <w:autoSpaceDE w:val="0"/>
        <w:autoSpaceDN w:val="0"/>
        <w:adjustRightInd w:val="0"/>
        <w:ind w:right="-20"/>
        <w:jc w:val="center"/>
        <w:rPr>
          <w:rFonts w:ascii="Times New Roman" w:hAnsi="Times New Roman" w:cs="Times New Roman"/>
          <w:b/>
          <w:bCs/>
          <w:sz w:val="32"/>
        </w:rPr>
      </w:pPr>
      <w:r w:rsidRPr="00FC2DA8">
        <w:rPr>
          <w:rFonts w:ascii="Arial" w:hAnsi="Arial" w:cs="Arial"/>
          <w:b/>
          <w:bCs/>
          <w:sz w:val="36"/>
          <w:szCs w:val="28"/>
        </w:rPr>
        <w:lastRenderedPageBreak/>
        <w:t>Annexe</w:t>
      </w:r>
      <w:r w:rsidRPr="00FC2DA8">
        <w:rPr>
          <w:rFonts w:ascii="Arial" w:hAnsi="Arial" w:cs="Arial"/>
          <w:b/>
          <w:bCs/>
          <w:spacing w:val="10"/>
          <w:sz w:val="36"/>
          <w:szCs w:val="28"/>
        </w:rPr>
        <w:t xml:space="preserve"> </w:t>
      </w:r>
      <w:r w:rsidRPr="00FC2DA8">
        <w:rPr>
          <w:rFonts w:ascii="Arial" w:hAnsi="Arial" w:cs="Arial"/>
          <w:b/>
          <w:bCs/>
          <w:sz w:val="36"/>
          <w:szCs w:val="28"/>
        </w:rPr>
        <w:t>n° 14 :</w:t>
      </w:r>
      <w:r w:rsidRPr="00FC2DA8">
        <w:rPr>
          <w:rFonts w:ascii="Arial" w:hAnsi="Arial" w:cs="Arial"/>
          <w:b/>
          <w:bCs/>
          <w:spacing w:val="10"/>
          <w:sz w:val="36"/>
          <w:szCs w:val="28"/>
        </w:rPr>
        <w:t xml:space="preserve"> </w:t>
      </w:r>
      <w:r w:rsidRPr="00FC2DA8">
        <w:rPr>
          <w:rFonts w:ascii="Times New Roman" w:hAnsi="Times New Roman" w:cs="Times New Roman"/>
          <w:b/>
          <w:bCs/>
          <w:sz w:val="32"/>
        </w:rPr>
        <w:t>Modèle de pouvoirs au mandataire</w:t>
      </w:r>
    </w:p>
    <w:p w:rsidR="00F82D22" w:rsidRPr="00FC2DA8" w:rsidRDefault="00F82D22" w:rsidP="00F82D22">
      <w:pPr>
        <w:tabs>
          <w:tab w:val="left" w:pos="6600"/>
        </w:tabs>
        <w:jc w:val="both"/>
        <w:rPr>
          <w:rFonts w:ascii="Times New Roman" w:hAnsi="Times New Roman" w:cs="Times New Roman"/>
          <w:bCs/>
          <w:sz w:val="28"/>
        </w:rPr>
      </w:pPr>
    </w:p>
    <w:p w:rsidR="00F82D22" w:rsidRPr="00FC2DA8" w:rsidRDefault="00F82D22" w:rsidP="00F82D22">
      <w:pPr>
        <w:tabs>
          <w:tab w:val="left" w:pos="6600"/>
        </w:tabs>
        <w:spacing w:before="100" w:beforeAutospacing="1" w:after="100" w:afterAutospacing="1"/>
        <w:jc w:val="both"/>
        <w:rPr>
          <w:rFonts w:ascii="Times New Roman" w:hAnsi="Times New Roman" w:cs="Times New Roman"/>
          <w:bCs/>
          <w:sz w:val="28"/>
        </w:rPr>
      </w:pPr>
      <w:r w:rsidRPr="00FC2DA8">
        <w:rPr>
          <w:rFonts w:ascii="Times New Roman" w:hAnsi="Times New Roman" w:cs="Times New Roman"/>
          <w:bCs/>
          <w:sz w:val="28"/>
        </w:rPr>
        <w:t>Je soussigné___________________________________________________________________</w:t>
      </w:r>
    </w:p>
    <w:p w:rsidR="00F82D22" w:rsidRPr="00FC2DA8" w:rsidRDefault="00F82D22" w:rsidP="00F82D22">
      <w:pPr>
        <w:tabs>
          <w:tab w:val="left" w:pos="6600"/>
        </w:tabs>
        <w:spacing w:before="100" w:beforeAutospacing="1" w:after="100" w:afterAutospacing="1"/>
        <w:rPr>
          <w:rFonts w:ascii="Times New Roman" w:hAnsi="Times New Roman" w:cs="Times New Roman"/>
          <w:bCs/>
          <w:sz w:val="28"/>
        </w:rPr>
      </w:pPr>
      <w:r w:rsidRPr="00FC2DA8">
        <w:rPr>
          <w:rFonts w:ascii="Times New Roman" w:hAnsi="Times New Roman" w:cs="Times New Roman"/>
          <w:bCs/>
          <w:sz w:val="28"/>
        </w:rPr>
        <w:t xml:space="preserve">Directeur général de </w:t>
      </w:r>
      <w:r w:rsidRPr="00FC2DA8">
        <w:rPr>
          <w:rFonts w:ascii="Times New Roman" w:hAnsi="Times New Roman" w:cs="Times New Roman"/>
          <w:bCs/>
          <w:i/>
          <w:sz w:val="28"/>
        </w:rPr>
        <w:t xml:space="preserve">[entreprise mandataire] </w:t>
      </w:r>
      <w:r w:rsidRPr="00FC2DA8">
        <w:rPr>
          <w:rFonts w:ascii="Times New Roman" w:hAnsi="Times New Roman" w:cs="Times New Roman"/>
          <w:bCs/>
          <w:sz w:val="28"/>
        </w:rPr>
        <w:t>_________________________________________</w:t>
      </w:r>
    </w:p>
    <w:p w:rsidR="00F82D22" w:rsidRPr="00FC2DA8" w:rsidRDefault="00F82D22" w:rsidP="00F82D22">
      <w:pPr>
        <w:tabs>
          <w:tab w:val="left" w:pos="6600"/>
        </w:tabs>
        <w:spacing w:before="100" w:beforeAutospacing="1" w:after="100" w:afterAutospacing="1"/>
        <w:jc w:val="both"/>
        <w:rPr>
          <w:rFonts w:ascii="Times New Roman" w:hAnsi="Times New Roman" w:cs="Times New Roman"/>
          <w:bCs/>
          <w:sz w:val="28"/>
        </w:rPr>
      </w:pPr>
      <w:r w:rsidRPr="00FC2DA8">
        <w:rPr>
          <w:rFonts w:ascii="Times New Roman" w:hAnsi="Times New Roman" w:cs="Times New Roman"/>
          <w:bCs/>
          <w:sz w:val="28"/>
        </w:rPr>
        <w:t>Demeurant à ___________BP______________tél_____________________________________</w:t>
      </w:r>
    </w:p>
    <w:p w:rsidR="00F82D22" w:rsidRPr="00FC2DA8" w:rsidRDefault="00F82D22" w:rsidP="00F82D22">
      <w:pPr>
        <w:tabs>
          <w:tab w:val="left" w:pos="6600"/>
        </w:tabs>
        <w:spacing w:before="100" w:beforeAutospacing="1" w:after="100" w:afterAutospacing="1"/>
        <w:rPr>
          <w:rFonts w:ascii="Times New Roman" w:hAnsi="Times New Roman" w:cs="Times New Roman"/>
          <w:bCs/>
          <w:sz w:val="28"/>
        </w:rPr>
      </w:pPr>
      <w:r w:rsidRPr="00FC2DA8">
        <w:rPr>
          <w:rFonts w:ascii="Times New Roman" w:hAnsi="Times New Roman" w:cs="Times New Roman"/>
          <w:bCs/>
          <w:sz w:val="28"/>
        </w:rPr>
        <w:t>Donne par la présente, pouvoir à Mme/M____________________________________________</w:t>
      </w:r>
    </w:p>
    <w:p w:rsidR="00F82D22" w:rsidRPr="00FC2DA8" w:rsidRDefault="00F82D22" w:rsidP="00F82D22">
      <w:pPr>
        <w:tabs>
          <w:tab w:val="left" w:pos="6600"/>
        </w:tabs>
        <w:spacing w:before="100" w:beforeAutospacing="1" w:after="100" w:afterAutospacing="1"/>
        <w:rPr>
          <w:rFonts w:ascii="Times New Roman" w:hAnsi="Times New Roman" w:cs="Times New Roman"/>
          <w:bCs/>
          <w:sz w:val="28"/>
        </w:rPr>
      </w:pPr>
      <w:r w:rsidRPr="00FC2DA8">
        <w:rPr>
          <w:rFonts w:ascii="Times New Roman" w:hAnsi="Times New Roman" w:cs="Times New Roman"/>
          <w:bCs/>
          <w:sz w:val="28"/>
        </w:rPr>
        <w:t xml:space="preserve">Directeur général de </w:t>
      </w:r>
      <w:r w:rsidRPr="00FC2DA8">
        <w:rPr>
          <w:rFonts w:ascii="Times New Roman" w:hAnsi="Times New Roman" w:cs="Times New Roman"/>
          <w:bCs/>
          <w:i/>
          <w:sz w:val="28"/>
        </w:rPr>
        <w:t>[entreprise mandataire]</w:t>
      </w:r>
      <w:r w:rsidRPr="00FC2DA8">
        <w:rPr>
          <w:rFonts w:ascii="Times New Roman" w:hAnsi="Times New Roman" w:cs="Times New Roman"/>
          <w:bCs/>
          <w:sz w:val="28"/>
        </w:rPr>
        <w:t xml:space="preserve"> _________________________________________</w:t>
      </w:r>
    </w:p>
    <w:p w:rsidR="00F82D22" w:rsidRPr="00FC2DA8" w:rsidRDefault="00F82D22" w:rsidP="00F82D22">
      <w:pPr>
        <w:tabs>
          <w:tab w:val="left" w:pos="6600"/>
        </w:tabs>
        <w:spacing w:before="100" w:beforeAutospacing="1" w:after="100" w:afterAutospacing="1"/>
        <w:jc w:val="both"/>
        <w:rPr>
          <w:rFonts w:ascii="Times New Roman" w:hAnsi="Times New Roman" w:cs="Times New Roman"/>
          <w:bCs/>
          <w:sz w:val="28"/>
        </w:rPr>
      </w:pPr>
      <w:r w:rsidRPr="00FC2DA8">
        <w:rPr>
          <w:rFonts w:ascii="Times New Roman" w:hAnsi="Times New Roman" w:cs="Times New Roman"/>
          <w:bCs/>
          <w:sz w:val="28"/>
        </w:rPr>
        <w:t>Demeurant à ___________BP______________tél_____________________________________</w:t>
      </w:r>
    </w:p>
    <w:p w:rsidR="00F82D22" w:rsidRPr="00FC2DA8" w:rsidRDefault="00F82D22" w:rsidP="00F82D22">
      <w:pPr>
        <w:tabs>
          <w:tab w:val="left" w:pos="6600"/>
        </w:tabs>
        <w:spacing w:before="100" w:beforeAutospacing="1" w:after="100" w:afterAutospacing="1"/>
        <w:rPr>
          <w:rFonts w:ascii="Times New Roman" w:hAnsi="Times New Roman" w:cs="Times New Roman"/>
          <w:bCs/>
          <w:sz w:val="28"/>
        </w:rPr>
      </w:pPr>
      <w:r w:rsidRPr="00FC2DA8">
        <w:rPr>
          <w:rFonts w:ascii="Times New Roman" w:hAnsi="Times New Roman" w:cs="Times New Roman"/>
          <w:bCs/>
          <w:sz w:val="28"/>
        </w:rPr>
        <w:t xml:space="preserve">Pour être mandataire du groupement solidaire constitué des entreprises </w:t>
      </w:r>
      <w:r w:rsidRPr="00FC2DA8">
        <w:rPr>
          <w:rFonts w:ascii="Times New Roman" w:hAnsi="Times New Roman" w:cs="Times New Roman"/>
          <w:bCs/>
          <w:i/>
          <w:sz w:val="28"/>
        </w:rPr>
        <w:t>[préciser les raisons sociales des deux sociétés] _______________________________________________________</w:t>
      </w:r>
    </w:p>
    <w:p w:rsidR="00F82D22" w:rsidRPr="00FC2DA8" w:rsidRDefault="00F82D22" w:rsidP="00F82D22">
      <w:pPr>
        <w:tabs>
          <w:tab w:val="left" w:pos="6600"/>
        </w:tabs>
        <w:spacing w:before="100" w:beforeAutospacing="1" w:after="100" w:afterAutospacing="1"/>
        <w:jc w:val="both"/>
        <w:rPr>
          <w:rFonts w:ascii="Times New Roman" w:hAnsi="Times New Roman" w:cs="Times New Roman"/>
          <w:bCs/>
          <w:sz w:val="28"/>
        </w:rPr>
      </w:pPr>
      <w:r w:rsidRPr="00FC2DA8">
        <w:rPr>
          <w:rFonts w:ascii="Times New Roman" w:hAnsi="Times New Roman" w:cs="Times New Roman"/>
          <w:bCs/>
          <w:sz w:val="28"/>
        </w:rPr>
        <w:t>Dans le cadre de l’appel d’offres N°_______________________ pour l’exécution des travaux de____________________________________________________________________________</w:t>
      </w:r>
    </w:p>
    <w:p w:rsidR="00F82D22" w:rsidRPr="00FC2DA8" w:rsidRDefault="00F82D22" w:rsidP="00F82D22">
      <w:pPr>
        <w:tabs>
          <w:tab w:val="left" w:pos="6600"/>
        </w:tabs>
        <w:spacing w:before="100" w:beforeAutospacing="1" w:after="100" w:afterAutospacing="1"/>
        <w:jc w:val="both"/>
        <w:rPr>
          <w:rFonts w:ascii="Times New Roman" w:hAnsi="Times New Roman" w:cs="Times New Roman"/>
          <w:bCs/>
          <w:sz w:val="28"/>
        </w:rPr>
      </w:pPr>
      <w:r w:rsidRPr="00FC2DA8">
        <w:rPr>
          <w:rFonts w:ascii="Times New Roman" w:hAnsi="Times New Roman" w:cs="Times New Roman"/>
          <w:bCs/>
          <w:sz w:val="28"/>
        </w:rPr>
        <w:t>En conséquence, assister à toutes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rsidR="00F82D22" w:rsidRPr="00FC2DA8" w:rsidRDefault="00F82D22" w:rsidP="00F82D22">
      <w:pPr>
        <w:tabs>
          <w:tab w:val="left" w:pos="6600"/>
        </w:tabs>
        <w:spacing w:before="100" w:beforeAutospacing="1" w:after="100" w:afterAutospacing="1"/>
        <w:jc w:val="both"/>
        <w:rPr>
          <w:rFonts w:ascii="Times New Roman" w:hAnsi="Times New Roman" w:cs="Times New Roman"/>
          <w:bCs/>
          <w:sz w:val="28"/>
        </w:rPr>
      </w:pPr>
      <w:r w:rsidRPr="00FC2DA8">
        <w:rPr>
          <w:rFonts w:ascii="Times New Roman" w:hAnsi="Times New Roman" w:cs="Times New Roman"/>
          <w:bCs/>
          <w:sz w:val="28"/>
        </w:rPr>
        <w:t>En foi de quoi, le présent acte de pouvoir est établi pour servir et valoir ce que d droit.</w:t>
      </w:r>
    </w:p>
    <w:p w:rsidR="00F82D22" w:rsidRPr="00FC2DA8" w:rsidRDefault="00F82D22" w:rsidP="00F82D22">
      <w:pPr>
        <w:tabs>
          <w:tab w:val="left" w:pos="6600"/>
        </w:tabs>
        <w:spacing w:before="100" w:beforeAutospacing="1" w:after="100" w:afterAutospacing="1"/>
        <w:jc w:val="center"/>
        <w:rPr>
          <w:rFonts w:ascii="Times New Roman" w:hAnsi="Times New Roman" w:cs="Times New Roman"/>
          <w:bCs/>
          <w:sz w:val="28"/>
        </w:rPr>
      </w:pPr>
      <w:r w:rsidRPr="00FC2DA8">
        <w:rPr>
          <w:rFonts w:ascii="Times New Roman" w:hAnsi="Times New Roman" w:cs="Times New Roman"/>
          <w:bCs/>
          <w:sz w:val="28"/>
        </w:rPr>
        <w:lastRenderedPageBreak/>
        <w:t>Fait à _________________le_____________</w:t>
      </w:r>
    </w:p>
    <w:p w:rsidR="00F82D22" w:rsidRPr="00FC2DA8" w:rsidRDefault="00F82D22" w:rsidP="00F82D22">
      <w:pPr>
        <w:tabs>
          <w:tab w:val="left" w:pos="6600"/>
        </w:tabs>
        <w:spacing w:before="100" w:beforeAutospacing="1" w:after="100" w:afterAutospacing="1"/>
        <w:jc w:val="center"/>
        <w:rPr>
          <w:rFonts w:ascii="Times New Roman" w:hAnsi="Times New Roman" w:cs="Times New Roman"/>
          <w:bCs/>
          <w:sz w:val="28"/>
        </w:rPr>
      </w:pPr>
    </w:p>
    <w:p w:rsidR="00F82D22" w:rsidRPr="00FC2DA8" w:rsidRDefault="00F82D22" w:rsidP="00F82D22">
      <w:pPr>
        <w:tabs>
          <w:tab w:val="left" w:pos="6600"/>
        </w:tabs>
        <w:spacing w:before="100" w:beforeAutospacing="1" w:after="100" w:afterAutospacing="1"/>
        <w:jc w:val="center"/>
        <w:rPr>
          <w:rFonts w:ascii="Times New Roman" w:hAnsi="Times New Roman" w:cs="Times New Roman"/>
          <w:b/>
          <w:bCs/>
          <w:sz w:val="28"/>
        </w:rPr>
      </w:pPr>
      <w:r w:rsidRPr="00FC2DA8">
        <w:rPr>
          <w:rFonts w:ascii="Times New Roman" w:hAnsi="Times New Roman" w:cs="Times New Roman"/>
          <w:b/>
          <w:bCs/>
          <w:sz w:val="28"/>
        </w:rPr>
        <w:t>LE MANDANT</w:t>
      </w:r>
    </w:p>
    <w:p w:rsidR="00F82D22" w:rsidRPr="00FC2DA8" w:rsidRDefault="00F82D22" w:rsidP="00F82D22">
      <w:pPr>
        <w:tabs>
          <w:tab w:val="left" w:pos="6600"/>
        </w:tabs>
        <w:spacing w:before="100" w:beforeAutospacing="1" w:after="100" w:afterAutospacing="1"/>
        <w:jc w:val="center"/>
        <w:rPr>
          <w:rFonts w:ascii="Times New Roman" w:hAnsi="Times New Roman" w:cs="Times New Roman"/>
          <w:bCs/>
          <w:i/>
          <w:sz w:val="28"/>
        </w:rPr>
      </w:pPr>
      <w:r w:rsidRPr="00FC2DA8">
        <w:rPr>
          <w:rFonts w:ascii="Times New Roman" w:hAnsi="Times New Roman" w:cs="Times New Roman"/>
          <w:bCs/>
          <w:i/>
          <w:sz w:val="28"/>
        </w:rPr>
        <w:t>[Nom, prénom, signature et cachet précédé de la mention « bon pour pouvoirs »]</w:t>
      </w:r>
    </w:p>
    <w:p w:rsidR="00F82D22" w:rsidRPr="00FC2DA8" w:rsidRDefault="00F82D22" w:rsidP="00F82D22">
      <w:pPr>
        <w:jc w:val="both"/>
        <w:rPr>
          <w:rFonts w:ascii="Times New Roman" w:hAnsi="Times New Roman" w:cs="Times New Roman"/>
          <w:sz w:val="28"/>
        </w:rPr>
      </w:pPr>
    </w:p>
    <w:p w:rsidR="00F82D22" w:rsidRPr="00FC2DA8" w:rsidRDefault="00F82D22" w:rsidP="00F82D22">
      <w:pPr>
        <w:jc w:val="both"/>
        <w:rPr>
          <w:rFonts w:ascii="Times New Roman" w:hAnsi="Times New Roman" w:cs="Times New Roman"/>
          <w:b/>
          <w:sz w:val="28"/>
          <w:u w:val="single"/>
        </w:rPr>
      </w:pPr>
      <w:r w:rsidRPr="00FC2DA8">
        <w:rPr>
          <w:rFonts w:ascii="Times New Roman" w:hAnsi="Times New Roman" w:cs="Times New Roman"/>
          <w:b/>
          <w:sz w:val="28"/>
          <w:u w:val="single"/>
        </w:rPr>
        <w:t>Légalisation par le notaire</w:t>
      </w: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sectPr w:rsidR="00F82D22" w:rsidRPr="00FC2DA8" w:rsidSect="002657EA">
          <w:pgSz w:w="11906" w:h="16838"/>
          <w:pgMar w:top="993" w:right="1417" w:bottom="1417" w:left="1417" w:header="708" w:footer="708" w:gutter="0"/>
          <w:cols w:space="708"/>
          <w:docGrid w:linePitch="360"/>
        </w:sectPr>
      </w:pPr>
    </w:p>
    <w:p w:rsidR="00F82D22" w:rsidRPr="00FC2DA8" w:rsidRDefault="00F82D22" w:rsidP="00F82D22">
      <w:pPr>
        <w:widowControl w:val="0"/>
        <w:autoSpaceDE w:val="0"/>
        <w:autoSpaceDN w:val="0"/>
        <w:adjustRightInd w:val="0"/>
        <w:ind w:right="-20"/>
        <w:jc w:val="center"/>
        <w:rPr>
          <w:rFonts w:ascii="Times New Roman" w:hAnsi="Times New Roman" w:cs="Times New Roman"/>
          <w:b/>
          <w:bCs/>
          <w:sz w:val="32"/>
        </w:rPr>
      </w:pPr>
      <w:r w:rsidRPr="00FC2DA8">
        <w:rPr>
          <w:rFonts w:ascii="Arial" w:hAnsi="Arial" w:cs="Arial"/>
          <w:b/>
          <w:bCs/>
          <w:sz w:val="36"/>
          <w:szCs w:val="28"/>
        </w:rPr>
        <w:lastRenderedPageBreak/>
        <w:t>Annexe</w:t>
      </w:r>
      <w:r w:rsidRPr="00FC2DA8">
        <w:rPr>
          <w:rFonts w:ascii="Arial" w:hAnsi="Arial" w:cs="Arial"/>
          <w:b/>
          <w:bCs/>
          <w:spacing w:val="10"/>
          <w:sz w:val="36"/>
          <w:szCs w:val="28"/>
        </w:rPr>
        <w:t xml:space="preserve"> </w:t>
      </w:r>
      <w:r w:rsidRPr="00FC2DA8">
        <w:rPr>
          <w:rFonts w:ascii="Arial" w:hAnsi="Arial" w:cs="Arial"/>
          <w:b/>
          <w:bCs/>
          <w:sz w:val="36"/>
          <w:szCs w:val="28"/>
        </w:rPr>
        <w:t>n° 15 :</w:t>
      </w:r>
      <w:r w:rsidRPr="00FC2DA8">
        <w:rPr>
          <w:rFonts w:ascii="Arial" w:hAnsi="Arial" w:cs="Arial"/>
          <w:b/>
          <w:bCs/>
          <w:spacing w:val="10"/>
          <w:sz w:val="36"/>
          <w:szCs w:val="28"/>
        </w:rPr>
        <w:t xml:space="preserve"> </w:t>
      </w:r>
      <w:r w:rsidRPr="00FC2DA8">
        <w:rPr>
          <w:rFonts w:ascii="Times New Roman" w:hAnsi="Times New Roman" w:cs="Times New Roman"/>
          <w:b/>
          <w:sz w:val="28"/>
        </w:rPr>
        <w:t>Canevas de présentation du rapport d’analyse des Offres</w:t>
      </w:r>
    </w:p>
    <w:p w:rsidR="00F82D22" w:rsidRPr="00FC2DA8" w:rsidRDefault="00F82D22" w:rsidP="00F82D22">
      <w:pPr>
        <w:spacing w:after="0" w:line="240" w:lineRule="auto"/>
        <w:rPr>
          <w:rFonts w:ascii="Times New Roman" w:hAnsi="Times New Roman" w:cs="Times New Roman"/>
          <w:sz w:val="28"/>
        </w:rPr>
      </w:pPr>
    </w:p>
    <w:p w:rsidR="00F82D22" w:rsidRPr="00FC2DA8" w:rsidRDefault="00E11524" w:rsidP="006671EE">
      <w:pPr>
        <w:pStyle w:val="Corpsdetexte"/>
        <w:numPr>
          <w:ilvl w:val="3"/>
          <w:numId w:val="80"/>
        </w:numPr>
        <w:ind w:left="1408" w:hanging="944"/>
        <w:jc w:val="left"/>
        <w:rPr>
          <w:szCs w:val="22"/>
        </w:rPr>
      </w:pPr>
      <w:r w:rsidRPr="00FC2DA8">
        <w:rPr>
          <w:szCs w:val="22"/>
        </w:rPr>
        <w:t xml:space="preserve"> GENERALITES</w:t>
      </w:r>
    </w:p>
    <w:p w:rsidR="00F82D22" w:rsidRPr="00FC2DA8" w:rsidRDefault="00F82D22" w:rsidP="00F82D22">
      <w:pPr>
        <w:pStyle w:val="Corpsdetexte"/>
        <w:ind w:left="748"/>
        <w:rPr>
          <w:szCs w:val="22"/>
        </w:rPr>
      </w:pPr>
    </w:p>
    <w:p w:rsidR="00F82D22" w:rsidRPr="00FC2DA8" w:rsidRDefault="00E11524" w:rsidP="006671EE">
      <w:pPr>
        <w:pStyle w:val="Corpsdetexte"/>
        <w:numPr>
          <w:ilvl w:val="3"/>
          <w:numId w:val="80"/>
        </w:numPr>
        <w:ind w:left="1408" w:hanging="974"/>
        <w:jc w:val="left"/>
        <w:rPr>
          <w:b/>
          <w:szCs w:val="22"/>
        </w:rPr>
      </w:pPr>
      <w:r w:rsidRPr="00FC2DA8">
        <w:rPr>
          <w:szCs w:val="22"/>
        </w:rPr>
        <w:t xml:space="preserve"> COMPOSITION</w:t>
      </w:r>
      <w:r w:rsidRPr="00FC2DA8">
        <w:rPr>
          <w:b/>
          <w:szCs w:val="22"/>
        </w:rPr>
        <w:t xml:space="preserve"> </w:t>
      </w:r>
      <w:r w:rsidRPr="00FC2DA8">
        <w:rPr>
          <w:szCs w:val="22"/>
        </w:rPr>
        <w:t>ET MISSIONS ASSIGNEES A LA SOUS COMMISSION D’ANALYSE DES OFFRES  ADMINISTRATIVE, TECHNIQUE ET FINANCIERE.</w:t>
      </w:r>
    </w:p>
    <w:p w:rsidR="00F82D22" w:rsidRPr="00FC2DA8" w:rsidRDefault="00E11524" w:rsidP="00F82D22">
      <w:pPr>
        <w:pStyle w:val="Titre10"/>
        <w:tabs>
          <w:tab w:val="left" w:pos="602"/>
          <w:tab w:val="center" w:pos="4876"/>
        </w:tabs>
        <w:ind w:left="1408"/>
        <w:jc w:val="left"/>
        <w:rPr>
          <w:b w:val="0"/>
          <w:i/>
          <w:sz w:val="28"/>
          <w:szCs w:val="22"/>
        </w:rPr>
      </w:pPr>
      <w:r w:rsidRPr="00FC2DA8">
        <w:rPr>
          <w:b w:val="0"/>
          <w:sz w:val="28"/>
          <w:szCs w:val="22"/>
        </w:rPr>
        <w:t>II-1</w:t>
      </w:r>
      <w:r w:rsidRPr="00FC2DA8">
        <w:rPr>
          <w:sz w:val="28"/>
          <w:szCs w:val="22"/>
        </w:rPr>
        <w:t xml:space="preserve">   </w:t>
      </w:r>
      <w:r w:rsidRPr="00FC2DA8">
        <w:rPr>
          <w:b w:val="0"/>
          <w:sz w:val="28"/>
          <w:szCs w:val="22"/>
        </w:rPr>
        <w:t xml:space="preserve">COMPOSITION DE LA SOUS-COMMISSION D’ANALYSE </w:t>
      </w:r>
    </w:p>
    <w:p w:rsidR="00F82D22" w:rsidRPr="00FC2DA8" w:rsidRDefault="00E11524" w:rsidP="00F82D22">
      <w:pPr>
        <w:pStyle w:val="Titre10"/>
        <w:ind w:left="1408"/>
        <w:jc w:val="left"/>
        <w:rPr>
          <w:i/>
          <w:sz w:val="28"/>
          <w:szCs w:val="22"/>
        </w:rPr>
      </w:pPr>
      <w:r w:rsidRPr="00FC2DA8">
        <w:rPr>
          <w:b w:val="0"/>
          <w:sz w:val="28"/>
          <w:szCs w:val="22"/>
        </w:rPr>
        <w:t>II-2  RAPPEL DES MISSIONS ASSIGNEES A LA SOUS-COMMISSION D’ANALYSE DES OFFRES.</w:t>
      </w:r>
      <w:r w:rsidRPr="00FC2DA8">
        <w:rPr>
          <w:sz w:val="28"/>
          <w:szCs w:val="22"/>
        </w:rPr>
        <w:t xml:space="preserve"> </w:t>
      </w:r>
    </w:p>
    <w:p w:rsidR="00F82D22" w:rsidRPr="00FC2DA8" w:rsidRDefault="00F82D22" w:rsidP="00F82D22">
      <w:pPr>
        <w:spacing w:after="0" w:line="240" w:lineRule="auto"/>
        <w:rPr>
          <w:sz w:val="28"/>
        </w:rPr>
      </w:pPr>
    </w:p>
    <w:p w:rsidR="00F82D22" w:rsidRPr="00FC2DA8" w:rsidRDefault="00E11524" w:rsidP="006671EE">
      <w:pPr>
        <w:pStyle w:val="Corpsdetexte"/>
        <w:numPr>
          <w:ilvl w:val="3"/>
          <w:numId w:val="80"/>
        </w:numPr>
        <w:ind w:left="576" w:hanging="142"/>
        <w:jc w:val="left"/>
        <w:rPr>
          <w:b/>
          <w:szCs w:val="22"/>
        </w:rPr>
      </w:pPr>
      <w:r w:rsidRPr="00FC2DA8">
        <w:rPr>
          <w:szCs w:val="22"/>
        </w:rPr>
        <w:t xml:space="preserve"> RAPPEL DU RESULTAT DU DEPOUILLEMENT DES OFFRES</w:t>
      </w:r>
    </w:p>
    <w:p w:rsidR="00F82D22" w:rsidRPr="00FC2DA8" w:rsidRDefault="00F82D22" w:rsidP="00F82D22">
      <w:pPr>
        <w:pStyle w:val="Corpsdetexte"/>
        <w:ind w:left="576"/>
        <w:rPr>
          <w:b/>
          <w:szCs w:val="22"/>
        </w:rPr>
      </w:pPr>
    </w:p>
    <w:p w:rsidR="00F82D22" w:rsidRPr="00FC2DA8" w:rsidRDefault="00E11524" w:rsidP="006671EE">
      <w:pPr>
        <w:pStyle w:val="Corpsdetexte"/>
        <w:numPr>
          <w:ilvl w:val="3"/>
          <w:numId w:val="80"/>
        </w:numPr>
        <w:ind w:left="1408" w:hanging="993"/>
        <w:rPr>
          <w:szCs w:val="22"/>
        </w:rPr>
      </w:pPr>
      <w:bookmarkStart w:id="398" w:name="_Toc474210425"/>
      <w:r w:rsidRPr="00FC2DA8">
        <w:rPr>
          <w:szCs w:val="22"/>
        </w:rPr>
        <w:t>OBSERVATIONS EVENTUELLES RELEVEES DANS LE DOSSIER D’APPEL D’OFFRES</w:t>
      </w:r>
      <w:bookmarkStart w:id="399" w:name="_Toc474210426"/>
    </w:p>
    <w:p w:rsidR="00F82D22" w:rsidRPr="00FC2DA8" w:rsidRDefault="00F82D22" w:rsidP="00F82D22">
      <w:pPr>
        <w:pStyle w:val="Paragraphedeliste"/>
        <w:rPr>
          <w:sz w:val="28"/>
          <w:szCs w:val="22"/>
        </w:rPr>
      </w:pPr>
    </w:p>
    <w:p w:rsidR="00F82D22" w:rsidRPr="00FC2DA8" w:rsidRDefault="00E11524" w:rsidP="006671EE">
      <w:pPr>
        <w:pStyle w:val="Corpsdetexte"/>
        <w:numPr>
          <w:ilvl w:val="3"/>
          <w:numId w:val="80"/>
        </w:numPr>
        <w:ind w:left="1408" w:hanging="993"/>
        <w:jc w:val="left"/>
        <w:rPr>
          <w:szCs w:val="22"/>
        </w:rPr>
      </w:pPr>
      <w:r w:rsidRPr="00FC2DA8">
        <w:rPr>
          <w:szCs w:val="22"/>
        </w:rPr>
        <w:t>METHODOLOGIE DE TRAVAIL</w:t>
      </w:r>
      <w:bookmarkEnd w:id="399"/>
    </w:p>
    <w:p w:rsidR="00F82D22" w:rsidRPr="00FC2DA8" w:rsidRDefault="00F82D22" w:rsidP="00F82D22">
      <w:pPr>
        <w:pStyle w:val="Corpsdetexte"/>
        <w:ind w:left="1408"/>
        <w:rPr>
          <w:szCs w:val="22"/>
        </w:rPr>
      </w:pPr>
    </w:p>
    <w:p w:rsidR="00F82D22" w:rsidRPr="00FC2DA8" w:rsidRDefault="00E11524" w:rsidP="006671EE">
      <w:pPr>
        <w:pStyle w:val="Corpsdetexte"/>
        <w:numPr>
          <w:ilvl w:val="3"/>
          <w:numId w:val="80"/>
        </w:numPr>
        <w:ind w:left="576" w:hanging="142"/>
        <w:jc w:val="left"/>
        <w:rPr>
          <w:szCs w:val="22"/>
        </w:rPr>
      </w:pPr>
      <w:r w:rsidRPr="00FC2DA8">
        <w:rPr>
          <w:szCs w:val="22"/>
        </w:rPr>
        <w:t xml:space="preserve">DOCUMENTS RECUS DE LA COMMISSION DE PASSATION DES MARCHES </w:t>
      </w:r>
    </w:p>
    <w:p w:rsidR="00F82D22" w:rsidRPr="00FC2DA8" w:rsidRDefault="00F82D22" w:rsidP="00F82D22">
      <w:pPr>
        <w:pStyle w:val="Corpsdetexte"/>
        <w:ind w:left="576"/>
        <w:rPr>
          <w:szCs w:val="22"/>
        </w:rPr>
      </w:pPr>
    </w:p>
    <w:p w:rsidR="00F82D22" w:rsidRPr="00FC2DA8" w:rsidRDefault="00E11524" w:rsidP="006671EE">
      <w:pPr>
        <w:pStyle w:val="Corpsdetexte"/>
        <w:numPr>
          <w:ilvl w:val="3"/>
          <w:numId w:val="80"/>
        </w:numPr>
        <w:ind w:left="576" w:hanging="142"/>
        <w:jc w:val="left"/>
        <w:rPr>
          <w:szCs w:val="22"/>
        </w:rPr>
      </w:pPr>
      <w:r w:rsidRPr="00FC2DA8">
        <w:rPr>
          <w:szCs w:val="22"/>
        </w:rPr>
        <w:t xml:space="preserve">EVALUATION DETAILLEE DES OFFRES </w:t>
      </w:r>
      <w:bookmarkEnd w:id="398"/>
    </w:p>
    <w:p w:rsidR="00F82D22" w:rsidRPr="00FC2DA8" w:rsidRDefault="00F82D22" w:rsidP="00F82D22">
      <w:pPr>
        <w:tabs>
          <w:tab w:val="left" w:pos="5655"/>
        </w:tabs>
        <w:spacing w:after="0" w:line="240" w:lineRule="auto"/>
        <w:jc w:val="both"/>
        <w:rPr>
          <w:rFonts w:ascii="Times New Roman" w:hAnsi="Times New Roman" w:cs="Times New Roman"/>
          <w:sz w:val="28"/>
        </w:rPr>
      </w:pPr>
    </w:p>
    <w:p w:rsidR="00F82D22" w:rsidRPr="00FC2DA8" w:rsidRDefault="00F82D22" w:rsidP="006671EE">
      <w:pPr>
        <w:pStyle w:val="Corpsdetexte"/>
        <w:numPr>
          <w:ilvl w:val="4"/>
          <w:numId w:val="80"/>
        </w:numPr>
        <w:tabs>
          <w:tab w:val="clear" w:pos="3948"/>
          <w:tab w:val="num" w:pos="1143"/>
        </w:tabs>
        <w:ind w:left="1285"/>
        <w:jc w:val="left"/>
        <w:rPr>
          <w:b/>
          <w:szCs w:val="22"/>
        </w:rPr>
      </w:pPr>
      <w:r w:rsidRPr="00FC2DA8">
        <w:rPr>
          <w:b/>
          <w:szCs w:val="22"/>
          <w:u w:val="single"/>
        </w:rPr>
        <w:t>Première étape</w:t>
      </w:r>
      <w:r w:rsidRPr="00FC2DA8">
        <w:rPr>
          <w:b/>
          <w:szCs w:val="22"/>
        </w:rPr>
        <w:t> : Vérification de la conformité des pièces administratives (volume 1)</w:t>
      </w:r>
    </w:p>
    <w:p w:rsidR="00F82D22" w:rsidRPr="00FC2DA8" w:rsidRDefault="00F82D22" w:rsidP="00F82D22">
      <w:pPr>
        <w:pStyle w:val="Corpsdetexte"/>
        <w:ind w:left="1285"/>
        <w:rPr>
          <w:sz w:val="20"/>
          <w:szCs w:val="16"/>
        </w:rPr>
      </w:pPr>
    </w:p>
    <w:tbl>
      <w:tblPr>
        <w:tblStyle w:val="Grilledutableau"/>
        <w:tblW w:w="5000" w:type="pct"/>
        <w:jc w:val="center"/>
        <w:tblLook w:val="04A0" w:firstRow="1" w:lastRow="0" w:firstColumn="1" w:lastColumn="0" w:noHBand="0" w:noVBand="1"/>
      </w:tblPr>
      <w:tblGrid>
        <w:gridCol w:w="3342"/>
        <w:gridCol w:w="1430"/>
        <w:gridCol w:w="1430"/>
        <w:gridCol w:w="1430"/>
        <w:gridCol w:w="1430"/>
      </w:tblGrid>
      <w:tr w:rsidR="00F82D22" w:rsidRPr="00FC2DA8" w:rsidTr="002657EA">
        <w:trPr>
          <w:trHeight w:val="425"/>
          <w:jc w:val="center"/>
        </w:trPr>
        <w:tc>
          <w:tcPr>
            <w:tcW w:w="2517" w:type="pct"/>
            <w:vMerge w:val="restart"/>
            <w:shd w:val="clear" w:color="auto" w:fill="auto"/>
            <w:vAlign w:val="center"/>
          </w:tcPr>
          <w:p w:rsidR="00F82D22" w:rsidRPr="00FC2DA8" w:rsidRDefault="00F82D22" w:rsidP="002657EA">
            <w:pPr>
              <w:jc w:val="center"/>
              <w:rPr>
                <w:rFonts w:ascii="Times New Roman" w:hAnsi="Times New Roman"/>
                <w:b/>
                <w:i/>
                <w:szCs w:val="18"/>
              </w:rPr>
            </w:pPr>
            <w:r w:rsidRPr="00FC2DA8">
              <w:rPr>
                <w:rFonts w:ascii="Times New Roman" w:hAnsi="Times New Roman"/>
                <w:b/>
                <w:i/>
                <w:szCs w:val="18"/>
              </w:rPr>
              <w:t>Pièces administratives</w:t>
            </w:r>
          </w:p>
        </w:tc>
        <w:tc>
          <w:tcPr>
            <w:tcW w:w="2483" w:type="pct"/>
            <w:gridSpan w:val="4"/>
            <w:shd w:val="clear" w:color="auto" w:fill="auto"/>
            <w:vAlign w:val="center"/>
          </w:tcPr>
          <w:p w:rsidR="00F82D22" w:rsidRPr="00FC2DA8" w:rsidRDefault="00F82D22" w:rsidP="002657EA">
            <w:pPr>
              <w:jc w:val="center"/>
              <w:rPr>
                <w:rFonts w:ascii="Book Antiqua" w:hAnsi="Book Antiqua"/>
                <w:b/>
                <w:sz w:val="20"/>
                <w:szCs w:val="16"/>
              </w:rPr>
            </w:pPr>
            <w:r w:rsidRPr="00FC2DA8">
              <w:rPr>
                <w:rFonts w:ascii="Times New Roman" w:hAnsi="Times New Roman"/>
                <w:b/>
                <w:i/>
                <w:szCs w:val="18"/>
              </w:rPr>
              <w:t>Soumissionnaires</w:t>
            </w:r>
          </w:p>
        </w:tc>
      </w:tr>
      <w:tr w:rsidR="00F82D22" w:rsidRPr="00FC2DA8" w:rsidTr="002657EA">
        <w:trPr>
          <w:trHeight w:val="415"/>
          <w:jc w:val="center"/>
        </w:trPr>
        <w:tc>
          <w:tcPr>
            <w:tcW w:w="2517" w:type="pct"/>
            <w:vMerge/>
            <w:shd w:val="clear" w:color="auto" w:fill="auto"/>
            <w:vAlign w:val="center"/>
          </w:tcPr>
          <w:p w:rsidR="00F82D22" w:rsidRPr="00FC2DA8" w:rsidRDefault="00F82D22" w:rsidP="002657EA">
            <w:pPr>
              <w:jc w:val="right"/>
              <w:rPr>
                <w:rFonts w:ascii="Times New Roman" w:hAnsi="Times New Roman"/>
                <w:b/>
                <w:i/>
                <w:szCs w:val="18"/>
              </w:rPr>
            </w:pPr>
          </w:p>
        </w:tc>
        <w:tc>
          <w:tcPr>
            <w:tcW w:w="620" w:type="pct"/>
            <w:shd w:val="clear" w:color="auto" w:fill="auto"/>
            <w:vAlign w:val="center"/>
          </w:tcPr>
          <w:p w:rsidR="00F82D22" w:rsidRPr="00FC2DA8" w:rsidRDefault="00F82D22" w:rsidP="002657EA">
            <w:pPr>
              <w:jc w:val="center"/>
              <w:rPr>
                <w:rFonts w:ascii="Book Antiqua" w:hAnsi="Book Antiqua"/>
                <w:b/>
                <w:sz w:val="20"/>
                <w:szCs w:val="16"/>
              </w:rPr>
            </w:pPr>
            <w:r w:rsidRPr="00FC2DA8">
              <w:rPr>
                <w:rFonts w:ascii="Book Antiqua" w:hAnsi="Book Antiqua"/>
                <w:b/>
                <w:sz w:val="20"/>
                <w:szCs w:val="16"/>
              </w:rPr>
              <w:t>S 1</w:t>
            </w:r>
          </w:p>
        </w:tc>
        <w:tc>
          <w:tcPr>
            <w:tcW w:w="621" w:type="pct"/>
            <w:shd w:val="clear" w:color="auto" w:fill="auto"/>
            <w:vAlign w:val="center"/>
          </w:tcPr>
          <w:p w:rsidR="00F82D22" w:rsidRPr="00FC2DA8" w:rsidRDefault="00F82D22" w:rsidP="002657EA">
            <w:pPr>
              <w:jc w:val="center"/>
              <w:rPr>
                <w:rFonts w:ascii="Book Antiqua" w:hAnsi="Book Antiqua"/>
                <w:b/>
                <w:sz w:val="20"/>
                <w:szCs w:val="16"/>
              </w:rPr>
            </w:pPr>
            <w:r w:rsidRPr="00FC2DA8">
              <w:rPr>
                <w:rFonts w:ascii="Book Antiqua" w:hAnsi="Book Antiqua"/>
                <w:b/>
                <w:sz w:val="20"/>
                <w:szCs w:val="16"/>
              </w:rPr>
              <w:t>S 2</w:t>
            </w:r>
          </w:p>
        </w:tc>
        <w:tc>
          <w:tcPr>
            <w:tcW w:w="621" w:type="pct"/>
            <w:shd w:val="clear" w:color="auto" w:fill="auto"/>
            <w:vAlign w:val="center"/>
          </w:tcPr>
          <w:p w:rsidR="00F82D22" w:rsidRPr="00FC2DA8" w:rsidRDefault="00F82D22" w:rsidP="002657EA">
            <w:pPr>
              <w:jc w:val="center"/>
              <w:rPr>
                <w:rFonts w:ascii="Book Antiqua" w:hAnsi="Book Antiqua"/>
                <w:b/>
                <w:sz w:val="20"/>
                <w:szCs w:val="16"/>
              </w:rPr>
            </w:pPr>
            <w:r w:rsidRPr="00FC2DA8">
              <w:rPr>
                <w:rFonts w:ascii="Book Antiqua" w:hAnsi="Book Antiqua"/>
                <w:b/>
                <w:sz w:val="20"/>
                <w:szCs w:val="16"/>
              </w:rPr>
              <w:t>S 3</w:t>
            </w:r>
          </w:p>
        </w:tc>
        <w:tc>
          <w:tcPr>
            <w:tcW w:w="620" w:type="pct"/>
            <w:shd w:val="clear" w:color="auto" w:fill="auto"/>
            <w:vAlign w:val="center"/>
          </w:tcPr>
          <w:p w:rsidR="00F82D22" w:rsidRPr="00FC2DA8" w:rsidRDefault="00F82D22" w:rsidP="002657EA">
            <w:pPr>
              <w:jc w:val="center"/>
              <w:rPr>
                <w:rFonts w:ascii="Book Antiqua" w:hAnsi="Book Antiqua"/>
                <w:b/>
                <w:sz w:val="20"/>
                <w:szCs w:val="16"/>
              </w:rPr>
            </w:pPr>
            <w:r w:rsidRPr="00FC2DA8">
              <w:rPr>
                <w:rFonts w:ascii="Book Antiqua" w:hAnsi="Book Antiqua"/>
                <w:b/>
                <w:sz w:val="20"/>
                <w:szCs w:val="16"/>
              </w:rPr>
              <w:t>S 4</w:t>
            </w:r>
          </w:p>
        </w:tc>
      </w:tr>
      <w:tr w:rsidR="00F82D22" w:rsidRPr="00FC2DA8" w:rsidTr="002657EA">
        <w:trPr>
          <w:trHeight w:val="402"/>
          <w:jc w:val="center"/>
        </w:trPr>
        <w:tc>
          <w:tcPr>
            <w:tcW w:w="2517" w:type="pct"/>
            <w:shd w:val="clear" w:color="auto" w:fill="auto"/>
            <w:vAlign w:val="center"/>
          </w:tcPr>
          <w:p w:rsidR="00F82D22" w:rsidRPr="00FC2DA8" w:rsidRDefault="00F82D22" w:rsidP="002657EA">
            <w:pPr>
              <w:rPr>
                <w:sz w:val="28"/>
              </w:rPr>
            </w:pPr>
          </w:p>
        </w:tc>
        <w:tc>
          <w:tcPr>
            <w:tcW w:w="620" w:type="pct"/>
            <w:shd w:val="clear" w:color="auto" w:fill="auto"/>
            <w:vAlign w:val="center"/>
          </w:tcPr>
          <w:p w:rsidR="00F82D22" w:rsidRPr="00FC2DA8" w:rsidRDefault="00F82D22" w:rsidP="002657EA">
            <w:pPr>
              <w:jc w:val="center"/>
              <w:rPr>
                <w:sz w:val="28"/>
              </w:rPr>
            </w:pPr>
          </w:p>
        </w:tc>
        <w:tc>
          <w:tcPr>
            <w:tcW w:w="621" w:type="pct"/>
            <w:shd w:val="clear" w:color="auto" w:fill="auto"/>
            <w:vAlign w:val="center"/>
          </w:tcPr>
          <w:p w:rsidR="00F82D22" w:rsidRPr="00FC2DA8" w:rsidRDefault="00F82D22" w:rsidP="002657EA">
            <w:pPr>
              <w:jc w:val="center"/>
              <w:rPr>
                <w:sz w:val="28"/>
              </w:rPr>
            </w:pPr>
          </w:p>
        </w:tc>
        <w:tc>
          <w:tcPr>
            <w:tcW w:w="621" w:type="pct"/>
            <w:shd w:val="clear" w:color="auto" w:fill="auto"/>
            <w:vAlign w:val="center"/>
          </w:tcPr>
          <w:p w:rsidR="00F82D22" w:rsidRPr="00FC2DA8" w:rsidRDefault="00F82D22" w:rsidP="002657EA">
            <w:pPr>
              <w:jc w:val="center"/>
              <w:rPr>
                <w:rFonts w:ascii="Book Antiqua" w:hAnsi="Book Antiqua"/>
                <w:sz w:val="20"/>
                <w:szCs w:val="16"/>
              </w:rPr>
            </w:pPr>
          </w:p>
        </w:tc>
        <w:tc>
          <w:tcPr>
            <w:tcW w:w="620" w:type="pct"/>
            <w:shd w:val="clear" w:color="auto" w:fill="auto"/>
            <w:vAlign w:val="center"/>
          </w:tcPr>
          <w:p w:rsidR="00F82D22" w:rsidRPr="00FC2DA8" w:rsidRDefault="00F82D22" w:rsidP="002657EA">
            <w:pPr>
              <w:jc w:val="center"/>
              <w:rPr>
                <w:sz w:val="28"/>
              </w:rPr>
            </w:pPr>
          </w:p>
        </w:tc>
      </w:tr>
      <w:tr w:rsidR="00F82D22" w:rsidRPr="00FC2DA8" w:rsidTr="002657EA">
        <w:trPr>
          <w:trHeight w:val="378"/>
          <w:jc w:val="center"/>
        </w:trPr>
        <w:tc>
          <w:tcPr>
            <w:tcW w:w="2517" w:type="pct"/>
            <w:shd w:val="clear" w:color="auto" w:fill="auto"/>
            <w:vAlign w:val="center"/>
          </w:tcPr>
          <w:p w:rsidR="00F82D22" w:rsidRPr="00FC2DA8" w:rsidRDefault="00F82D22" w:rsidP="002657EA"/>
        </w:tc>
        <w:tc>
          <w:tcPr>
            <w:tcW w:w="620" w:type="pct"/>
            <w:shd w:val="clear" w:color="auto" w:fill="auto"/>
            <w:vAlign w:val="center"/>
          </w:tcPr>
          <w:p w:rsidR="00F82D22" w:rsidRPr="00FC2DA8" w:rsidRDefault="00F82D22" w:rsidP="002657EA">
            <w:pPr>
              <w:jc w:val="center"/>
              <w:rPr>
                <w:sz w:val="28"/>
              </w:rPr>
            </w:pPr>
          </w:p>
        </w:tc>
        <w:tc>
          <w:tcPr>
            <w:tcW w:w="621" w:type="pct"/>
            <w:shd w:val="clear" w:color="auto" w:fill="auto"/>
            <w:vAlign w:val="center"/>
          </w:tcPr>
          <w:p w:rsidR="00F82D22" w:rsidRPr="00FC2DA8" w:rsidRDefault="00F82D22" w:rsidP="002657EA">
            <w:pPr>
              <w:jc w:val="center"/>
              <w:rPr>
                <w:sz w:val="28"/>
              </w:rPr>
            </w:pPr>
          </w:p>
        </w:tc>
        <w:tc>
          <w:tcPr>
            <w:tcW w:w="621" w:type="pct"/>
            <w:shd w:val="clear" w:color="auto" w:fill="auto"/>
            <w:vAlign w:val="center"/>
          </w:tcPr>
          <w:p w:rsidR="00F82D22" w:rsidRPr="00FC2DA8" w:rsidRDefault="00F82D22" w:rsidP="002657EA">
            <w:pPr>
              <w:jc w:val="center"/>
              <w:rPr>
                <w:rFonts w:ascii="Book Antiqua" w:hAnsi="Book Antiqua"/>
                <w:sz w:val="20"/>
                <w:szCs w:val="16"/>
              </w:rPr>
            </w:pPr>
          </w:p>
        </w:tc>
        <w:tc>
          <w:tcPr>
            <w:tcW w:w="620" w:type="pct"/>
            <w:shd w:val="clear" w:color="auto" w:fill="auto"/>
            <w:vAlign w:val="center"/>
          </w:tcPr>
          <w:p w:rsidR="00F82D22" w:rsidRPr="00FC2DA8" w:rsidRDefault="00F82D22" w:rsidP="002657EA">
            <w:pPr>
              <w:jc w:val="center"/>
              <w:rPr>
                <w:sz w:val="28"/>
              </w:rPr>
            </w:pPr>
          </w:p>
        </w:tc>
      </w:tr>
      <w:tr w:rsidR="00F82D22" w:rsidRPr="00FC2DA8" w:rsidTr="002657EA">
        <w:trPr>
          <w:trHeight w:val="380"/>
          <w:jc w:val="center"/>
        </w:trPr>
        <w:tc>
          <w:tcPr>
            <w:tcW w:w="2517" w:type="pct"/>
            <w:shd w:val="clear" w:color="auto" w:fill="auto"/>
            <w:vAlign w:val="center"/>
          </w:tcPr>
          <w:p w:rsidR="00F82D22" w:rsidRPr="00FC2DA8" w:rsidRDefault="00F82D22" w:rsidP="002657EA">
            <w:pPr>
              <w:rPr>
                <w:sz w:val="28"/>
              </w:rPr>
            </w:pPr>
          </w:p>
        </w:tc>
        <w:tc>
          <w:tcPr>
            <w:tcW w:w="620" w:type="pct"/>
            <w:shd w:val="clear" w:color="auto" w:fill="auto"/>
            <w:vAlign w:val="center"/>
          </w:tcPr>
          <w:p w:rsidR="00F82D22" w:rsidRPr="00FC2DA8" w:rsidRDefault="00F82D22" w:rsidP="002657EA">
            <w:pPr>
              <w:jc w:val="center"/>
              <w:rPr>
                <w:sz w:val="28"/>
              </w:rPr>
            </w:pPr>
          </w:p>
        </w:tc>
        <w:tc>
          <w:tcPr>
            <w:tcW w:w="621" w:type="pct"/>
            <w:shd w:val="clear" w:color="auto" w:fill="auto"/>
            <w:vAlign w:val="center"/>
          </w:tcPr>
          <w:p w:rsidR="00F82D22" w:rsidRPr="00FC2DA8" w:rsidRDefault="00F82D22" w:rsidP="002657EA">
            <w:pPr>
              <w:jc w:val="center"/>
              <w:rPr>
                <w:sz w:val="28"/>
              </w:rPr>
            </w:pPr>
          </w:p>
        </w:tc>
        <w:tc>
          <w:tcPr>
            <w:tcW w:w="621" w:type="pct"/>
            <w:shd w:val="clear" w:color="auto" w:fill="auto"/>
            <w:vAlign w:val="center"/>
          </w:tcPr>
          <w:p w:rsidR="00F82D22" w:rsidRPr="00FC2DA8" w:rsidRDefault="00F82D22" w:rsidP="002657EA">
            <w:pPr>
              <w:jc w:val="center"/>
              <w:rPr>
                <w:rFonts w:ascii="Book Antiqua" w:hAnsi="Book Antiqua"/>
                <w:sz w:val="20"/>
                <w:szCs w:val="16"/>
              </w:rPr>
            </w:pPr>
          </w:p>
        </w:tc>
        <w:tc>
          <w:tcPr>
            <w:tcW w:w="620" w:type="pct"/>
            <w:shd w:val="clear" w:color="auto" w:fill="auto"/>
            <w:vAlign w:val="center"/>
          </w:tcPr>
          <w:p w:rsidR="00F82D22" w:rsidRPr="00FC2DA8" w:rsidRDefault="00F82D22" w:rsidP="002657EA">
            <w:pPr>
              <w:jc w:val="center"/>
              <w:rPr>
                <w:sz w:val="28"/>
              </w:rPr>
            </w:pPr>
          </w:p>
        </w:tc>
      </w:tr>
      <w:tr w:rsidR="00F82D22" w:rsidRPr="00FC2DA8" w:rsidTr="002657EA">
        <w:trPr>
          <w:trHeight w:val="466"/>
          <w:jc w:val="center"/>
        </w:trPr>
        <w:tc>
          <w:tcPr>
            <w:tcW w:w="2517" w:type="pct"/>
            <w:shd w:val="clear" w:color="auto" w:fill="auto"/>
            <w:vAlign w:val="center"/>
          </w:tcPr>
          <w:p w:rsidR="00F82D22" w:rsidRPr="00FC2DA8" w:rsidRDefault="00F82D22" w:rsidP="002657EA">
            <w:pPr>
              <w:jc w:val="center"/>
              <w:rPr>
                <w:sz w:val="28"/>
              </w:rPr>
            </w:pPr>
            <w:r w:rsidRPr="00FC2DA8">
              <w:rPr>
                <w:rFonts w:ascii="Book Antiqua" w:hAnsi="Book Antiqua"/>
                <w:b/>
                <w:sz w:val="28"/>
              </w:rPr>
              <w:t>Décision</w:t>
            </w:r>
          </w:p>
        </w:tc>
        <w:tc>
          <w:tcPr>
            <w:tcW w:w="620" w:type="pct"/>
            <w:shd w:val="clear" w:color="auto" w:fill="auto"/>
            <w:vAlign w:val="center"/>
          </w:tcPr>
          <w:p w:rsidR="00F82D22" w:rsidRPr="00FC2DA8" w:rsidRDefault="00F82D22" w:rsidP="002657EA">
            <w:pPr>
              <w:jc w:val="center"/>
              <w:rPr>
                <w:rFonts w:ascii="Book Antiqua" w:hAnsi="Book Antiqua"/>
                <w:b/>
                <w:sz w:val="28"/>
              </w:rPr>
            </w:pPr>
            <w:r w:rsidRPr="00FC2DA8">
              <w:rPr>
                <w:rFonts w:ascii="Book Antiqua" w:hAnsi="Book Antiqua"/>
                <w:b/>
                <w:sz w:val="28"/>
              </w:rPr>
              <w:t>Dossier recevable</w:t>
            </w:r>
          </w:p>
        </w:tc>
        <w:tc>
          <w:tcPr>
            <w:tcW w:w="621" w:type="pct"/>
            <w:shd w:val="clear" w:color="auto" w:fill="auto"/>
            <w:vAlign w:val="center"/>
          </w:tcPr>
          <w:p w:rsidR="00F82D22" w:rsidRPr="00FC2DA8" w:rsidRDefault="00F82D22" w:rsidP="002657EA">
            <w:pPr>
              <w:jc w:val="center"/>
              <w:rPr>
                <w:rFonts w:ascii="Book Antiqua" w:hAnsi="Book Antiqua"/>
                <w:b/>
                <w:sz w:val="28"/>
              </w:rPr>
            </w:pPr>
            <w:r w:rsidRPr="00FC2DA8">
              <w:rPr>
                <w:rFonts w:ascii="Book Antiqua" w:hAnsi="Book Antiqua"/>
                <w:b/>
                <w:sz w:val="28"/>
              </w:rPr>
              <w:t>Dossier recevable</w:t>
            </w:r>
          </w:p>
        </w:tc>
        <w:tc>
          <w:tcPr>
            <w:tcW w:w="621" w:type="pct"/>
            <w:shd w:val="clear" w:color="auto" w:fill="auto"/>
            <w:vAlign w:val="center"/>
          </w:tcPr>
          <w:p w:rsidR="00F82D22" w:rsidRPr="00FC2DA8" w:rsidRDefault="00F82D22" w:rsidP="002657EA">
            <w:pPr>
              <w:jc w:val="center"/>
              <w:rPr>
                <w:rFonts w:ascii="Book Antiqua" w:hAnsi="Book Antiqua"/>
                <w:b/>
                <w:sz w:val="28"/>
              </w:rPr>
            </w:pPr>
            <w:r w:rsidRPr="00FC2DA8">
              <w:rPr>
                <w:rFonts w:ascii="Book Antiqua" w:hAnsi="Book Antiqua"/>
                <w:b/>
                <w:sz w:val="28"/>
              </w:rPr>
              <w:t>Dossier recevable</w:t>
            </w:r>
          </w:p>
        </w:tc>
        <w:tc>
          <w:tcPr>
            <w:tcW w:w="620" w:type="pct"/>
            <w:shd w:val="clear" w:color="auto" w:fill="auto"/>
            <w:vAlign w:val="center"/>
          </w:tcPr>
          <w:p w:rsidR="00F82D22" w:rsidRPr="00FC2DA8" w:rsidRDefault="00F82D22" w:rsidP="002657EA">
            <w:pPr>
              <w:jc w:val="center"/>
              <w:rPr>
                <w:rFonts w:ascii="Book Antiqua" w:hAnsi="Book Antiqua"/>
                <w:b/>
                <w:sz w:val="28"/>
              </w:rPr>
            </w:pPr>
            <w:r w:rsidRPr="00FC2DA8">
              <w:rPr>
                <w:rFonts w:ascii="Book Antiqua" w:hAnsi="Book Antiqua"/>
                <w:b/>
                <w:sz w:val="28"/>
              </w:rPr>
              <w:t>Dossier recevable</w:t>
            </w:r>
          </w:p>
        </w:tc>
      </w:tr>
    </w:tbl>
    <w:p w:rsidR="00F82D22" w:rsidRPr="00FC2DA8" w:rsidRDefault="00F82D22" w:rsidP="00F82D22">
      <w:pPr>
        <w:pStyle w:val="Corpsdetexte"/>
        <w:ind w:left="1285"/>
        <w:rPr>
          <w:sz w:val="20"/>
          <w:szCs w:val="16"/>
        </w:rPr>
      </w:pPr>
    </w:p>
    <w:p w:rsidR="00F82D22" w:rsidRPr="00FC2DA8" w:rsidRDefault="00F82D22" w:rsidP="00F82D22">
      <w:pPr>
        <w:pStyle w:val="Corpsdetexte"/>
        <w:ind w:left="1285"/>
        <w:rPr>
          <w:szCs w:val="22"/>
        </w:rPr>
      </w:pPr>
      <w:r w:rsidRPr="00FC2DA8">
        <w:rPr>
          <w:szCs w:val="22"/>
          <w:u w:val="single"/>
        </w:rPr>
        <w:t>Résultat</w:t>
      </w:r>
      <w:r w:rsidRPr="00FC2DA8">
        <w:rPr>
          <w:szCs w:val="22"/>
        </w:rPr>
        <w:t> : (</w:t>
      </w:r>
      <w:r w:rsidRPr="00FC2DA8">
        <w:rPr>
          <w:i/>
          <w:szCs w:val="22"/>
        </w:rPr>
        <w:t>indiquer les entreprises éliminées et celles retenues pour l’étape suivante</w:t>
      </w:r>
      <w:r w:rsidRPr="00FC2DA8">
        <w:rPr>
          <w:szCs w:val="22"/>
        </w:rPr>
        <w:t>)</w:t>
      </w:r>
    </w:p>
    <w:p w:rsidR="00F82D22" w:rsidRPr="00FC2DA8" w:rsidRDefault="00F82D22" w:rsidP="00F82D22">
      <w:pPr>
        <w:pStyle w:val="Corpsdetexte"/>
        <w:ind w:left="1285"/>
        <w:rPr>
          <w:szCs w:val="22"/>
        </w:rPr>
      </w:pPr>
    </w:p>
    <w:p w:rsidR="00F82D22" w:rsidRPr="00FC2DA8" w:rsidRDefault="00F82D22" w:rsidP="006671EE">
      <w:pPr>
        <w:pStyle w:val="Corpsdetexte"/>
        <w:numPr>
          <w:ilvl w:val="4"/>
          <w:numId w:val="80"/>
        </w:numPr>
        <w:tabs>
          <w:tab w:val="clear" w:pos="3948"/>
          <w:tab w:val="num" w:pos="1143"/>
        </w:tabs>
        <w:ind w:left="1285"/>
        <w:jc w:val="left"/>
        <w:rPr>
          <w:b/>
          <w:szCs w:val="22"/>
        </w:rPr>
      </w:pPr>
      <w:r w:rsidRPr="00FC2DA8">
        <w:rPr>
          <w:b/>
          <w:szCs w:val="22"/>
          <w:u w:val="single"/>
        </w:rPr>
        <w:t>Deuxième étape</w:t>
      </w:r>
      <w:r w:rsidRPr="00FC2DA8">
        <w:rPr>
          <w:b/>
          <w:szCs w:val="22"/>
        </w:rPr>
        <w:t> : Evaluation de l’offre technique (Volume 2)</w:t>
      </w:r>
    </w:p>
    <w:p w:rsidR="00F82D22" w:rsidRPr="00FC2DA8" w:rsidRDefault="00F82D22" w:rsidP="00F82D22">
      <w:pPr>
        <w:pStyle w:val="Corpsdetexte"/>
        <w:ind w:left="1285"/>
        <w:rPr>
          <w:b/>
          <w:sz w:val="20"/>
          <w:szCs w:val="16"/>
        </w:rPr>
      </w:pPr>
    </w:p>
    <w:p w:rsidR="00F82D22" w:rsidRPr="00FC2DA8" w:rsidRDefault="00F82D22" w:rsidP="006671EE">
      <w:pPr>
        <w:pStyle w:val="Corpsdetexte"/>
        <w:numPr>
          <w:ilvl w:val="5"/>
          <w:numId w:val="80"/>
        </w:numPr>
        <w:tabs>
          <w:tab w:val="clear" w:pos="4668"/>
          <w:tab w:val="num" w:pos="1568"/>
        </w:tabs>
        <w:spacing w:line="276" w:lineRule="auto"/>
        <w:ind w:left="1852"/>
        <w:jc w:val="left"/>
        <w:rPr>
          <w:szCs w:val="22"/>
        </w:rPr>
      </w:pPr>
      <w:r w:rsidRPr="00FC2DA8">
        <w:rPr>
          <w:szCs w:val="22"/>
        </w:rPr>
        <w:lastRenderedPageBreak/>
        <w:t>Rappel des Critères éliminatoires de l’offre technique ;</w:t>
      </w:r>
    </w:p>
    <w:p w:rsidR="00F82D22" w:rsidRPr="00FC2DA8" w:rsidRDefault="00F82D22" w:rsidP="006671EE">
      <w:pPr>
        <w:pStyle w:val="Corpsdetexte"/>
        <w:numPr>
          <w:ilvl w:val="5"/>
          <w:numId w:val="80"/>
        </w:numPr>
        <w:tabs>
          <w:tab w:val="clear" w:pos="4668"/>
          <w:tab w:val="num" w:pos="1568"/>
        </w:tabs>
        <w:spacing w:line="276" w:lineRule="auto"/>
        <w:ind w:left="1852"/>
        <w:jc w:val="left"/>
        <w:rPr>
          <w:szCs w:val="22"/>
        </w:rPr>
      </w:pPr>
      <w:r w:rsidRPr="00FC2DA8">
        <w:rPr>
          <w:szCs w:val="22"/>
        </w:rPr>
        <w:t>Vérification de la satisfaction des critères éliminatoires ;</w:t>
      </w:r>
    </w:p>
    <w:p w:rsidR="00F82D22" w:rsidRPr="00FC2DA8" w:rsidRDefault="00F82D22" w:rsidP="006671EE">
      <w:pPr>
        <w:pStyle w:val="Corpsdetexte"/>
        <w:numPr>
          <w:ilvl w:val="5"/>
          <w:numId w:val="80"/>
        </w:numPr>
        <w:tabs>
          <w:tab w:val="clear" w:pos="4668"/>
          <w:tab w:val="num" w:pos="1568"/>
        </w:tabs>
        <w:spacing w:line="276" w:lineRule="auto"/>
        <w:ind w:left="1852"/>
        <w:jc w:val="left"/>
        <w:rPr>
          <w:szCs w:val="22"/>
        </w:rPr>
      </w:pPr>
      <w:r w:rsidRPr="00FC2DA8">
        <w:rPr>
          <w:szCs w:val="22"/>
        </w:rPr>
        <w:t>Rappel des Critères essentiels ;</w:t>
      </w:r>
    </w:p>
    <w:p w:rsidR="00F82D22" w:rsidRPr="00FC2DA8" w:rsidRDefault="00F82D22" w:rsidP="006671EE">
      <w:pPr>
        <w:pStyle w:val="Corpsdetexte"/>
        <w:numPr>
          <w:ilvl w:val="5"/>
          <w:numId w:val="80"/>
        </w:numPr>
        <w:tabs>
          <w:tab w:val="clear" w:pos="4668"/>
          <w:tab w:val="num" w:pos="1568"/>
        </w:tabs>
        <w:spacing w:line="276" w:lineRule="auto"/>
        <w:ind w:left="1852"/>
        <w:jc w:val="left"/>
        <w:rPr>
          <w:szCs w:val="22"/>
        </w:rPr>
      </w:pPr>
      <w:r w:rsidRPr="00FC2DA8">
        <w:rPr>
          <w:szCs w:val="22"/>
        </w:rPr>
        <w:t>Evaluation des critères essentiels :</w:t>
      </w:r>
    </w:p>
    <w:p w:rsidR="00F82D22" w:rsidRPr="00FC2DA8" w:rsidRDefault="00F82D22" w:rsidP="00F82D22">
      <w:pPr>
        <w:pStyle w:val="Corpsdetexte"/>
        <w:spacing w:line="276" w:lineRule="auto"/>
        <w:ind w:left="1852"/>
        <w:rPr>
          <w:sz w:val="20"/>
          <w:szCs w:val="16"/>
        </w:rPr>
      </w:pP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642"/>
        <w:gridCol w:w="1096"/>
        <w:gridCol w:w="1282"/>
        <w:gridCol w:w="1136"/>
        <w:gridCol w:w="1270"/>
        <w:gridCol w:w="1803"/>
      </w:tblGrid>
      <w:tr w:rsidR="00F82D22" w:rsidRPr="00FC2DA8" w:rsidTr="002657EA">
        <w:trPr>
          <w:trHeight w:val="452"/>
          <w:jc w:val="center"/>
        </w:trPr>
        <w:tc>
          <w:tcPr>
            <w:tcW w:w="1304" w:type="dxa"/>
            <w:vMerge w:val="restart"/>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Entreprises</w:t>
            </w:r>
          </w:p>
        </w:tc>
        <w:tc>
          <w:tcPr>
            <w:tcW w:w="6616" w:type="dxa"/>
            <w:gridSpan w:val="5"/>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Satisfaction des critères</w:t>
            </w:r>
          </w:p>
        </w:tc>
        <w:tc>
          <w:tcPr>
            <w:tcW w:w="1463" w:type="dxa"/>
            <w:vMerge w:val="restart"/>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Observations</w:t>
            </w:r>
          </w:p>
        </w:tc>
      </w:tr>
      <w:tr w:rsidR="00F82D22" w:rsidRPr="00FC2DA8" w:rsidTr="002657EA">
        <w:trPr>
          <w:trHeight w:val="633"/>
          <w:jc w:val="center"/>
        </w:trPr>
        <w:tc>
          <w:tcPr>
            <w:tcW w:w="1304" w:type="dxa"/>
            <w:vMerge/>
            <w:vAlign w:val="center"/>
            <w:hideMark/>
          </w:tcPr>
          <w:p w:rsidR="00F82D22" w:rsidRPr="00FC2DA8" w:rsidRDefault="00F82D22" w:rsidP="002657EA">
            <w:pPr>
              <w:spacing w:after="0" w:line="240" w:lineRule="auto"/>
              <w:rPr>
                <w:rFonts w:ascii="Times New Roman" w:hAnsi="Times New Roman" w:cs="Times New Roman"/>
                <w:b/>
                <w:bCs/>
                <w:sz w:val="28"/>
              </w:rPr>
            </w:pPr>
          </w:p>
        </w:tc>
        <w:tc>
          <w:tcPr>
            <w:tcW w:w="1582"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Cs/>
                <w:sz w:val="24"/>
                <w:szCs w:val="20"/>
              </w:rPr>
              <w:t>Personnel d’encadrement</w:t>
            </w:r>
          </w:p>
        </w:tc>
        <w:tc>
          <w:tcPr>
            <w:tcW w:w="1051"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Cs/>
                <w:sz w:val="24"/>
                <w:szCs w:val="20"/>
              </w:rPr>
              <w:t>Moyens matériels</w:t>
            </w:r>
          </w:p>
        </w:tc>
        <w:tc>
          <w:tcPr>
            <w:tcW w:w="1122"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Cs/>
                <w:sz w:val="24"/>
                <w:szCs w:val="20"/>
              </w:rPr>
              <w:t>Références</w:t>
            </w:r>
          </w:p>
        </w:tc>
        <w:tc>
          <w:tcPr>
            <w:tcW w:w="1394"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Cs/>
                <w:sz w:val="24"/>
                <w:szCs w:val="20"/>
              </w:rPr>
              <w:t>Chiffre d’affaires sur la patente</w:t>
            </w:r>
          </w:p>
        </w:tc>
        <w:tc>
          <w:tcPr>
            <w:tcW w:w="1467" w:type="dxa"/>
            <w:vAlign w:val="center"/>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Cs/>
                <w:sz w:val="24"/>
                <w:szCs w:val="20"/>
              </w:rPr>
              <w:t>Attestation de solvabilité financière</w:t>
            </w:r>
          </w:p>
        </w:tc>
        <w:tc>
          <w:tcPr>
            <w:tcW w:w="1463" w:type="dxa"/>
            <w:vMerge/>
            <w:vAlign w:val="center"/>
            <w:hideMark/>
          </w:tcPr>
          <w:p w:rsidR="00F82D22" w:rsidRPr="00FC2DA8" w:rsidRDefault="00F82D22" w:rsidP="002657EA">
            <w:pPr>
              <w:spacing w:after="0" w:line="240" w:lineRule="auto"/>
              <w:rPr>
                <w:rFonts w:ascii="Times New Roman" w:hAnsi="Times New Roman" w:cs="Times New Roman"/>
                <w:b/>
                <w:bCs/>
                <w:sz w:val="28"/>
              </w:rPr>
            </w:pPr>
          </w:p>
        </w:tc>
      </w:tr>
      <w:tr w:rsidR="00F82D22" w:rsidRPr="00FC2DA8" w:rsidTr="002657EA">
        <w:trPr>
          <w:trHeight w:val="277"/>
          <w:jc w:val="center"/>
        </w:trPr>
        <w:tc>
          <w:tcPr>
            <w:tcW w:w="1304" w:type="dxa"/>
            <w:shd w:val="clear" w:color="auto" w:fill="FFFFFF"/>
            <w:vAlign w:val="center"/>
            <w:hideMark/>
          </w:tcPr>
          <w:p w:rsidR="00F82D22" w:rsidRPr="00FC2DA8" w:rsidRDefault="00F82D22" w:rsidP="002657EA">
            <w:pPr>
              <w:pStyle w:val="Paragraphedeliste"/>
              <w:ind w:left="0"/>
              <w:jc w:val="center"/>
              <w:rPr>
                <w:b/>
                <w:bCs/>
                <w:sz w:val="28"/>
                <w:szCs w:val="22"/>
              </w:rPr>
            </w:pPr>
          </w:p>
        </w:tc>
        <w:tc>
          <w:tcPr>
            <w:tcW w:w="1582" w:type="dxa"/>
            <w:shd w:val="clear" w:color="auto" w:fill="FFFFFF"/>
            <w:vAlign w:val="center"/>
            <w:hideMark/>
          </w:tcPr>
          <w:p w:rsidR="00F82D22" w:rsidRPr="00FC2DA8" w:rsidRDefault="00F82D22" w:rsidP="002657EA">
            <w:pPr>
              <w:pStyle w:val="Paragraphedeliste"/>
              <w:ind w:left="0"/>
              <w:jc w:val="center"/>
              <w:rPr>
                <w:b/>
                <w:bCs/>
                <w:sz w:val="28"/>
                <w:szCs w:val="22"/>
              </w:rPr>
            </w:pPr>
          </w:p>
        </w:tc>
        <w:tc>
          <w:tcPr>
            <w:tcW w:w="1051" w:type="dxa"/>
            <w:shd w:val="clear" w:color="auto" w:fill="FFFFFF"/>
            <w:vAlign w:val="center"/>
          </w:tcPr>
          <w:p w:rsidR="00F82D22" w:rsidRPr="00FC2DA8" w:rsidRDefault="00F82D22" w:rsidP="002657EA">
            <w:pPr>
              <w:spacing w:after="0" w:line="240" w:lineRule="auto"/>
              <w:jc w:val="center"/>
              <w:rPr>
                <w:rFonts w:ascii="Times New Roman" w:hAnsi="Times New Roman" w:cs="Times New Roman"/>
                <w:b/>
                <w:bCs/>
                <w:sz w:val="28"/>
              </w:rPr>
            </w:pPr>
          </w:p>
        </w:tc>
        <w:tc>
          <w:tcPr>
            <w:tcW w:w="1122"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1394"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1467" w:type="dxa"/>
            <w:shd w:val="clear" w:color="auto" w:fill="FFFFFF"/>
          </w:tcPr>
          <w:p w:rsidR="00F82D22" w:rsidRPr="00FC2DA8" w:rsidRDefault="00F82D22" w:rsidP="002657EA">
            <w:pPr>
              <w:spacing w:after="0" w:line="240" w:lineRule="auto"/>
              <w:jc w:val="center"/>
              <w:rPr>
                <w:rFonts w:ascii="Times New Roman" w:hAnsi="Times New Roman" w:cs="Times New Roman"/>
                <w:b/>
                <w:bCs/>
                <w:sz w:val="28"/>
              </w:rPr>
            </w:pPr>
          </w:p>
        </w:tc>
        <w:tc>
          <w:tcPr>
            <w:tcW w:w="1463" w:type="dxa"/>
            <w:shd w:val="clear" w:color="auto" w:fill="FFFFFF"/>
            <w:vAlign w:val="center"/>
          </w:tcPr>
          <w:p w:rsidR="00F82D22" w:rsidRPr="00FC2DA8" w:rsidRDefault="00F82D22" w:rsidP="002657EA">
            <w:pPr>
              <w:spacing w:after="0" w:line="240" w:lineRule="auto"/>
              <w:jc w:val="center"/>
              <w:rPr>
                <w:rFonts w:ascii="Times New Roman" w:hAnsi="Times New Roman" w:cs="Times New Roman"/>
                <w:b/>
                <w:bCs/>
                <w:sz w:val="28"/>
              </w:rPr>
            </w:pPr>
          </w:p>
        </w:tc>
      </w:tr>
      <w:tr w:rsidR="00F82D22" w:rsidRPr="00FC2DA8" w:rsidTr="002657EA">
        <w:trPr>
          <w:trHeight w:val="287"/>
          <w:jc w:val="center"/>
        </w:trPr>
        <w:tc>
          <w:tcPr>
            <w:tcW w:w="1304" w:type="dxa"/>
            <w:shd w:val="clear" w:color="auto" w:fill="FFFFFF"/>
            <w:vAlign w:val="center"/>
            <w:hideMark/>
          </w:tcPr>
          <w:p w:rsidR="00F82D22" w:rsidRPr="00FC2DA8" w:rsidRDefault="00F82D22" w:rsidP="002657EA">
            <w:pPr>
              <w:pStyle w:val="Paragraphedeliste"/>
              <w:ind w:left="0"/>
              <w:jc w:val="center"/>
              <w:rPr>
                <w:b/>
                <w:bCs/>
                <w:sz w:val="28"/>
                <w:szCs w:val="22"/>
              </w:rPr>
            </w:pPr>
          </w:p>
        </w:tc>
        <w:tc>
          <w:tcPr>
            <w:tcW w:w="1582" w:type="dxa"/>
            <w:shd w:val="clear" w:color="auto" w:fill="FFFFFF"/>
            <w:vAlign w:val="center"/>
            <w:hideMark/>
          </w:tcPr>
          <w:p w:rsidR="00F82D22" w:rsidRPr="00FC2DA8" w:rsidRDefault="00F82D22" w:rsidP="002657EA">
            <w:pPr>
              <w:pStyle w:val="Paragraphedeliste"/>
              <w:ind w:left="0"/>
              <w:jc w:val="center"/>
              <w:rPr>
                <w:b/>
                <w:bCs/>
                <w:sz w:val="28"/>
                <w:szCs w:val="22"/>
              </w:rPr>
            </w:pPr>
          </w:p>
        </w:tc>
        <w:tc>
          <w:tcPr>
            <w:tcW w:w="1051" w:type="dxa"/>
            <w:shd w:val="clear" w:color="auto" w:fill="FFFFFF"/>
            <w:vAlign w:val="center"/>
          </w:tcPr>
          <w:p w:rsidR="00F82D22" w:rsidRPr="00FC2DA8" w:rsidRDefault="00F82D22" w:rsidP="002657EA">
            <w:pPr>
              <w:spacing w:after="0" w:line="240" w:lineRule="auto"/>
              <w:jc w:val="center"/>
              <w:rPr>
                <w:rFonts w:ascii="Times New Roman" w:hAnsi="Times New Roman" w:cs="Times New Roman"/>
                <w:b/>
                <w:bCs/>
                <w:sz w:val="28"/>
              </w:rPr>
            </w:pPr>
          </w:p>
        </w:tc>
        <w:tc>
          <w:tcPr>
            <w:tcW w:w="1122"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1394"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1467" w:type="dxa"/>
            <w:shd w:val="clear" w:color="auto" w:fill="FFFFFF"/>
          </w:tcPr>
          <w:p w:rsidR="00F82D22" w:rsidRPr="00FC2DA8" w:rsidRDefault="00F82D22" w:rsidP="002657EA">
            <w:pPr>
              <w:spacing w:after="0" w:line="240" w:lineRule="auto"/>
              <w:jc w:val="center"/>
              <w:rPr>
                <w:rFonts w:ascii="Times New Roman" w:hAnsi="Times New Roman" w:cs="Times New Roman"/>
                <w:b/>
                <w:bCs/>
                <w:sz w:val="28"/>
              </w:rPr>
            </w:pPr>
          </w:p>
        </w:tc>
        <w:tc>
          <w:tcPr>
            <w:tcW w:w="1463"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r>
    </w:tbl>
    <w:p w:rsidR="00F82D22" w:rsidRPr="00FC2DA8" w:rsidRDefault="00F82D22" w:rsidP="00F82D22">
      <w:pPr>
        <w:pStyle w:val="Corpsdetexte"/>
        <w:ind w:left="1852"/>
        <w:rPr>
          <w:szCs w:val="22"/>
        </w:rPr>
      </w:pPr>
    </w:p>
    <w:p w:rsidR="00F82D22" w:rsidRPr="00FC2DA8" w:rsidRDefault="00F82D22" w:rsidP="006671EE">
      <w:pPr>
        <w:pStyle w:val="Corpsdetexte"/>
        <w:numPr>
          <w:ilvl w:val="4"/>
          <w:numId w:val="80"/>
        </w:numPr>
        <w:tabs>
          <w:tab w:val="clear" w:pos="3948"/>
          <w:tab w:val="num" w:pos="1143"/>
        </w:tabs>
        <w:ind w:left="1285"/>
        <w:jc w:val="left"/>
        <w:rPr>
          <w:b/>
          <w:szCs w:val="22"/>
        </w:rPr>
      </w:pPr>
      <w:r w:rsidRPr="00FC2DA8">
        <w:rPr>
          <w:b/>
          <w:szCs w:val="22"/>
          <w:u w:val="single"/>
        </w:rPr>
        <w:t>Troisième étape</w:t>
      </w:r>
      <w:r w:rsidRPr="00FC2DA8">
        <w:rPr>
          <w:b/>
          <w:szCs w:val="22"/>
        </w:rPr>
        <w:t> : Evaluation de l’offre financière (Volume 3)</w:t>
      </w:r>
    </w:p>
    <w:p w:rsidR="00F82D22" w:rsidRPr="00FC2DA8" w:rsidRDefault="00F82D22" w:rsidP="00F82D22">
      <w:pPr>
        <w:pStyle w:val="Corpsdetexte"/>
        <w:ind w:left="925"/>
        <w:rPr>
          <w:b/>
          <w:szCs w:val="22"/>
        </w:rPr>
      </w:pPr>
    </w:p>
    <w:p w:rsidR="00F82D22" w:rsidRPr="00FC2DA8" w:rsidRDefault="00F82D22" w:rsidP="006671EE">
      <w:pPr>
        <w:pStyle w:val="Corpsdetexte"/>
        <w:numPr>
          <w:ilvl w:val="5"/>
          <w:numId w:val="80"/>
        </w:numPr>
        <w:tabs>
          <w:tab w:val="clear" w:pos="4668"/>
          <w:tab w:val="num" w:pos="1852"/>
        </w:tabs>
        <w:ind w:left="1852"/>
        <w:jc w:val="left"/>
        <w:rPr>
          <w:szCs w:val="22"/>
        </w:rPr>
      </w:pPr>
      <w:r w:rsidRPr="00FC2DA8">
        <w:rPr>
          <w:szCs w:val="22"/>
        </w:rPr>
        <w:t>Rappel des Critères éliminatoires de l’Offre financière ;</w:t>
      </w:r>
    </w:p>
    <w:p w:rsidR="00F82D22" w:rsidRPr="00FC2DA8" w:rsidRDefault="00F82D22" w:rsidP="006671EE">
      <w:pPr>
        <w:pStyle w:val="Corpsdetexte"/>
        <w:numPr>
          <w:ilvl w:val="5"/>
          <w:numId w:val="80"/>
        </w:numPr>
        <w:tabs>
          <w:tab w:val="clear" w:pos="4668"/>
          <w:tab w:val="num" w:pos="1852"/>
        </w:tabs>
        <w:ind w:left="1852"/>
        <w:jc w:val="left"/>
        <w:rPr>
          <w:szCs w:val="22"/>
        </w:rPr>
      </w:pPr>
      <w:r w:rsidRPr="00FC2DA8">
        <w:rPr>
          <w:szCs w:val="22"/>
        </w:rPr>
        <w:t>Rectification des montants des Offres :</w:t>
      </w:r>
    </w:p>
    <w:p w:rsidR="00F82D22" w:rsidRPr="00FC2DA8" w:rsidRDefault="00F82D22" w:rsidP="006671EE">
      <w:pPr>
        <w:pStyle w:val="Corpsdetexte"/>
        <w:numPr>
          <w:ilvl w:val="6"/>
          <w:numId w:val="80"/>
        </w:numPr>
        <w:tabs>
          <w:tab w:val="clear" w:pos="5388"/>
          <w:tab w:val="num" w:pos="2231"/>
        </w:tabs>
        <w:ind w:left="2561"/>
        <w:jc w:val="left"/>
        <w:rPr>
          <w:szCs w:val="22"/>
          <w:lang w:eastAsia="en-US"/>
        </w:rPr>
      </w:pPr>
      <w:r w:rsidRPr="00FC2DA8">
        <w:rPr>
          <w:szCs w:val="22"/>
        </w:rPr>
        <w:t>Détermination</w:t>
      </w:r>
      <w:r w:rsidRPr="00FC2DA8">
        <w:rPr>
          <w:szCs w:val="22"/>
          <w:lang w:eastAsia="en-US"/>
        </w:rPr>
        <w:t>, conformément aux spécifications du CCTP, des quantités moyennes des matériaux clés entrant dans la constitution de chaque prix ;</w:t>
      </w:r>
    </w:p>
    <w:p w:rsidR="00F82D22" w:rsidRPr="00FC2DA8" w:rsidRDefault="00F82D22" w:rsidP="006671EE">
      <w:pPr>
        <w:pStyle w:val="Corpsdetexte"/>
        <w:numPr>
          <w:ilvl w:val="6"/>
          <w:numId w:val="80"/>
        </w:numPr>
        <w:tabs>
          <w:tab w:val="clear" w:pos="5388"/>
          <w:tab w:val="num" w:pos="2231"/>
        </w:tabs>
        <w:ind w:left="2561"/>
        <w:jc w:val="left"/>
        <w:rPr>
          <w:szCs w:val="22"/>
          <w:lang w:eastAsia="en-US"/>
        </w:rPr>
      </w:pPr>
      <w:r w:rsidRPr="00FC2DA8">
        <w:rPr>
          <w:szCs w:val="22"/>
          <w:lang w:eastAsia="en-US"/>
        </w:rPr>
        <w:t xml:space="preserve">Vérification de la conformité des sous-détails des prix par rapport aux spécifications du CCTP et aux quantités moyennes obtenues; </w:t>
      </w:r>
    </w:p>
    <w:p w:rsidR="00F82D22" w:rsidRPr="00FC2DA8" w:rsidRDefault="00F82D22" w:rsidP="006671EE">
      <w:pPr>
        <w:pStyle w:val="Corpsdetexte"/>
        <w:numPr>
          <w:ilvl w:val="6"/>
          <w:numId w:val="80"/>
        </w:numPr>
        <w:tabs>
          <w:tab w:val="clear" w:pos="5388"/>
          <w:tab w:val="num" w:pos="2231"/>
        </w:tabs>
        <w:ind w:left="2561"/>
        <w:jc w:val="left"/>
        <w:rPr>
          <w:szCs w:val="22"/>
          <w:lang w:eastAsia="en-US"/>
        </w:rPr>
      </w:pPr>
      <w:r w:rsidRPr="00FC2DA8">
        <w:rPr>
          <w:szCs w:val="22"/>
          <w:lang w:eastAsia="en-US"/>
        </w:rPr>
        <w:t>Correction des bordereaux des prix unitaires des devis quantitatifs et estimatifs des offres.</w:t>
      </w:r>
    </w:p>
    <w:p w:rsidR="00F82D22" w:rsidRPr="00FC2DA8" w:rsidRDefault="00F82D22" w:rsidP="00F82D22">
      <w:pPr>
        <w:pStyle w:val="Corpsdetexte"/>
        <w:ind w:left="2561"/>
        <w:rPr>
          <w:szCs w:val="22"/>
          <w:lang w:eastAsia="en-US"/>
        </w:rPr>
      </w:pPr>
    </w:p>
    <w:p w:rsidR="00F82D22" w:rsidRPr="00FC2DA8" w:rsidRDefault="00F82D22" w:rsidP="006671EE">
      <w:pPr>
        <w:pStyle w:val="Corpsdetexte"/>
        <w:numPr>
          <w:ilvl w:val="5"/>
          <w:numId w:val="80"/>
        </w:numPr>
        <w:tabs>
          <w:tab w:val="clear" w:pos="4668"/>
          <w:tab w:val="num" w:pos="1852"/>
        </w:tabs>
        <w:ind w:left="1852"/>
        <w:jc w:val="left"/>
        <w:rPr>
          <w:szCs w:val="22"/>
        </w:rPr>
      </w:pPr>
      <w:r w:rsidRPr="00FC2DA8">
        <w:rPr>
          <w:szCs w:val="22"/>
        </w:rPr>
        <w:t>Vérification des critères éliminatoires.</w:t>
      </w:r>
    </w:p>
    <w:p w:rsidR="00F82D22" w:rsidRPr="00FC2DA8" w:rsidRDefault="00F82D22" w:rsidP="00F82D22">
      <w:pPr>
        <w:pStyle w:val="Corpsdetexte"/>
        <w:ind w:left="1852"/>
        <w:rPr>
          <w:sz w:val="20"/>
          <w:szCs w:val="16"/>
        </w:rPr>
      </w:pP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444"/>
        <w:gridCol w:w="1277"/>
        <w:gridCol w:w="1728"/>
        <w:gridCol w:w="1721"/>
        <w:gridCol w:w="2422"/>
      </w:tblGrid>
      <w:tr w:rsidR="00F82D22" w:rsidRPr="00FC2DA8" w:rsidTr="002657EA">
        <w:trPr>
          <w:jc w:val="center"/>
        </w:trPr>
        <w:tc>
          <w:tcPr>
            <w:tcW w:w="568"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N°</w:t>
            </w:r>
          </w:p>
        </w:tc>
        <w:tc>
          <w:tcPr>
            <w:tcW w:w="1444"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Entreprises</w:t>
            </w:r>
          </w:p>
        </w:tc>
        <w:tc>
          <w:tcPr>
            <w:tcW w:w="1277"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Lot postulé</w:t>
            </w:r>
          </w:p>
        </w:tc>
        <w:tc>
          <w:tcPr>
            <w:tcW w:w="1728"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Montant TTC proposé dans l’offre</w:t>
            </w:r>
          </w:p>
        </w:tc>
        <w:tc>
          <w:tcPr>
            <w:tcW w:w="1721"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Motif élimination de l’offre</w:t>
            </w:r>
          </w:p>
        </w:tc>
        <w:tc>
          <w:tcPr>
            <w:tcW w:w="2422"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Observations</w:t>
            </w:r>
          </w:p>
        </w:tc>
      </w:tr>
      <w:tr w:rsidR="00F82D22" w:rsidRPr="00FC2DA8" w:rsidTr="002657EA">
        <w:trPr>
          <w:trHeight w:val="309"/>
          <w:jc w:val="center"/>
        </w:trPr>
        <w:tc>
          <w:tcPr>
            <w:tcW w:w="568"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1444" w:type="dxa"/>
            <w:shd w:val="clear" w:color="auto" w:fill="FFFFFF"/>
            <w:vAlign w:val="center"/>
            <w:hideMark/>
          </w:tcPr>
          <w:p w:rsidR="00F82D22" w:rsidRPr="00FC2DA8" w:rsidRDefault="00F82D22" w:rsidP="002657EA">
            <w:pPr>
              <w:pStyle w:val="Paragraphedeliste"/>
              <w:ind w:left="0"/>
              <w:jc w:val="center"/>
              <w:rPr>
                <w:b/>
                <w:bCs/>
                <w:sz w:val="28"/>
                <w:szCs w:val="22"/>
              </w:rPr>
            </w:pPr>
          </w:p>
        </w:tc>
        <w:tc>
          <w:tcPr>
            <w:tcW w:w="1277" w:type="dxa"/>
            <w:shd w:val="clear" w:color="auto" w:fill="FFFFFF"/>
            <w:vAlign w:val="center"/>
            <w:hideMark/>
          </w:tcPr>
          <w:p w:rsidR="00F82D22" w:rsidRPr="00FC2DA8" w:rsidRDefault="00F82D22" w:rsidP="006671EE">
            <w:pPr>
              <w:pStyle w:val="Paragraphedeliste"/>
              <w:numPr>
                <w:ilvl w:val="0"/>
                <w:numId w:val="81"/>
              </w:numPr>
              <w:jc w:val="center"/>
              <w:rPr>
                <w:b/>
                <w:bCs/>
                <w:sz w:val="28"/>
                <w:szCs w:val="22"/>
              </w:rPr>
            </w:pPr>
          </w:p>
        </w:tc>
        <w:tc>
          <w:tcPr>
            <w:tcW w:w="1728"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Cs/>
                <w:sz w:val="28"/>
              </w:rPr>
            </w:pPr>
          </w:p>
        </w:tc>
        <w:tc>
          <w:tcPr>
            <w:tcW w:w="1721"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2422" w:type="dxa"/>
            <w:shd w:val="clear" w:color="auto" w:fill="FFFFFF"/>
            <w:vAlign w:val="center"/>
          </w:tcPr>
          <w:p w:rsidR="00F82D22" w:rsidRPr="00FC2DA8" w:rsidRDefault="00F82D22" w:rsidP="002657EA">
            <w:pPr>
              <w:spacing w:after="0" w:line="240" w:lineRule="auto"/>
              <w:jc w:val="center"/>
              <w:rPr>
                <w:rFonts w:ascii="Times New Roman" w:hAnsi="Times New Roman" w:cs="Times New Roman"/>
                <w:b/>
                <w:bCs/>
                <w:sz w:val="28"/>
              </w:rPr>
            </w:pPr>
          </w:p>
        </w:tc>
      </w:tr>
      <w:tr w:rsidR="00F82D22" w:rsidRPr="00FC2DA8" w:rsidTr="002657EA">
        <w:trPr>
          <w:trHeight w:val="265"/>
          <w:jc w:val="center"/>
        </w:trPr>
        <w:tc>
          <w:tcPr>
            <w:tcW w:w="568" w:type="dxa"/>
            <w:shd w:val="clear" w:color="auto" w:fill="FFFFFF"/>
            <w:vAlign w:val="center"/>
          </w:tcPr>
          <w:p w:rsidR="00F82D22" w:rsidRPr="00FC2DA8" w:rsidRDefault="00F82D22" w:rsidP="002657EA">
            <w:pPr>
              <w:spacing w:after="0" w:line="240" w:lineRule="auto"/>
              <w:jc w:val="center"/>
              <w:rPr>
                <w:rFonts w:ascii="Times New Roman" w:hAnsi="Times New Roman" w:cs="Times New Roman"/>
                <w:b/>
                <w:bCs/>
                <w:sz w:val="28"/>
              </w:rPr>
            </w:pPr>
          </w:p>
        </w:tc>
        <w:tc>
          <w:tcPr>
            <w:tcW w:w="1444" w:type="dxa"/>
            <w:shd w:val="clear" w:color="auto" w:fill="FFFFFF"/>
            <w:vAlign w:val="center"/>
            <w:hideMark/>
          </w:tcPr>
          <w:p w:rsidR="00F82D22" w:rsidRPr="00FC2DA8" w:rsidRDefault="00F82D22" w:rsidP="002657EA">
            <w:pPr>
              <w:pStyle w:val="Paragraphedeliste"/>
              <w:ind w:left="0"/>
              <w:jc w:val="center"/>
              <w:rPr>
                <w:b/>
                <w:bCs/>
                <w:sz w:val="28"/>
                <w:szCs w:val="22"/>
              </w:rPr>
            </w:pPr>
          </w:p>
        </w:tc>
        <w:tc>
          <w:tcPr>
            <w:tcW w:w="1277" w:type="dxa"/>
            <w:shd w:val="clear" w:color="auto" w:fill="FFFFFF"/>
            <w:vAlign w:val="center"/>
            <w:hideMark/>
          </w:tcPr>
          <w:p w:rsidR="00F82D22" w:rsidRPr="00FC2DA8" w:rsidRDefault="00F82D22" w:rsidP="006671EE">
            <w:pPr>
              <w:pStyle w:val="Paragraphedeliste"/>
              <w:numPr>
                <w:ilvl w:val="0"/>
                <w:numId w:val="81"/>
              </w:numPr>
              <w:jc w:val="center"/>
              <w:rPr>
                <w:b/>
                <w:bCs/>
                <w:sz w:val="28"/>
                <w:szCs w:val="22"/>
              </w:rPr>
            </w:pPr>
          </w:p>
        </w:tc>
        <w:tc>
          <w:tcPr>
            <w:tcW w:w="1728"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Cs/>
                <w:sz w:val="28"/>
              </w:rPr>
            </w:pPr>
          </w:p>
        </w:tc>
        <w:tc>
          <w:tcPr>
            <w:tcW w:w="1721"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2422" w:type="dxa"/>
            <w:shd w:val="clear" w:color="auto" w:fill="FFFFFF"/>
            <w:vAlign w:val="center"/>
          </w:tcPr>
          <w:p w:rsidR="00F82D22" w:rsidRPr="00FC2DA8" w:rsidRDefault="00F82D22" w:rsidP="002657EA">
            <w:pPr>
              <w:spacing w:after="0" w:line="240" w:lineRule="auto"/>
              <w:jc w:val="center"/>
              <w:rPr>
                <w:rFonts w:ascii="Times New Roman" w:hAnsi="Times New Roman" w:cs="Times New Roman"/>
                <w:b/>
                <w:bCs/>
                <w:sz w:val="28"/>
              </w:rPr>
            </w:pPr>
          </w:p>
        </w:tc>
      </w:tr>
    </w:tbl>
    <w:p w:rsidR="00F82D22" w:rsidRPr="00FC2DA8" w:rsidRDefault="00F82D22" w:rsidP="00F82D22">
      <w:pPr>
        <w:pStyle w:val="Corpsdetexte"/>
        <w:ind w:left="2561"/>
        <w:rPr>
          <w:szCs w:val="22"/>
          <w:lang w:eastAsia="en-US"/>
        </w:rPr>
      </w:pPr>
    </w:p>
    <w:p w:rsidR="00F82D22" w:rsidRPr="00FC2DA8" w:rsidRDefault="00F82D22" w:rsidP="00F82D22">
      <w:pPr>
        <w:pStyle w:val="Corpsdetexte"/>
        <w:ind w:left="1285"/>
        <w:rPr>
          <w:szCs w:val="22"/>
        </w:rPr>
      </w:pPr>
      <w:r w:rsidRPr="00FC2DA8">
        <w:rPr>
          <w:szCs w:val="22"/>
          <w:u w:val="single"/>
        </w:rPr>
        <w:t>Résultat</w:t>
      </w:r>
      <w:r w:rsidRPr="00FC2DA8">
        <w:rPr>
          <w:szCs w:val="22"/>
        </w:rPr>
        <w:t> : (</w:t>
      </w:r>
      <w:r w:rsidRPr="00FC2DA8">
        <w:rPr>
          <w:i/>
          <w:szCs w:val="22"/>
        </w:rPr>
        <w:t>indiquer les entreprises éliminées, ainsi que celles retenues pour l’étape suivante</w:t>
      </w:r>
      <w:r w:rsidRPr="00FC2DA8">
        <w:rPr>
          <w:szCs w:val="22"/>
        </w:rPr>
        <w:t>)</w:t>
      </w:r>
    </w:p>
    <w:p w:rsidR="00F82D22" w:rsidRPr="00FC2DA8" w:rsidRDefault="00F82D22" w:rsidP="00F82D22">
      <w:pPr>
        <w:pStyle w:val="Corpsdetexte"/>
        <w:ind w:left="2561"/>
        <w:rPr>
          <w:szCs w:val="22"/>
          <w:lang w:eastAsia="en-US"/>
        </w:rPr>
      </w:pPr>
    </w:p>
    <w:p w:rsidR="00F82D22" w:rsidRPr="00FC2DA8" w:rsidRDefault="00F82D22" w:rsidP="006671EE">
      <w:pPr>
        <w:pStyle w:val="Corpsdetexte"/>
        <w:numPr>
          <w:ilvl w:val="5"/>
          <w:numId w:val="80"/>
        </w:numPr>
        <w:tabs>
          <w:tab w:val="clear" w:pos="4668"/>
          <w:tab w:val="num" w:pos="1852"/>
          <w:tab w:val="num" w:pos="2231"/>
        </w:tabs>
        <w:ind w:left="1852"/>
        <w:jc w:val="left"/>
        <w:rPr>
          <w:b/>
          <w:szCs w:val="22"/>
          <w:lang w:eastAsia="en-US"/>
        </w:rPr>
      </w:pPr>
      <w:r w:rsidRPr="00FC2DA8">
        <w:rPr>
          <w:szCs w:val="22"/>
          <w:lang w:eastAsia="en-US"/>
        </w:rPr>
        <w:t xml:space="preserve">Présentation des devis quantitatifs et estimatifs des offres corrigées </w:t>
      </w:r>
    </w:p>
    <w:p w:rsidR="00F82D22" w:rsidRPr="00FC2DA8" w:rsidRDefault="00F82D22" w:rsidP="00F82D22">
      <w:pPr>
        <w:pStyle w:val="Corpsdetexte"/>
        <w:ind w:left="1852"/>
        <w:rPr>
          <w:b/>
          <w:sz w:val="20"/>
          <w:szCs w:val="16"/>
          <w:lang w:eastAsia="en-US"/>
        </w:rPr>
      </w:pPr>
    </w:p>
    <w:p w:rsidR="00F82D22" w:rsidRPr="00FC2DA8" w:rsidRDefault="00F82D22" w:rsidP="00F82D22">
      <w:pPr>
        <w:pStyle w:val="Corpsdetexte"/>
        <w:ind w:left="1852"/>
        <w:rPr>
          <w:bCs/>
          <w:szCs w:val="22"/>
        </w:rPr>
      </w:pPr>
      <w:r w:rsidRPr="00FC2DA8">
        <w:rPr>
          <w:bCs/>
          <w:szCs w:val="22"/>
        </w:rPr>
        <w:t>a) Devis quantitatif et estimatif de l’entreprise …………………..</w:t>
      </w:r>
    </w:p>
    <w:p w:rsidR="00F82D22" w:rsidRPr="00FC2DA8" w:rsidRDefault="00F82D22" w:rsidP="00F82D22">
      <w:pPr>
        <w:pStyle w:val="Corpsdetexte"/>
        <w:ind w:left="1852"/>
        <w:rPr>
          <w:bCs/>
          <w:sz w:val="20"/>
          <w:szCs w:val="16"/>
        </w:rPr>
      </w:pPr>
    </w:p>
    <w:p w:rsidR="00F82D22" w:rsidRPr="00FC2DA8" w:rsidRDefault="00F82D22" w:rsidP="00F82D22">
      <w:pPr>
        <w:pStyle w:val="Corpsdetexte"/>
        <w:ind w:left="1852"/>
        <w:rPr>
          <w:b/>
          <w:bCs/>
          <w:sz w:val="20"/>
          <w:szCs w:val="16"/>
        </w:rPr>
      </w:pPr>
      <w:r w:rsidRPr="00FC2DA8">
        <w:rPr>
          <w:b/>
          <w:bCs/>
          <w:sz w:val="36"/>
        </w:rPr>
        <w:t xml:space="preserve"> </w:t>
      </w:r>
    </w:p>
    <w:tbl>
      <w:tblPr>
        <w:tblpPr w:leftFromText="141" w:rightFromText="141" w:vertAnchor="text" w:horzAnchor="margin" w:tblpXSpec="center" w:tblpY="-273"/>
        <w:tblOverlap w:val="neve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03"/>
        <w:gridCol w:w="4011"/>
        <w:gridCol w:w="846"/>
        <w:gridCol w:w="1141"/>
        <w:gridCol w:w="1403"/>
        <w:gridCol w:w="1322"/>
      </w:tblGrid>
      <w:tr w:rsidR="00F82D22" w:rsidRPr="00FC2DA8" w:rsidTr="002657EA">
        <w:trPr>
          <w:trHeight w:val="55"/>
        </w:trPr>
        <w:tc>
          <w:tcPr>
            <w:tcW w:w="709" w:type="dxa"/>
            <w:shd w:val="clear" w:color="000000" w:fill="FFFFFF"/>
            <w:vAlign w:val="center"/>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lastRenderedPageBreak/>
              <w:t>N°  prix</w:t>
            </w:r>
          </w:p>
        </w:tc>
        <w:tc>
          <w:tcPr>
            <w:tcW w:w="4110" w:type="dxa"/>
            <w:shd w:val="clear" w:color="000000" w:fill="FFFFFF"/>
            <w:vAlign w:val="center"/>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Désignation des Ouvrages</w:t>
            </w:r>
          </w:p>
        </w:tc>
        <w:tc>
          <w:tcPr>
            <w:tcW w:w="851" w:type="dxa"/>
            <w:shd w:val="clear" w:color="000000" w:fill="FFFFFF"/>
            <w:vAlign w:val="center"/>
          </w:tcPr>
          <w:p w:rsidR="00F82D22" w:rsidRPr="00FC2DA8" w:rsidRDefault="00F82D22" w:rsidP="002657EA">
            <w:pPr>
              <w:spacing w:after="0" w:line="240" w:lineRule="auto"/>
              <w:rPr>
                <w:rFonts w:ascii="Times New Roman" w:hAnsi="Times New Roman" w:cs="Times New Roman"/>
                <w:b/>
                <w:bCs/>
                <w:sz w:val="24"/>
                <w:szCs w:val="20"/>
              </w:rPr>
            </w:pPr>
            <w:r w:rsidRPr="00FC2DA8">
              <w:rPr>
                <w:rFonts w:ascii="Times New Roman" w:hAnsi="Times New Roman" w:cs="Times New Roman"/>
                <w:b/>
                <w:bCs/>
                <w:sz w:val="24"/>
                <w:szCs w:val="20"/>
              </w:rPr>
              <w:t>Unité</w:t>
            </w:r>
          </w:p>
        </w:tc>
        <w:tc>
          <w:tcPr>
            <w:tcW w:w="992" w:type="dxa"/>
            <w:shd w:val="clear" w:color="000000" w:fill="FFFFFF"/>
            <w:vAlign w:val="center"/>
          </w:tcPr>
          <w:p w:rsidR="00F82D22" w:rsidRPr="00FC2DA8" w:rsidRDefault="00F82D22" w:rsidP="002657EA">
            <w:pPr>
              <w:spacing w:after="0" w:line="240" w:lineRule="auto"/>
              <w:rPr>
                <w:rFonts w:ascii="Times New Roman" w:hAnsi="Times New Roman" w:cs="Times New Roman"/>
                <w:b/>
                <w:bCs/>
                <w:sz w:val="24"/>
                <w:szCs w:val="20"/>
              </w:rPr>
            </w:pPr>
            <w:r w:rsidRPr="00FC2DA8">
              <w:rPr>
                <w:rFonts w:ascii="Times New Roman" w:hAnsi="Times New Roman" w:cs="Times New Roman"/>
                <w:b/>
                <w:bCs/>
                <w:sz w:val="24"/>
                <w:szCs w:val="20"/>
              </w:rPr>
              <w:t>Quantités</w:t>
            </w:r>
          </w:p>
        </w:tc>
        <w:tc>
          <w:tcPr>
            <w:tcW w:w="1418" w:type="dxa"/>
            <w:shd w:val="clear" w:color="000000" w:fill="FFFFFF"/>
            <w:vAlign w:val="center"/>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Prix Unitaire</w:t>
            </w:r>
          </w:p>
        </w:tc>
        <w:tc>
          <w:tcPr>
            <w:tcW w:w="1346" w:type="dxa"/>
            <w:shd w:val="clear" w:color="000000" w:fill="FFFFFF"/>
            <w:vAlign w:val="center"/>
          </w:tcPr>
          <w:p w:rsidR="00F82D22" w:rsidRPr="00FC2DA8" w:rsidRDefault="00F82D22" w:rsidP="002657EA">
            <w:pPr>
              <w:spacing w:after="0" w:line="240" w:lineRule="auto"/>
              <w:rPr>
                <w:rFonts w:ascii="Times New Roman" w:hAnsi="Times New Roman" w:cs="Times New Roman"/>
                <w:b/>
                <w:bCs/>
                <w:sz w:val="24"/>
                <w:szCs w:val="20"/>
              </w:rPr>
            </w:pPr>
            <w:r w:rsidRPr="00FC2DA8">
              <w:rPr>
                <w:rFonts w:ascii="Times New Roman" w:hAnsi="Times New Roman" w:cs="Times New Roman"/>
                <w:b/>
                <w:bCs/>
                <w:sz w:val="24"/>
                <w:szCs w:val="20"/>
              </w:rPr>
              <w:t>Prix Total</w:t>
            </w:r>
          </w:p>
        </w:tc>
      </w:tr>
      <w:tr w:rsidR="00F82D22" w:rsidRPr="00FC2DA8" w:rsidTr="002657EA">
        <w:trPr>
          <w:trHeight w:val="93"/>
        </w:trPr>
        <w:tc>
          <w:tcPr>
            <w:tcW w:w="9426" w:type="dxa"/>
            <w:gridSpan w:val="6"/>
            <w:vAlign w:val="center"/>
          </w:tcPr>
          <w:p w:rsidR="00F82D22" w:rsidRPr="00FC2DA8" w:rsidRDefault="00F82D22" w:rsidP="002657EA">
            <w:pPr>
              <w:spacing w:after="0" w:line="240" w:lineRule="auto"/>
              <w:jc w:val="both"/>
              <w:rPr>
                <w:rFonts w:ascii="Times New Roman" w:hAnsi="Times New Roman" w:cs="Times New Roman"/>
                <w:b/>
                <w:bCs/>
                <w:sz w:val="24"/>
                <w:szCs w:val="20"/>
              </w:rPr>
            </w:pPr>
          </w:p>
        </w:tc>
      </w:tr>
      <w:tr w:rsidR="00F82D22" w:rsidRPr="00FC2DA8" w:rsidTr="002657EA">
        <w:trPr>
          <w:trHeight w:val="93"/>
        </w:trPr>
        <w:tc>
          <w:tcPr>
            <w:tcW w:w="709"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4110" w:type="dxa"/>
            <w:vAlign w:val="center"/>
          </w:tcPr>
          <w:p w:rsidR="00F82D22" w:rsidRPr="00FC2DA8" w:rsidRDefault="00F82D22" w:rsidP="002657EA">
            <w:pPr>
              <w:spacing w:after="0" w:line="240" w:lineRule="auto"/>
              <w:jc w:val="both"/>
              <w:rPr>
                <w:rFonts w:ascii="Times New Roman" w:hAnsi="Times New Roman" w:cs="Times New Roman"/>
                <w:sz w:val="24"/>
                <w:szCs w:val="20"/>
              </w:rPr>
            </w:pPr>
          </w:p>
        </w:tc>
        <w:tc>
          <w:tcPr>
            <w:tcW w:w="851"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1418"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1346" w:type="dxa"/>
            <w:vAlign w:val="center"/>
          </w:tcPr>
          <w:p w:rsidR="00F82D22" w:rsidRPr="00FC2DA8" w:rsidRDefault="00F82D22" w:rsidP="002657EA">
            <w:pPr>
              <w:spacing w:after="0" w:line="240" w:lineRule="auto"/>
              <w:jc w:val="right"/>
              <w:rPr>
                <w:rFonts w:ascii="Times New Roman" w:hAnsi="Times New Roman" w:cs="Times New Roman"/>
                <w:sz w:val="24"/>
                <w:szCs w:val="20"/>
              </w:rPr>
            </w:pPr>
          </w:p>
        </w:tc>
      </w:tr>
      <w:tr w:rsidR="00F82D22" w:rsidRPr="00FC2DA8" w:rsidTr="002657EA">
        <w:trPr>
          <w:trHeight w:val="89"/>
        </w:trPr>
        <w:tc>
          <w:tcPr>
            <w:tcW w:w="709"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4110" w:type="dxa"/>
            <w:vAlign w:val="center"/>
          </w:tcPr>
          <w:p w:rsidR="00F82D22" w:rsidRPr="00FC2DA8" w:rsidRDefault="00F82D22" w:rsidP="002657EA">
            <w:pPr>
              <w:spacing w:after="0" w:line="240" w:lineRule="auto"/>
              <w:jc w:val="both"/>
              <w:rPr>
                <w:rFonts w:ascii="Times New Roman" w:hAnsi="Times New Roman" w:cs="Times New Roman"/>
                <w:sz w:val="24"/>
                <w:szCs w:val="20"/>
              </w:rPr>
            </w:pPr>
          </w:p>
        </w:tc>
        <w:tc>
          <w:tcPr>
            <w:tcW w:w="851" w:type="dxa"/>
            <w:vAlign w:val="center"/>
          </w:tcPr>
          <w:p w:rsidR="00F82D22" w:rsidRPr="00FC2DA8" w:rsidRDefault="00F82D22" w:rsidP="002657EA">
            <w:pPr>
              <w:spacing w:after="0" w:line="240" w:lineRule="auto"/>
              <w:jc w:val="center"/>
              <w:rPr>
                <w:rFonts w:ascii="Times New Roman" w:hAnsi="Times New Roman" w:cs="Times New Roman"/>
                <w:color w:val="FF0000"/>
                <w:sz w:val="24"/>
                <w:szCs w:val="20"/>
              </w:rPr>
            </w:pP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1418"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1346" w:type="dxa"/>
            <w:vAlign w:val="center"/>
          </w:tcPr>
          <w:p w:rsidR="00F82D22" w:rsidRPr="00FC2DA8" w:rsidRDefault="00F82D22" w:rsidP="002657EA">
            <w:pPr>
              <w:spacing w:after="0" w:line="240" w:lineRule="auto"/>
              <w:jc w:val="right"/>
              <w:rPr>
                <w:rFonts w:ascii="Times New Roman" w:hAnsi="Times New Roman" w:cs="Times New Roman"/>
                <w:sz w:val="24"/>
                <w:szCs w:val="20"/>
              </w:rPr>
            </w:pPr>
          </w:p>
        </w:tc>
      </w:tr>
    </w:tbl>
    <w:p w:rsidR="00F82D22" w:rsidRPr="00FC2DA8" w:rsidRDefault="00F82D22" w:rsidP="00F82D22">
      <w:pPr>
        <w:pStyle w:val="Corpsdetexte"/>
        <w:ind w:left="1852"/>
        <w:rPr>
          <w:bCs/>
          <w:szCs w:val="22"/>
        </w:rPr>
      </w:pPr>
      <w:r w:rsidRPr="00FC2DA8">
        <w:rPr>
          <w:bCs/>
          <w:szCs w:val="22"/>
        </w:rPr>
        <w:t>b) Devis quantitatif et estimatif de l’entreprise …………………….</w:t>
      </w:r>
    </w:p>
    <w:p w:rsidR="00F82D22" w:rsidRPr="00FC2DA8" w:rsidRDefault="00F82D22" w:rsidP="00F82D22">
      <w:pPr>
        <w:pStyle w:val="Corpsdetexte"/>
        <w:ind w:left="1852"/>
        <w:rPr>
          <w:bCs/>
          <w:sz w:val="20"/>
          <w:szCs w:val="16"/>
        </w:rPr>
      </w:pPr>
    </w:p>
    <w:p w:rsidR="00F82D22" w:rsidRPr="00FC2DA8" w:rsidRDefault="00F82D22" w:rsidP="00F82D22">
      <w:pPr>
        <w:pStyle w:val="Corpsdetexte"/>
        <w:ind w:left="1852"/>
        <w:rPr>
          <w:b/>
          <w:bCs/>
          <w:sz w:val="20"/>
          <w:szCs w:val="16"/>
        </w:rPr>
      </w:pPr>
    </w:p>
    <w:tbl>
      <w:tblPr>
        <w:tblpPr w:leftFromText="141" w:rightFromText="141" w:vertAnchor="text" w:horzAnchor="margin" w:tblpXSpec="center" w:tblpY="-273"/>
        <w:tblOverlap w:val="neve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03"/>
        <w:gridCol w:w="4011"/>
        <w:gridCol w:w="846"/>
        <w:gridCol w:w="1141"/>
        <w:gridCol w:w="1403"/>
        <w:gridCol w:w="1322"/>
      </w:tblGrid>
      <w:tr w:rsidR="00F82D22" w:rsidRPr="00FC2DA8" w:rsidTr="002657EA">
        <w:trPr>
          <w:trHeight w:val="55"/>
        </w:trPr>
        <w:tc>
          <w:tcPr>
            <w:tcW w:w="709" w:type="dxa"/>
            <w:shd w:val="clear" w:color="000000" w:fill="FFFFFF"/>
            <w:vAlign w:val="center"/>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N°  prix</w:t>
            </w:r>
          </w:p>
        </w:tc>
        <w:tc>
          <w:tcPr>
            <w:tcW w:w="4110" w:type="dxa"/>
            <w:shd w:val="clear" w:color="000000" w:fill="FFFFFF"/>
            <w:vAlign w:val="center"/>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Désignation des Ouvrages</w:t>
            </w:r>
          </w:p>
        </w:tc>
        <w:tc>
          <w:tcPr>
            <w:tcW w:w="851" w:type="dxa"/>
            <w:shd w:val="clear" w:color="000000" w:fill="FFFFFF"/>
            <w:vAlign w:val="center"/>
          </w:tcPr>
          <w:p w:rsidR="00F82D22" w:rsidRPr="00FC2DA8" w:rsidRDefault="00F82D22" w:rsidP="002657EA">
            <w:pPr>
              <w:spacing w:after="0" w:line="240" w:lineRule="auto"/>
              <w:rPr>
                <w:rFonts w:ascii="Times New Roman" w:hAnsi="Times New Roman" w:cs="Times New Roman"/>
                <w:b/>
                <w:bCs/>
                <w:sz w:val="24"/>
                <w:szCs w:val="20"/>
              </w:rPr>
            </w:pPr>
            <w:r w:rsidRPr="00FC2DA8">
              <w:rPr>
                <w:rFonts w:ascii="Times New Roman" w:hAnsi="Times New Roman" w:cs="Times New Roman"/>
                <w:b/>
                <w:bCs/>
                <w:sz w:val="24"/>
                <w:szCs w:val="20"/>
              </w:rPr>
              <w:t>Unité</w:t>
            </w:r>
          </w:p>
        </w:tc>
        <w:tc>
          <w:tcPr>
            <w:tcW w:w="992" w:type="dxa"/>
            <w:shd w:val="clear" w:color="000000" w:fill="FFFFFF"/>
            <w:vAlign w:val="center"/>
          </w:tcPr>
          <w:p w:rsidR="00F82D22" w:rsidRPr="00FC2DA8" w:rsidRDefault="00F82D22" w:rsidP="002657EA">
            <w:pPr>
              <w:spacing w:after="0" w:line="240" w:lineRule="auto"/>
              <w:rPr>
                <w:rFonts w:ascii="Times New Roman" w:hAnsi="Times New Roman" w:cs="Times New Roman"/>
                <w:b/>
                <w:bCs/>
                <w:sz w:val="24"/>
                <w:szCs w:val="20"/>
              </w:rPr>
            </w:pPr>
            <w:r w:rsidRPr="00FC2DA8">
              <w:rPr>
                <w:rFonts w:ascii="Times New Roman" w:hAnsi="Times New Roman" w:cs="Times New Roman"/>
                <w:b/>
                <w:bCs/>
                <w:sz w:val="24"/>
                <w:szCs w:val="20"/>
              </w:rPr>
              <w:t>Quantités</w:t>
            </w:r>
          </w:p>
        </w:tc>
        <w:tc>
          <w:tcPr>
            <w:tcW w:w="1418" w:type="dxa"/>
            <w:shd w:val="clear" w:color="000000" w:fill="FFFFFF"/>
            <w:vAlign w:val="center"/>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Prix Unitaire</w:t>
            </w:r>
          </w:p>
        </w:tc>
        <w:tc>
          <w:tcPr>
            <w:tcW w:w="1346" w:type="dxa"/>
            <w:shd w:val="clear" w:color="000000" w:fill="FFFFFF"/>
            <w:vAlign w:val="center"/>
          </w:tcPr>
          <w:p w:rsidR="00F82D22" w:rsidRPr="00FC2DA8" w:rsidRDefault="00F82D22" w:rsidP="002657EA">
            <w:pPr>
              <w:spacing w:after="0" w:line="240" w:lineRule="auto"/>
              <w:rPr>
                <w:rFonts w:ascii="Times New Roman" w:hAnsi="Times New Roman" w:cs="Times New Roman"/>
                <w:b/>
                <w:bCs/>
                <w:sz w:val="24"/>
                <w:szCs w:val="20"/>
              </w:rPr>
            </w:pPr>
            <w:r w:rsidRPr="00FC2DA8">
              <w:rPr>
                <w:rFonts w:ascii="Times New Roman" w:hAnsi="Times New Roman" w:cs="Times New Roman"/>
                <w:b/>
                <w:bCs/>
                <w:sz w:val="24"/>
                <w:szCs w:val="20"/>
              </w:rPr>
              <w:t>Prix Total</w:t>
            </w:r>
          </w:p>
        </w:tc>
      </w:tr>
      <w:tr w:rsidR="00F82D22" w:rsidRPr="00FC2DA8" w:rsidTr="002657EA">
        <w:trPr>
          <w:trHeight w:val="93"/>
        </w:trPr>
        <w:tc>
          <w:tcPr>
            <w:tcW w:w="9426" w:type="dxa"/>
            <w:gridSpan w:val="6"/>
            <w:vAlign w:val="center"/>
          </w:tcPr>
          <w:p w:rsidR="00F82D22" w:rsidRPr="00FC2DA8" w:rsidRDefault="00F82D22" w:rsidP="002657EA">
            <w:pPr>
              <w:spacing w:after="0" w:line="240" w:lineRule="auto"/>
              <w:jc w:val="both"/>
              <w:rPr>
                <w:rFonts w:ascii="Times New Roman" w:hAnsi="Times New Roman" w:cs="Times New Roman"/>
                <w:b/>
                <w:bCs/>
                <w:sz w:val="24"/>
                <w:szCs w:val="20"/>
              </w:rPr>
            </w:pPr>
          </w:p>
        </w:tc>
      </w:tr>
      <w:tr w:rsidR="00F82D22" w:rsidRPr="00FC2DA8" w:rsidTr="002657EA">
        <w:trPr>
          <w:trHeight w:val="93"/>
        </w:trPr>
        <w:tc>
          <w:tcPr>
            <w:tcW w:w="709"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4110" w:type="dxa"/>
            <w:vAlign w:val="center"/>
          </w:tcPr>
          <w:p w:rsidR="00F82D22" w:rsidRPr="00FC2DA8" w:rsidRDefault="00F82D22" w:rsidP="002657EA">
            <w:pPr>
              <w:spacing w:after="0" w:line="240" w:lineRule="auto"/>
              <w:jc w:val="both"/>
              <w:rPr>
                <w:rFonts w:ascii="Times New Roman" w:hAnsi="Times New Roman" w:cs="Times New Roman"/>
                <w:sz w:val="24"/>
                <w:szCs w:val="20"/>
              </w:rPr>
            </w:pPr>
          </w:p>
        </w:tc>
        <w:tc>
          <w:tcPr>
            <w:tcW w:w="851"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1418"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1346" w:type="dxa"/>
            <w:vAlign w:val="center"/>
          </w:tcPr>
          <w:p w:rsidR="00F82D22" w:rsidRPr="00FC2DA8" w:rsidRDefault="00F82D22" w:rsidP="002657EA">
            <w:pPr>
              <w:spacing w:after="0" w:line="240" w:lineRule="auto"/>
              <w:jc w:val="right"/>
              <w:rPr>
                <w:rFonts w:ascii="Times New Roman" w:hAnsi="Times New Roman" w:cs="Times New Roman"/>
                <w:sz w:val="24"/>
                <w:szCs w:val="20"/>
              </w:rPr>
            </w:pPr>
          </w:p>
        </w:tc>
      </w:tr>
      <w:tr w:rsidR="00F82D22" w:rsidRPr="00FC2DA8" w:rsidTr="002657EA">
        <w:trPr>
          <w:trHeight w:val="89"/>
        </w:trPr>
        <w:tc>
          <w:tcPr>
            <w:tcW w:w="709"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4110" w:type="dxa"/>
            <w:vAlign w:val="center"/>
          </w:tcPr>
          <w:p w:rsidR="00F82D22" w:rsidRPr="00FC2DA8" w:rsidRDefault="00F82D22" w:rsidP="002657EA">
            <w:pPr>
              <w:spacing w:after="0" w:line="240" w:lineRule="auto"/>
              <w:jc w:val="both"/>
              <w:rPr>
                <w:rFonts w:ascii="Times New Roman" w:hAnsi="Times New Roman" w:cs="Times New Roman"/>
                <w:sz w:val="24"/>
                <w:szCs w:val="20"/>
              </w:rPr>
            </w:pPr>
          </w:p>
        </w:tc>
        <w:tc>
          <w:tcPr>
            <w:tcW w:w="851" w:type="dxa"/>
            <w:vAlign w:val="center"/>
          </w:tcPr>
          <w:p w:rsidR="00F82D22" w:rsidRPr="00FC2DA8" w:rsidRDefault="00F82D22" w:rsidP="002657EA">
            <w:pPr>
              <w:spacing w:after="0" w:line="240" w:lineRule="auto"/>
              <w:jc w:val="center"/>
              <w:rPr>
                <w:rFonts w:ascii="Times New Roman" w:hAnsi="Times New Roman" w:cs="Times New Roman"/>
                <w:color w:val="FF0000"/>
                <w:sz w:val="24"/>
                <w:szCs w:val="20"/>
              </w:rPr>
            </w:pPr>
          </w:p>
        </w:tc>
        <w:tc>
          <w:tcPr>
            <w:tcW w:w="992"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1418" w:type="dxa"/>
            <w:vAlign w:val="center"/>
          </w:tcPr>
          <w:p w:rsidR="00F82D22" w:rsidRPr="00FC2DA8" w:rsidRDefault="00F82D22" w:rsidP="002657EA">
            <w:pPr>
              <w:spacing w:after="0" w:line="240" w:lineRule="auto"/>
              <w:jc w:val="center"/>
              <w:rPr>
                <w:rFonts w:ascii="Times New Roman" w:hAnsi="Times New Roman" w:cs="Times New Roman"/>
                <w:sz w:val="24"/>
                <w:szCs w:val="20"/>
              </w:rPr>
            </w:pPr>
          </w:p>
        </w:tc>
        <w:tc>
          <w:tcPr>
            <w:tcW w:w="1346" w:type="dxa"/>
            <w:vAlign w:val="center"/>
          </w:tcPr>
          <w:p w:rsidR="00F82D22" w:rsidRPr="00FC2DA8" w:rsidRDefault="00F82D22" w:rsidP="002657EA">
            <w:pPr>
              <w:spacing w:after="0" w:line="240" w:lineRule="auto"/>
              <w:jc w:val="right"/>
              <w:rPr>
                <w:rFonts w:ascii="Times New Roman" w:hAnsi="Times New Roman" w:cs="Times New Roman"/>
                <w:sz w:val="24"/>
                <w:szCs w:val="20"/>
              </w:rPr>
            </w:pPr>
          </w:p>
        </w:tc>
      </w:tr>
    </w:tbl>
    <w:p w:rsidR="00F82D22" w:rsidRPr="00FC2DA8" w:rsidRDefault="00F82D22" w:rsidP="006671EE">
      <w:pPr>
        <w:pStyle w:val="Corpsdetexte"/>
        <w:numPr>
          <w:ilvl w:val="5"/>
          <w:numId w:val="80"/>
        </w:numPr>
        <w:tabs>
          <w:tab w:val="clear" w:pos="4668"/>
          <w:tab w:val="num" w:pos="1852"/>
        </w:tabs>
        <w:ind w:left="1852"/>
        <w:jc w:val="left"/>
        <w:rPr>
          <w:szCs w:val="22"/>
        </w:rPr>
      </w:pPr>
      <w:r w:rsidRPr="00FC2DA8">
        <w:rPr>
          <w:szCs w:val="22"/>
        </w:rPr>
        <w:t xml:space="preserve">Présentation des montants des offres retenues. </w:t>
      </w:r>
    </w:p>
    <w:p w:rsidR="00F82D22" w:rsidRPr="00FC2DA8" w:rsidRDefault="00F82D22" w:rsidP="00F82D22">
      <w:pPr>
        <w:spacing w:after="0" w:line="240" w:lineRule="auto"/>
        <w:jc w:val="both"/>
        <w:rPr>
          <w:rFonts w:ascii="Times New Roman" w:hAnsi="Times New Roman" w:cs="Times New Roman"/>
          <w:sz w:val="20"/>
          <w:szCs w:val="16"/>
        </w:rPr>
      </w:pPr>
      <w:r w:rsidRPr="00FC2DA8">
        <w:rPr>
          <w:rFonts w:ascii="Times New Roman" w:hAnsi="Times New Roman" w:cs="Times New Roman"/>
          <w:sz w:val="28"/>
        </w:rPr>
        <w:t xml:space="preserve"> </w:t>
      </w: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04"/>
        <w:gridCol w:w="1134"/>
        <w:gridCol w:w="1701"/>
        <w:gridCol w:w="1134"/>
        <w:gridCol w:w="2464"/>
      </w:tblGrid>
      <w:tr w:rsidR="00F82D22" w:rsidRPr="00FC2DA8" w:rsidTr="002657EA">
        <w:trPr>
          <w:jc w:val="center"/>
        </w:trPr>
        <w:tc>
          <w:tcPr>
            <w:tcW w:w="568"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N°</w:t>
            </w:r>
          </w:p>
        </w:tc>
        <w:tc>
          <w:tcPr>
            <w:tcW w:w="2304"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Entreprises</w:t>
            </w:r>
          </w:p>
        </w:tc>
        <w:tc>
          <w:tcPr>
            <w:tcW w:w="1134"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Lot postulé</w:t>
            </w:r>
          </w:p>
        </w:tc>
        <w:tc>
          <w:tcPr>
            <w:tcW w:w="1701"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Montant TTC proposé dans l’offre</w:t>
            </w:r>
          </w:p>
        </w:tc>
        <w:tc>
          <w:tcPr>
            <w:tcW w:w="1134"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Montant évalué et corrigé</w:t>
            </w:r>
          </w:p>
        </w:tc>
        <w:tc>
          <w:tcPr>
            <w:tcW w:w="2464" w:type="dxa"/>
            <w:vAlign w:val="center"/>
            <w:hideMark/>
          </w:tcPr>
          <w:p w:rsidR="00F82D22" w:rsidRPr="00FC2DA8" w:rsidRDefault="00F82D22" w:rsidP="002657EA">
            <w:pPr>
              <w:spacing w:after="0" w:line="240" w:lineRule="auto"/>
              <w:jc w:val="center"/>
              <w:rPr>
                <w:rFonts w:ascii="Times New Roman" w:hAnsi="Times New Roman" w:cs="Times New Roman"/>
                <w:b/>
                <w:bCs/>
                <w:sz w:val="24"/>
                <w:szCs w:val="20"/>
              </w:rPr>
            </w:pPr>
            <w:r w:rsidRPr="00FC2DA8">
              <w:rPr>
                <w:rFonts w:ascii="Times New Roman" w:hAnsi="Times New Roman" w:cs="Times New Roman"/>
                <w:b/>
                <w:bCs/>
                <w:sz w:val="24"/>
                <w:szCs w:val="20"/>
              </w:rPr>
              <w:t xml:space="preserve">Observations/Ecart </w:t>
            </w:r>
          </w:p>
        </w:tc>
      </w:tr>
      <w:tr w:rsidR="00F82D22" w:rsidRPr="00FC2DA8" w:rsidTr="002657EA">
        <w:trPr>
          <w:trHeight w:val="309"/>
          <w:jc w:val="center"/>
        </w:trPr>
        <w:tc>
          <w:tcPr>
            <w:tcW w:w="568"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2304" w:type="dxa"/>
            <w:shd w:val="clear" w:color="auto" w:fill="FFFFFF"/>
            <w:vAlign w:val="center"/>
            <w:hideMark/>
          </w:tcPr>
          <w:p w:rsidR="00F82D22" w:rsidRPr="00FC2DA8" w:rsidRDefault="00F82D22" w:rsidP="002657EA">
            <w:pPr>
              <w:pStyle w:val="Paragraphedeliste"/>
              <w:ind w:left="0"/>
              <w:jc w:val="center"/>
              <w:rPr>
                <w:b/>
                <w:bCs/>
                <w:sz w:val="28"/>
                <w:szCs w:val="22"/>
              </w:rPr>
            </w:pPr>
          </w:p>
        </w:tc>
        <w:tc>
          <w:tcPr>
            <w:tcW w:w="1134" w:type="dxa"/>
            <w:shd w:val="clear" w:color="auto" w:fill="FFFFFF"/>
            <w:vAlign w:val="center"/>
            <w:hideMark/>
          </w:tcPr>
          <w:p w:rsidR="00F82D22" w:rsidRPr="00FC2DA8" w:rsidRDefault="00F82D22" w:rsidP="006671EE">
            <w:pPr>
              <w:pStyle w:val="Paragraphedeliste"/>
              <w:numPr>
                <w:ilvl w:val="0"/>
                <w:numId w:val="81"/>
              </w:numPr>
              <w:jc w:val="center"/>
              <w:rPr>
                <w:b/>
                <w:bCs/>
                <w:sz w:val="28"/>
                <w:szCs w:val="22"/>
              </w:rPr>
            </w:pPr>
          </w:p>
        </w:tc>
        <w:tc>
          <w:tcPr>
            <w:tcW w:w="1701"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Cs/>
                <w:sz w:val="28"/>
              </w:rPr>
            </w:pPr>
          </w:p>
        </w:tc>
        <w:tc>
          <w:tcPr>
            <w:tcW w:w="1134"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2464" w:type="dxa"/>
            <w:shd w:val="clear" w:color="auto" w:fill="FFFFFF"/>
            <w:vAlign w:val="center"/>
          </w:tcPr>
          <w:p w:rsidR="00F82D22" w:rsidRPr="00FC2DA8" w:rsidRDefault="00F82D22" w:rsidP="002657EA">
            <w:pPr>
              <w:spacing w:after="0" w:line="240" w:lineRule="auto"/>
              <w:jc w:val="center"/>
              <w:rPr>
                <w:rFonts w:ascii="Times New Roman" w:hAnsi="Times New Roman" w:cs="Times New Roman"/>
                <w:b/>
                <w:bCs/>
                <w:sz w:val="28"/>
              </w:rPr>
            </w:pPr>
          </w:p>
        </w:tc>
      </w:tr>
      <w:tr w:rsidR="00F82D22" w:rsidRPr="00FC2DA8" w:rsidTr="002657EA">
        <w:trPr>
          <w:trHeight w:val="265"/>
          <w:jc w:val="center"/>
        </w:trPr>
        <w:tc>
          <w:tcPr>
            <w:tcW w:w="568" w:type="dxa"/>
            <w:shd w:val="clear" w:color="auto" w:fill="FFFFFF"/>
            <w:vAlign w:val="center"/>
          </w:tcPr>
          <w:p w:rsidR="00F82D22" w:rsidRPr="00FC2DA8" w:rsidRDefault="00F82D22" w:rsidP="002657EA">
            <w:pPr>
              <w:spacing w:after="0" w:line="240" w:lineRule="auto"/>
              <w:jc w:val="center"/>
              <w:rPr>
                <w:rFonts w:ascii="Times New Roman" w:hAnsi="Times New Roman" w:cs="Times New Roman"/>
                <w:b/>
                <w:bCs/>
                <w:sz w:val="28"/>
              </w:rPr>
            </w:pPr>
          </w:p>
        </w:tc>
        <w:tc>
          <w:tcPr>
            <w:tcW w:w="2304" w:type="dxa"/>
            <w:shd w:val="clear" w:color="auto" w:fill="FFFFFF"/>
            <w:vAlign w:val="center"/>
            <w:hideMark/>
          </w:tcPr>
          <w:p w:rsidR="00F82D22" w:rsidRPr="00FC2DA8" w:rsidRDefault="00F82D22" w:rsidP="002657EA">
            <w:pPr>
              <w:pStyle w:val="Paragraphedeliste"/>
              <w:ind w:left="0"/>
              <w:jc w:val="center"/>
              <w:rPr>
                <w:b/>
                <w:bCs/>
                <w:sz w:val="28"/>
                <w:szCs w:val="22"/>
              </w:rPr>
            </w:pPr>
          </w:p>
        </w:tc>
        <w:tc>
          <w:tcPr>
            <w:tcW w:w="1134" w:type="dxa"/>
            <w:shd w:val="clear" w:color="auto" w:fill="FFFFFF"/>
            <w:vAlign w:val="center"/>
            <w:hideMark/>
          </w:tcPr>
          <w:p w:rsidR="00F82D22" w:rsidRPr="00FC2DA8" w:rsidRDefault="00F82D22" w:rsidP="006671EE">
            <w:pPr>
              <w:pStyle w:val="Paragraphedeliste"/>
              <w:numPr>
                <w:ilvl w:val="0"/>
                <w:numId w:val="81"/>
              </w:numPr>
              <w:jc w:val="center"/>
              <w:rPr>
                <w:b/>
                <w:bCs/>
                <w:sz w:val="28"/>
                <w:szCs w:val="22"/>
              </w:rPr>
            </w:pPr>
          </w:p>
        </w:tc>
        <w:tc>
          <w:tcPr>
            <w:tcW w:w="1701"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Cs/>
                <w:sz w:val="28"/>
              </w:rPr>
            </w:pPr>
          </w:p>
        </w:tc>
        <w:tc>
          <w:tcPr>
            <w:tcW w:w="1134" w:type="dxa"/>
            <w:shd w:val="clear" w:color="auto" w:fill="FFFFFF"/>
            <w:vAlign w:val="center"/>
            <w:hideMark/>
          </w:tcPr>
          <w:p w:rsidR="00F82D22" w:rsidRPr="00FC2DA8" w:rsidRDefault="00F82D22" w:rsidP="002657EA">
            <w:pPr>
              <w:spacing w:after="0" w:line="240" w:lineRule="auto"/>
              <w:jc w:val="center"/>
              <w:rPr>
                <w:rFonts w:ascii="Times New Roman" w:hAnsi="Times New Roman" w:cs="Times New Roman"/>
                <w:b/>
                <w:bCs/>
                <w:sz w:val="28"/>
              </w:rPr>
            </w:pPr>
          </w:p>
        </w:tc>
        <w:tc>
          <w:tcPr>
            <w:tcW w:w="2464" w:type="dxa"/>
            <w:shd w:val="clear" w:color="auto" w:fill="FFFFFF"/>
            <w:vAlign w:val="center"/>
          </w:tcPr>
          <w:p w:rsidR="00F82D22" w:rsidRPr="00FC2DA8" w:rsidRDefault="00F82D22" w:rsidP="002657EA">
            <w:pPr>
              <w:spacing w:after="0" w:line="240" w:lineRule="auto"/>
              <w:jc w:val="center"/>
              <w:rPr>
                <w:rFonts w:ascii="Times New Roman" w:hAnsi="Times New Roman" w:cs="Times New Roman"/>
                <w:b/>
                <w:bCs/>
                <w:sz w:val="28"/>
              </w:rPr>
            </w:pPr>
          </w:p>
        </w:tc>
      </w:tr>
    </w:tbl>
    <w:p w:rsidR="00F82D22" w:rsidRPr="00FC2DA8" w:rsidRDefault="00F82D22" w:rsidP="00F82D22">
      <w:pPr>
        <w:pStyle w:val="Corpsdetexte"/>
        <w:ind w:left="1852"/>
        <w:rPr>
          <w:sz w:val="20"/>
          <w:szCs w:val="16"/>
        </w:rPr>
      </w:pPr>
    </w:p>
    <w:p w:rsidR="00F82D22" w:rsidRPr="00FC2DA8" w:rsidRDefault="00F82D22" w:rsidP="006671EE">
      <w:pPr>
        <w:pStyle w:val="Corpsdetexte"/>
        <w:numPr>
          <w:ilvl w:val="5"/>
          <w:numId w:val="80"/>
        </w:numPr>
        <w:tabs>
          <w:tab w:val="clear" w:pos="4668"/>
          <w:tab w:val="num" w:pos="1852"/>
        </w:tabs>
        <w:ind w:left="1852"/>
        <w:jc w:val="left"/>
        <w:rPr>
          <w:szCs w:val="22"/>
        </w:rPr>
      </w:pPr>
      <w:r w:rsidRPr="00FC2DA8">
        <w:rPr>
          <w:szCs w:val="22"/>
        </w:rPr>
        <w:t>Comparaison des offres Retenues</w:t>
      </w:r>
    </w:p>
    <w:p w:rsidR="00F82D22" w:rsidRPr="00FC2DA8" w:rsidRDefault="00F82D22" w:rsidP="00F82D22">
      <w:pPr>
        <w:pStyle w:val="Corpsdetexte"/>
        <w:ind w:left="1852"/>
        <w:rPr>
          <w:sz w:val="20"/>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580"/>
        <w:gridCol w:w="2429"/>
        <w:gridCol w:w="2141"/>
        <w:gridCol w:w="1336"/>
      </w:tblGrid>
      <w:tr w:rsidR="00F82D22" w:rsidRPr="00FC2DA8" w:rsidTr="002657EA">
        <w:trPr>
          <w:trHeight w:val="509"/>
          <w:jc w:val="center"/>
        </w:trPr>
        <w:tc>
          <w:tcPr>
            <w:tcW w:w="546" w:type="dxa"/>
            <w:vMerge w:val="restart"/>
            <w:vAlign w:val="center"/>
            <w:hideMark/>
          </w:tcPr>
          <w:p w:rsidR="00F82D22" w:rsidRPr="00FC2DA8" w:rsidRDefault="00F82D22" w:rsidP="002657EA">
            <w:pPr>
              <w:spacing w:after="0" w:line="240" w:lineRule="auto"/>
              <w:jc w:val="center"/>
              <w:rPr>
                <w:rFonts w:ascii="Times New Roman" w:hAnsi="Times New Roman" w:cs="Times New Roman"/>
                <w:b/>
                <w:sz w:val="24"/>
                <w:szCs w:val="20"/>
              </w:rPr>
            </w:pPr>
            <w:r w:rsidRPr="00FC2DA8">
              <w:rPr>
                <w:rFonts w:ascii="Times New Roman" w:hAnsi="Times New Roman" w:cs="Times New Roman"/>
                <w:b/>
                <w:sz w:val="24"/>
                <w:szCs w:val="20"/>
              </w:rPr>
              <w:t>Lot</w:t>
            </w:r>
          </w:p>
        </w:tc>
        <w:tc>
          <w:tcPr>
            <w:tcW w:w="2894" w:type="dxa"/>
            <w:vMerge w:val="restart"/>
            <w:vAlign w:val="center"/>
            <w:hideMark/>
          </w:tcPr>
          <w:p w:rsidR="00F82D22" w:rsidRPr="00FC2DA8" w:rsidRDefault="00F82D22" w:rsidP="002657EA">
            <w:pPr>
              <w:spacing w:after="0" w:line="240" w:lineRule="auto"/>
              <w:jc w:val="center"/>
              <w:rPr>
                <w:rFonts w:ascii="Times New Roman" w:hAnsi="Times New Roman" w:cs="Times New Roman"/>
                <w:b/>
                <w:sz w:val="24"/>
                <w:szCs w:val="20"/>
              </w:rPr>
            </w:pPr>
            <w:r w:rsidRPr="00FC2DA8">
              <w:rPr>
                <w:rFonts w:ascii="Times New Roman" w:hAnsi="Times New Roman" w:cs="Times New Roman"/>
                <w:b/>
                <w:sz w:val="24"/>
                <w:szCs w:val="20"/>
              </w:rPr>
              <w:t>Entreprises</w:t>
            </w:r>
          </w:p>
        </w:tc>
        <w:tc>
          <w:tcPr>
            <w:tcW w:w="2552" w:type="dxa"/>
            <w:vMerge w:val="restart"/>
            <w:vAlign w:val="center"/>
            <w:hideMark/>
          </w:tcPr>
          <w:p w:rsidR="00F82D22" w:rsidRPr="00FC2DA8" w:rsidRDefault="00F82D22" w:rsidP="002657EA">
            <w:pPr>
              <w:spacing w:after="0" w:line="240" w:lineRule="auto"/>
              <w:jc w:val="center"/>
              <w:rPr>
                <w:rFonts w:ascii="Times New Roman" w:hAnsi="Times New Roman" w:cs="Times New Roman"/>
                <w:b/>
                <w:sz w:val="24"/>
                <w:szCs w:val="20"/>
              </w:rPr>
            </w:pPr>
            <w:r w:rsidRPr="00FC2DA8">
              <w:rPr>
                <w:rFonts w:ascii="Times New Roman" w:hAnsi="Times New Roman" w:cs="Times New Roman"/>
                <w:b/>
                <w:sz w:val="24"/>
                <w:szCs w:val="20"/>
              </w:rPr>
              <w:t>Montant prévisionnel du DAO</w:t>
            </w:r>
          </w:p>
        </w:tc>
        <w:tc>
          <w:tcPr>
            <w:tcW w:w="2356" w:type="dxa"/>
            <w:vMerge w:val="restart"/>
            <w:vAlign w:val="center"/>
            <w:hideMark/>
          </w:tcPr>
          <w:p w:rsidR="00F82D22" w:rsidRPr="00FC2DA8" w:rsidRDefault="00F82D22" w:rsidP="002657EA">
            <w:pPr>
              <w:spacing w:after="0" w:line="240" w:lineRule="auto"/>
              <w:jc w:val="center"/>
              <w:rPr>
                <w:rFonts w:ascii="Times New Roman" w:hAnsi="Times New Roman" w:cs="Times New Roman"/>
                <w:b/>
                <w:sz w:val="24"/>
                <w:szCs w:val="20"/>
              </w:rPr>
            </w:pPr>
            <w:r w:rsidRPr="00FC2DA8">
              <w:rPr>
                <w:rFonts w:ascii="Times New Roman" w:hAnsi="Times New Roman" w:cs="Times New Roman"/>
                <w:b/>
                <w:sz w:val="24"/>
                <w:szCs w:val="20"/>
              </w:rPr>
              <w:t>Montant TTC proposé et corrigé</w:t>
            </w:r>
          </w:p>
        </w:tc>
        <w:tc>
          <w:tcPr>
            <w:tcW w:w="1096" w:type="dxa"/>
            <w:vMerge w:val="restart"/>
            <w:vAlign w:val="center"/>
            <w:hideMark/>
          </w:tcPr>
          <w:p w:rsidR="00F82D22" w:rsidRPr="00FC2DA8" w:rsidRDefault="00F82D22" w:rsidP="002657EA">
            <w:pPr>
              <w:spacing w:after="0" w:line="240" w:lineRule="auto"/>
              <w:jc w:val="center"/>
              <w:rPr>
                <w:rFonts w:ascii="Times New Roman" w:hAnsi="Times New Roman" w:cs="Times New Roman"/>
                <w:b/>
                <w:sz w:val="24"/>
                <w:szCs w:val="20"/>
              </w:rPr>
            </w:pPr>
            <w:r w:rsidRPr="00FC2DA8">
              <w:rPr>
                <w:rFonts w:ascii="Times New Roman" w:hAnsi="Times New Roman" w:cs="Times New Roman"/>
                <w:b/>
                <w:sz w:val="24"/>
                <w:szCs w:val="20"/>
              </w:rPr>
              <w:t>Rang</w:t>
            </w:r>
          </w:p>
        </w:tc>
      </w:tr>
      <w:tr w:rsidR="00F82D22" w:rsidRPr="00FC2DA8" w:rsidTr="002657EA">
        <w:trPr>
          <w:trHeight w:val="509"/>
          <w:jc w:val="center"/>
        </w:trPr>
        <w:tc>
          <w:tcPr>
            <w:tcW w:w="0" w:type="auto"/>
            <w:vMerge/>
            <w:vAlign w:val="center"/>
            <w:hideMark/>
          </w:tcPr>
          <w:p w:rsidR="00F82D22" w:rsidRPr="00FC2DA8" w:rsidRDefault="00F82D22" w:rsidP="002657EA">
            <w:pPr>
              <w:spacing w:after="0" w:line="240" w:lineRule="auto"/>
              <w:rPr>
                <w:rFonts w:ascii="Times New Roman" w:hAnsi="Times New Roman" w:cs="Times New Roman"/>
                <w:b/>
                <w:sz w:val="28"/>
              </w:rPr>
            </w:pPr>
          </w:p>
        </w:tc>
        <w:tc>
          <w:tcPr>
            <w:tcW w:w="2894" w:type="dxa"/>
            <w:vMerge/>
            <w:vAlign w:val="center"/>
            <w:hideMark/>
          </w:tcPr>
          <w:p w:rsidR="00F82D22" w:rsidRPr="00FC2DA8" w:rsidRDefault="00F82D22" w:rsidP="002657EA">
            <w:pPr>
              <w:spacing w:after="0" w:line="240" w:lineRule="auto"/>
              <w:rPr>
                <w:rFonts w:ascii="Times New Roman" w:hAnsi="Times New Roman" w:cs="Times New Roman"/>
                <w:b/>
                <w:sz w:val="28"/>
              </w:rPr>
            </w:pPr>
          </w:p>
        </w:tc>
        <w:tc>
          <w:tcPr>
            <w:tcW w:w="2552" w:type="dxa"/>
            <w:vMerge/>
            <w:vAlign w:val="center"/>
            <w:hideMark/>
          </w:tcPr>
          <w:p w:rsidR="00F82D22" w:rsidRPr="00FC2DA8" w:rsidRDefault="00F82D22" w:rsidP="002657EA">
            <w:pPr>
              <w:spacing w:after="0" w:line="240" w:lineRule="auto"/>
              <w:rPr>
                <w:rFonts w:ascii="Times New Roman" w:hAnsi="Times New Roman" w:cs="Times New Roman"/>
                <w:b/>
                <w:sz w:val="28"/>
              </w:rPr>
            </w:pPr>
          </w:p>
        </w:tc>
        <w:tc>
          <w:tcPr>
            <w:tcW w:w="2356" w:type="dxa"/>
            <w:vMerge/>
            <w:vAlign w:val="center"/>
            <w:hideMark/>
          </w:tcPr>
          <w:p w:rsidR="00F82D22" w:rsidRPr="00FC2DA8" w:rsidRDefault="00F82D22" w:rsidP="002657EA">
            <w:pPr>
              <w:spacing w:after="0" w:line="240" w:lineRule="auto"/>
              <w:rPr>
                <w:rFonts w:ascii="Times New Roman" w:hAnsi="Times New Roman" w:cs="Times New Roman"/>
                <w:b/>
                <w:sz w:val="28"/>
              </w:rPr>
            </w:pPr>
          </w:p>
        </w:tc>
        <w:tc>
          <w:tcPr>
            <w:tcW w:w="1096" w:type="dxa"/>
            <w:vMerge/>
            <w:vAlign w:val="center"/>
            <w:hideMark/>
          </w:tcPr>
          <w:p w:rsidR="00F82D22" w:rsidRPr="00FC2DA8" w:rsidRDefault="00F82D22" w:rsidP="002657EA">
            <w:pPr>
              <w:spacing w:after="0" w:line="240" w:lineRule="auto"/>
              <w:rPr>
                <w:rFonts w:ascii="Times New Roman" w:hAnsi="Times New Roman" w:cs="Times New Roman"/>
                <w:b/>
                <w:sz w:val="28"/>
              </w:rPr>
            </w:pPr>
          </w:p>
        </w:tc>
      </w:tr>
      <w:tr w:rsidR="00F82D22" w:rsidRPr="00FC2DA8" w:rsidTr="002657EA">
        <w:trPr>
          <w:jc w:val="center"/>
        </w:trPr>
        <w:tc>
          <w:tcPr>
            <w:tcW w:w="546" w:type="dxa"/>
            <w:vMerge w:val="restart"/>
            <w:vAlign w:val="center"/>
          </w:tcPr>
          <w:p w:rsidR="00F82D22" w:rsidRPr="00FC2DA8" w:rsidRDefault="00F82D22" w:rsidP="002657EA">
            <w:pPr>
              <w:spacing w:after="0" w:line="240" w:lineRule="auto"/>
              <w:jc w:val="center"/>
              <w:rPr>
                <w:rFonts w:ascii="Times New Roman" w:hAnsi="Times New Roman" w:cs="Times New Roman"/>
                <w:b/>
                <w:sz w:val="28"/>
              </w:rPr>
            </w:pPr>
            <w:r w:rsidRPr="00FC2DA8">
              <w:rPr>
                <w:rFonts w:ascii="Times New Roman" w:hAnsi="Times New Roman" w:cs="Times New Roman"/>
                <w:b/>
                <w:sz w:val="28"/>
              </w:rPr>
              <w:t>1</w:t>
            </w:r>
          </w:p>
        </w:tc>
        <w:tc>
          <w:tcPr>
            <w:tcW w:w="2894" w:type="dxa"/>
            <w:vAlign w:val="center"/>
            <w:hideMark/>
          </w:tcPr>
          <w:p w:rsidR="00F82D22" w:rsidRPr="00FC2DA8" w:rsidRDefault="00F82D22" w:rsidP="002657EA">
            <w:pPr>
              <w:spacing w:after="0" w:line="240" w:lineRule="auto"/>
              <w:jc w:val="center"/>
              <w:rPr>
                <w:rFonts w:ascii="Times New Roman" w:hAnsi="Times New Roman" w:cs="Times New Roman"/>
                <w:b/>
                <w:sz w:val="28"/>
              </w:rPr>
            </w:pPr>
          </w:p>
        </w:tc>
        <w:tc>
          <w:tcPr>
            <w:tcW w:w="2552" w:type="dxa"/>
            <w:vMerge w:val="restart"/>
            <w:vAlign w:val="center"/>
            <w:hideMark/>
          </w:tcPr>
          <w:p w:rsidR="00F82D22" w:rsidRPr="00FC2DA8" w:rsidRDefault="00F82D22" w:rsidP="002657EA">
            <w:pPr>
              <w:spacing w:after="0" w:line="240" w:lineRule="auto"/>
              <w:jc w:val="center"/>
              <w:rPr>
                <w:rFonts w:ascii="Times New Roman" w:hAnsi="Times New Roman" w:cs="Times New Roman"/>
                <w:b/>
                <w:sz w:val="28"/>
              </w:rPr>
            </w:pPr>
            <w:r w:rsidRPr="00FC2DA8">
              <w:rPr>
                <w:rFonts w:ascii="Times New Roman" w:hAnsi="Times New Roman" w:cs="Times New Roman"/>
                <w:b/>
                <w:sz w:val="28"/>
              </w:rPr>
              <w:t>……………….</w:t>
            </w:r>
          </w:p>
        </w:tc>
        <w:tc>
          <w:tcPr>
            <w:tcW w:w="2356"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w:t>
            </w:r>
          </w:p>
        </w:tc>
        <w:tc>
          <w:tcPr>
            <w:tcW w:w="1096"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w:t>
            </w:r>
          </w:p>
        </w:tc>
      </w:tr>
      <w:tr w:rsidR="00F82D22" w:rsidRPr="00FC2DA8" w:rsidTr="002657EA">
        <w:trPr>
          <w:trHeight w:val="264"/>
          <w:jc w:val="center"/>
        </w:trPr>
        <w:tc>
          <w:tcPr>
            <w:tcW w:w="0" w:type="auto"/>
            <w:vMerge/>
            <w:vAlign w:val="center"/>
            <w:hideMark/>
          </w:tcPr>
          <w:p w:rsidR="00F82D22" w:rsidRPr="00FC2DA8" w:rsidRDefault="00F82D22" w:rsidP="002657EA">
            <w:pPr>
              <w:spacing w:after="0" w:line="240" w:lineRule="auto"/>
              <w:jc w:val="center"/>
              <w:rPr>
                <w:rFonts w:ascii="Times New Roman" w:hAnsi="Times New Roman" w:cs="Times New Roman"/>
                <w:b/>
                <w:sz w:val="28"/>
              </w:rPr>
            </w:pPr>
          </w:p>
        </w:tc>
        <w:tc>
          <w:tcPr>
            <w:tcW w:w="2894" w:type="dxa"/>
            <w:vAlign w:val="center"/>
            <w:hideMark/>
          </w:tcPr>
          <w:p w:rsidR="00F82D22" w:rsidRPr="00FC2DA8" w:rsidRDefault="00F82D22" w:rsidP="002657EA">
            <w:pPr>
              <w:spacing w:after="0" w:line="240" w:lineRule="auto"/>
              <w:jc w:val="center"/>
              <w:rPr>
                <w:rFonts w:ascii="Times New Roman" w:hAnsi="Times New Roman" w:cs="Times New Roman"/>
                <w:b/>
                <w:sz w:val="28"/>
              </w:rPr>
            </w:pPr>
          </w:p>
        </w:tc>
        <w:tc>
          <w:tcPr>
            <w:tcW w:w="2552" w:type="dxa"/>
            <w:vMerge/>
            <w:vAlign w:val="center"/>
            <w:hideMark/>
          </w:tcPr>
          <w:p w:rsidR="00F82D22" w:rsidRPr="00FC2DA8" w:rsidRDefault="00F82D22" w:rsidP="002657EA">
            <w:pPr>
              <w:spacing w:after="0" w:line="240" w:lineRule="auto"/>
              <w:jc w:val="center"/>
              <w:rPr>
                <w:rFonts w:ascii="Times New Roman" w:hAnsi="Times New Roman" w:cs="Times New Roman"/>
                <w:b/>
                <w:sz w:val="28"/>
              </w:rPr>
            </w:pPr>
          </w:p>
        </w:tc>
        <w:tc>
          <w:tcPr>
            <w:tcW w:w="2356"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w:t>
            </w:r>
          </w:p>
        </w:tc>
        <w:tc>
          <w:tcPr>
            <w:tcW w:w="1096"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w:t>
            </w:r>
          </w:p>
        </w:tc>
      </w:tr>
      <w:tr w:rsidR="00F82D22" w:rsidRPr="00FC2DA8" w:rsidTr="002657EA">
        <w:trPr>
          <w:jc w:val="center"/>
        </w:trPr>
        <w:tc>
          <w:tcPr>
            <w:tcW w:w="546" w:type="dxa"/>
            <w:vMerge w:val="restart"/>
            <w:vAlign w:val="center"/>
          </w:tcPr>
          <w:p w:rsidR="00F82D22" w:rsidRPr="00FC2DA8" w:rsidRDefault="00F82D22" w:rsidP="002657EA">
            <w:pPr>
              <w:spacing w:after="0" w:line="240" w:lineRule="auto"/>
              <w:jc w:val="center"/>
              <w:rPr>
                <w:rFonts w:ascii="Times New Roman" w:hAnsi="Times New Roman" w:cs="Times New Roman"/>
                <w:b/>
                <w:sz w:val="28"/>
              </w:rPr>
            </w:pPr>
            <w:r w:rsidRPr="00FC2DA8">
              <w:rPr>
                <w:rFonts w:ascii="Times New Roman" w:hAnsi="Times New Roman" w:cs="Times New Roman"/>
                <w:b/>
                <w:sz w:val="28"/>
              </w:rPr>
              <w:t>2</w:t>
            </w:r>
          </w:p>
        </w:tc>
        <w:tc>
          <w:tcPr>
            <w:tcW w:w="2894" w:type="dxa"/>
            <w:vAlign w:val="center"/>
            <w:hideMark/>
          </w:tcPr>
          <w:p w:rsidR="00F82D22" w:rsidRPr="00FC2DA8" w:rsidRDefault="00F82D22" w:rsidP="002657EA">
            <w:pPr>
              <w:spacing w:after="0" w:line="240" w:lineRule="auto"/>
              <w:jc w:val="center"/>
              <w:rPr>
                <w:rFonts w:ascii="Times New Roman" w:hAnsi="Times New Roman" w:cs="Times New Roman"/>
                <w:b/>
                <w:sz w:val="28"/>
              </w:rPr>
            </w:pPr>
          </w:p>
        </w:tc>
        <w:tc>
          <w:tcPr>
            <w:tcW w:w="2552" w:type="dxa"/>
            <w:vMerge w:val="restart"/>
            <w:vAlign w:val="center"/>
            <w:hideMark/>
          </w:tcPr>
          <w:p w:rsidR="00F82D22" w:rsidRPr="00FC2DA8" w:rsidRDefault="00F82D22" w:rsidP="002657EA">
            <w:pPr>
              <w:spacing w:after="0" w:line="240" w:lineRule="auto"/>
              <w:jc w:val="center"/>
              <w:rPr>
                <w:rFonts w:ascii="Times New Roman" w:hAnsi="Times New Roman" w:cs="Times New Roman"/>
                <w:b/>
                <w:sz w:val="28"/>
              </w:rPr>
            </w:pPr>
            <w:r w:rsidRPr="00FC2DA8">
              <w:rPr>
                <w:rFonts w:ascii="Times New Roman" w:hAnsi="Times New Roman" w:cs="Times New Roman"/>
                <w:b/>
                <w:sz w:val="28"/>
              </w:rPr>
              <w:t>……….</w:t>
            </w:r>
          </w:p>
        </w:tc>
        <w:tc>
          <w:tcPr>
            <w:tcW w:w="2356"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w:t>
            </w:r>
          </w:p>
        </w:tc>
        <w:tc>
          <w:tcPr>
            <w:tcW w:w="1096"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w:t>
            </w:r>
          </w:p>
        </w:tc>
      </w:tr>
      <w:tr w:rsidR="00F82D22" w:rsidRPr="00FC2DA8" w:rsidTr="002657EA">
        <w:trPr>
          <w:trHeight w:val="60"/>
          <w:jc w:val="center"/>
        </w:trPr>
        <w:tc>
          <w:tcPr>
            <w:tcW w:w="0" w:type="auto"/>
            <w:vMerge/>
            <w:vAlign w:val="center"/>
            <w:hideMark/>
          </w:tcPr>
          <w:p w:rsidR="00F82D22" w:rsidRPr="00FC2DA8" w:rsidRDefault="00F82D22" w:rsidP="002657EA">
            <w:pPr>
              <w:spacing w:after="0" w:line="240" w:lineRule="auto"/>
              <w:rPr>
                <w:rFonts w:ascii="Times New Roman" w:hAnsi="Times New Roman" w:cs="Times New Roman"/>
                <w:b/>
                <w:sz w:val="28"/>
              </w:rPr>
            </w:pPr>
          </w:p>
        </w:tc>
        <w:tc>
          <w:tcPr>
            <w:tcW w:w="2894" w:type="dxa"/>
            <w:vAlign w:val="center"/>
            <w:hideMark/>
          </w:tcPr>
          <w:p w:rsidR="00F82D22" w:rsidRPr="00FC2DA8" w:rsidRDefault="00F82D22" w:rsidP="002657EA">
            <w:pPr>
              <w:spacing w:after="0" w:line="240" w:lineRule="auto"/>
              <w:jc w:val="center"/>
              <w:rPr>
                <w:rFonts w:ascii="Times New Roman" w:hAnsi="Times New Roman" w:cs="Times New Roman"/>
                <w:b/>
                <w:sz w:val="28"/>
              </w:rPr>
            </w:pPr>
          </w:p>
        </w:tc>
        <w:tc>
          <w:tcPr>
            <w:tcW w:w="2552" w:type="dxa"/>
            <w:vMerge/>
            <w:vAlign w:val="center"/>
            <w:hideMark/>
          </w:tcPr>
          <w:p w:rsidR="00F82D22" w:rsidRPr="00FC2DA8" w:rsidRDefault="00F82D22" w:rsidP="002657EA">
            <w:pPr>
              <w:spacing w:after="0" w:line="240" w:lineRule="auto"/>
              <w:rPr>
                <w:rFonts w:ascii="Times New Roman" w:hAnsi="Times New Roman" w:cs="Times New Roman"/>
                <w:b/>
                <w:sz w:val="28"/>
              </w:rPr>
            </w:pPr>
          </w:p>
        </w:tc>
        <w:tc>
          <w:tcPr>
            <w:tcW w:w="2356"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w:t>
            </w:r>
          </w:p>
        </w:tc>
        <w:tc>
          <w:tcPr>
            <w:tcW w:w="1096" w:type="dxa"/>
            <w:vAlign w:val="center"/>
            <w:hideMark/>
          </w:tcPr>
          <w:p w:rsidR="00F82D22" w:rsidRPr="00FC2DA8" w:rsidRDefault="00F82D22" w:rsidP="002657EA">
            <w:pPr>
              <w:spacing w:after="0" w:line="240" w:lineRule="auto"/>
              <w:jc w:val="center"/>
              <w:rPr>
                <w:rFonts w:ascii="Times New Roman" w:hAnsi="Times New Roman" w:cs="Times New Roman"/>
                <w:b/>
                <w:bCs/>
                <w:sz w:val="28"/>
              </w:rPr>
            </w:pPr>
            <w:r w:rsidRPr="00FC2DA8">
              <w:rPr>
                <w:rFonts w:ascii="Times New Roman" w:hAnsi="Times New Roman" w:cs="Times New Roman"/>
                <w:b/>
                <w:bCs/>
                <w:sz w:val="28"/>
              </w:rPr>
              <w:t>…………</w:t>
            </w:r>
          </w:p>
        </w:tc>
      </w:tr>
    </w:tbl>
    <w:p w:rsidR="00F82D22" w:rsidRPr="00FC2DA8" w:rsidRDefault="00F82D22" w:rsidP="00F82D22">
      <w:pPr>
        <w:spacing w:after="0" w:line="240" w:lineRule="auto"/>
        <w:jc w:val="both"/>
        <w:rPr>
          <w:rFonts w:ascii="Times New Roman" w:hAnsi="Times New Roman" w:cs="Times New Roman"/>
          <w:sz w:val="20"/>
          <w:szCs w:val="16"/>
        </w:rPr>
      </w:pPr>
    </w:p>
    <w:p w:rsidR="00F82D22" w:rsidRPr="00FC2DA8" w:rsidRDefault="00F82D22" w:rsidP="00F82D22">
      <w:pPr>
        <w:pStyle w:val="Corpsdetexte"/>
        <w:rPr>
          <w:szCs w:val="22"/>
        </w:rPr>
      </w:pPr>
      <w:r w:rsidRPr="00FC2DA8">
        <w:rPr>
          <w:szCs w:val="22"/>
        </w:rPr>
        <w:t>VIII-  CONCLUSION / ATTRIBUTION DU MARCHE</w:t>
      </w:r>
    </w:p>
    <w:p w:rsidR="00F82D22" w:rsidRPr="00FC2DA8" w:rsidRDefault="00F82D22" w:rsidP="00F82D22">
      <w:pPr>
        <w:pStyle w:val="Corpsdetexte"/>
        <w:jc w:val="left"/>
        <w:rPr>
          <w:sz w:val="20"/>
          <w:szCs w:val="16"/>
        </w:rPr>
      </w:pPr>
    </w:p>
    <w:p w:rsidR="00F82D22" w:rsidRPr="00FC2DA8" w:rsidRDefault="00F82D22" w:rsidP="00F82D22">
      <w:pPr>
        <w:rPr>
          <w:sz w:val="28"/>
        </w:rPr>
      </w:pPr>
      <w:r w:rsidRPr="00FC2DA8">
        <w:rPr>
          <w:rFonts w:ascii="Times New Roman" w:hAnsi="Times New Roman" w:cs="Times New Roman"/>
          <w:i/>
          <w:sz w:val="28"/>
        </w:rPr>
        <w:t>Il sera proposé que le Marché soit attribué au soumissionnaire dont l’offre aura été jugée conforme pour l’essentiel aux dispositions du DAO, et évaluée la moins disante</w:t>
      </w: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5E408C" w:rsidP="00F82D22">
      <w:pPr>
        <w:rPr>
          <w:rFonts w:ascii="Times New Roman" w:hAnsi="Times New Roman" w:cs="Times New Roman"/>
          <w:b/>
          <w:bCs/>
          <w:sz w:val="28"/>
        </w:rPr>
      </w:pPr>
      <w:r>
        <w:rPr>
          <w:noProof/>
          <w:sz w:val="28"/>
          <w:lang w:eastAsia="fr-FR"/>
        </w:rPr>
        <mc:AlternateContent>
          <mc:Choice Requires="wps">
            <w:drawing>
              <wp:anchor distT="0" distB="0" distL="114300" distR="114300" simplePos="0" relativeHeight="251683840" behindDoc="0" locked="0" layoutInCell="1" allowOverlap="1">
                <wp:simplePos x="0" y="0"/>
                <wp:positionH relativeFrom="margin">
                  <wp:posOffset>393065</wp:posOffset>
                </wp:positionH>
                <wp:positionV relativeFrom="margin">
                  <wp:posOffset>4398010</wp:posOffset>
                </wp:positionV>
                <wp:extent cx="4956810" cy="617220"/>
                <wp:effectExtent l="0" t="0" r="0" b="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810" cy="617220"/>
                        </a:xfrm>
                        <a:prstGeom prst="rect">
                          <a:avLst/>
                        </a:prstGeom>
                        <a:solidFill>
                          <a:srgbClr val="FFFFFF"/>
                        </a:solidFill>
                        <a:ln w="9525">
                          <a:solidFill>
                            <a:srgbClr val="000000"/>
                          </a:solidFill>
                          <a:miter lim="800000"/>
                          <a:headEnd/>
                          <a:tailEnd/>
                        </a:ln>
                      </wps:spPr>
                      <wps:txbx>
                        <w:txbxContent>
                          <w:p w:rsidR="00345BE4" w:rsidRPr="00F721E5" w:rsidRDefault="00345BE4" w:rsidP="00F82D22">
                            <w:pPr>
                              <w:jc w:val="center"/>
                              <w:rPr>
                                <w:b/>
                                <w:iCs/>
                                <w:sz w:val="32"/>
                                <w:szCs w:val="32"/>
                              </w:rPr>
                            </w:pPr>
                            <w:r w:rsidRPr="00F721E5">
                              <w:rPr>
                                <w:b/>
                                <w:iCs/>
                                <w:sz w:val="32"/>
                                <w:szCs w:val="32"/>
                              </w:rPr>
                              <w:t>PIECE 12 : GRILLE D’EVALUATION DES SOUMISSIONNAIRES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51" type="#_x0000_t202" style="position:absolute;margin-left:30.95pt;margin-top:346.3pt;width:390.3pt;height:48.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">
                <v:textbox>
                  <w:txbxContent>
                    <w:p w:rsidR="00345BE4" w:rsidRPr="00F721E5" w:rsidRDefault="00345BE4" w:rsidP="00F82D22">
                      <w:pPr>
                        <w:jc w:val="center"/>
                        <w:rPr>
                          <w:b/>
                          <w:iCs/>
                          <w:sz w:val="32"/>
                          <w:szCs w:val="32"/>
                        </w:rPr>
                      </w:pPr>
                      <w:r w:rsidRPr="00F721E5">
                        <w:rPr>
                          <w:b/>
                          <w:iCs/>
                          <w:sz w:val="32"/>
                          <w:szCs w:val="32"/>
                        </w:rPr>
                        <w:t>PIECE 12 : GRILLE D’EVALUATION DES SOUMISSIONNAIRES</w:t>
                      </w:r>
                    </w:p>
                  </w:txbxContent>
                </v:textbox>
                <w10:wrap type="square" anchorx="margin" anchory="margin"/>
              </v:shape>
            </w:pict>
          </mc:Fallback>
        </mc:AlternateContent>
      </w: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rPr>
          <w:rFonts w:ascii="Times New Roman" w:hAnsi="Times New Roman" w:cs="Times New Roman"/>
          <w:b/>
          <w:bCs/>
          <w:sz w:val="28"/>
        </w:rPr>
      </w:pPr>
    </w:p>
    <w:p w:rsidR="00F82D22" w:rsidRPr="00FC2DA8" w:rsidRDefault="00F82D22" w:rsidP="00F82D22">
      <w:pPr>
        <w:pStyle w:val="Titre10"/>
        <w:spacing w:before="100" w:beforeAutospacing="1" w:after="100" w:afterAutospacing="1"/>
        <w:jc w:val="both"/>
        <w:rPr>
          <w:bCs w:val="0"/>
          <w:iCs/>
          <w:color w:val="auto"/>
          <w:sz w:val="32"/>
        </w:rPr>
        <w:sectPr w:rsidR="00F82D22" w:rsidRPr="00FC2DA8" w:rsidSect="002657EA">
          <w:pgSz w:w="11906" w:h="16838"/>
          <w:pgMar w:top="993" w:right="1417" w:bottom="1417" w:left="1417" w:header="708" w:footer="708" w:gutter="0"/>
          <w:cols w:space="708"/>
          <w:docGrid w:linePitch="360"/>
        </w:sectPr>
      </w:pPr>
    </w:p>
    <w:tbl>
      <w:tblPr>
        <w:tblW w:w="10381" w:type="dxa"/>
        <w:jc w:val="center"/>
        <w:tblCellMar>
          <w:left w:w="70" w:type="dxa"/>
          <w:right w:w="70" w:type="dxa"/>
        </w:tblCellMar>
        <w:tblLook w:val="04A0" w:firstRow="1" w:lastRow="0" w:firstColumn="1" w:lastColumn="0" w:noHBand="0" w:noVBand="1"/>
      </w:tblPr>
      <w:tblGrid>
        <w:gridCol w:w="1674"/>
        <w:gridCol w:w="4441"/>
        <w:gridCol w:w="850"/>
        <w:gridCol w:w="1134"/>
        <w:gridCol w:w="980"/>
        <w:gridCol w:w="850"/>
        <w:gridCol w:w="674"/>
      </w:tblGrid>
      <w:tr w:rsidR="00F82D22" w:rsidRPr="00FC2DA8" w:rsidTr="002657EA">
        <w:trPr>
          <w:trHeight w:val="841"/>
          <w:jc w:val="center"/>
        </w:trPr>
        <w:tc>
          <w:tcPr>
            <w:tcW w:w="10381" w:type="dxa"/>
            <w:gridSpan w:val="7"/>
            <w:tcBorders>
              <w:top w:val="single" w:sz="4" w:space="0" w:color="auto"/>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hAnsi="Times New Roman" w:cs="Times New Roman"/>
                <w:sz w:val="28"/>
              </w:rPr>
            </w:pPr>
            <w:r w:rsidRPr="00FC2DA8">
              <w:rPr>
                <w:rFonts w:ascii="Times New Roman" w:hAnsi="Times New Roman" w:cs="Times New Roman"/>
                <w:b/>
                <w:bCs/>
                <w:sz w:val="28"/>
              </w:rPr>
              <w:lastRenderedPageBreak/>
              <w:t>AVIS D’APPEL D’OFFRES NATIONAL OUVERT</w:t>
            </w:r>
          </w:p>
          <w:p w:rsidR="00F82D22" w:rsidRPr="00FC2DA8" w:rsidRDefault="00F82D22" w:rsidP="002657EA">
            <w:pPr>
              <w:spacing w:after="0" w:line="240" w:lineRule="auto"/>
              <w:jc w:val="center"/>
              <w:outlineLvl w:val="0"/>
              <w:rPr>
                <w:rFonts w:ascii="Times New Roman" w:hAnsi="Times New Roman" w:cs="Times New Roman"/>
                <w:bCs/>
                <w:sz w:val="24"/>
                <w:szCs w:val="20"/>
              </w:rPr>
            </w:pPr>
            <w:r w:rsidRPr="00FC2DA8">
              <w:rPr>
                <w:rFonts w:ascii="Times New Roman" w:hAnsi="Times New Roman" w:cs="Times New Roman"/>
                <w:b/>
                <w:bCs/>
                <w:sz w:val="28"/>
              </w:rPr>
              <w:t>N</w:t>
            </w:r>
            <w:r w:rsidR="00C923FC">
              <w:rPr>
                <w:rFonts w:ascii="Times New Roman" w:hAnsi="Times New Roman" w:cs="Times New Roman"/>
                <w:b/>
                <w:bCs/>
                <w:sz w:val="28"/>
              </w:rPr>
              <w:t>°_____/AONO/MINMAP/DD/MVILA</w:t>
            </w:r>
            <w:r w:rsidR="00516BA9" w:rsidRPr="00FC2DA8">
              <w:rPr>
                <w:rFonts w:ascii="Times New Roman" w:hAnsi="Times New Roman" w:cs="Times New Roman"/>
                <w:b/>
                <w:bCs/>
                <w:sz w:val="28"/>
              </w:rPr>
              <w:t>/CIPM/</w:t>
            </w:r>
            <w:r w:rsidR="001C67E6" w:rsidRPr="00FC2DA8">
              <w:rPr>
                <w:rFonts w:ascii="Times New Roman" w:hAnsi="Times New Roman" w:cs="Times New Roman"/>
                <w:b/>
                <w:bCs/>
                <w:sz w:val="28"/>
              </w:rPr>
              <w:t>2026</w:t>
            </w:r>
            <w:r w:rsidRPr="00FC2DA8">
              <w:rPr>
                <w:rFonts w:ascii="Times New Roman" w:hAnsi="Times New Roman" w:cs="Times New Roman"/>
                <w:b/>
                <w:bCs/>
                <w:sz w:val="28"/>
              </w:rPr>
              <w:t xml:space="preserve"> DU ________</w:t>
            </w:r>
            <w:r w:rsidRPr="00FC2DA8">
              <w:rPr>
                <w:b/>
                <w:bCs/>
                <w:sz w:val="28"/>
              </w:rPr>
              <w:br/>
            </w:r>
            <w:r w:rsidRPr="00FC2DA8">
              <w:rPr>
                <w:rFonts w:ascii="Times New Roman" w:hAnsi="Times New Roman" w:cs="Times New Roman"/>
                <w:bCs/>
                <w:sz w:val="24"/>
                <w:szCs w:val="20"/>
              </w:rPr>
              <w:t>PASSEE APRES APPEL D’OFFRES NATIONAL OUVERT N°_____/AONO</w:t>
            </w:r>
            <w:r w:rsidRPr="00FC2DA8">
              <w:rPr>
                <w:bCs/>
                <w:iCs/>
                <w:sz w:val="24"/>
                <w:szCs w:val="20"/>
              </w:rPr>
              <w:t>/</w:t>
            </w:r>
            <w:r w:rsidR="00F604B2">
              <w:rPr>
                <w:rFonts w:ascii="Times New Roman" w:hAnsi="Times New Roman" w:cs="Times New Roman"/>
                <w:bCs/>
                <w:sz w:val="24"/>
                <w:szCs w:val="20"/>
              </w:rPr>
              <w:t>RS//DD/MVILA/PREFECTURE-EBOLOWA</w:t>
            </w:r>
            <w:r w:rsidRPr="00FC2DA8">
              <w:rPr>
                <w:rFonts w:ascii="Times New Roman" w:hAnsi="Times New Roman" w:cs="Times New Roman"/>
                <w:bCs/>
                <w:sz w:val="24"/>
                <w:szCs w:val="20"/>
              </w:rPr>
              <w:t>/SG/C</w:t>
            </w:r>
            <w:r w:rsidR="001F711C" w:rsidRPr="00FC2DA8">
              <w:rPr>
                <w:rFonts w:ascii="Times New Roman" w:hAnsi="Times New Roman" w:cs="Times New Roman"/>
                <w:bCs/>
                <w:sz w:val="24"/>
                <w:szCs w:val="20"/>
              </w:rPr>
              <w:t>I</w:t>
            </w:r>
            <w:r w:rsidRPr="00FC2DA8">
              <w:rPr>
                <w:rFonts w:ascii="Times New Roman" w:hAnsi="Times New Roman" w:cs="Times New Roman"/>
                <w:bCs/>
                <w:sz w:val="24"/>
                <w:szCs w:val="20"/>
              </w:rPr>
              <w:t>PM/</w:t>
            </w:r>
            <w:r w:rsidR="001C67E6" w:rsidRPr="00FC2DA8">
              <w:rPr>
                <w:rFonts w:ascii="Times New Roman" w:hAnsi="Times New Roman" w:cs="Times New Roman"/>
                <w:bCs/>
                <w:sz w:val="24"/>
                <w:szCs w:val="20"/>
              </w:rPr>
              <w:t>2026</w:t>
            </w:r>
            <w:r w:rsidRPr="00FC2DA8">
              <w:rPr>
                <w:rFonts w:ascii="Times New Roman" w:hAnsi="Times New Roman" w:cs="Times New Roman"/>
                <w:bCs/>
                <w:sz w:val="24"/>
                <w:szCs w:val="20"/>
              </w:rPr>
              <w:t xml:space="preserve"> </w:t>
            </w:r>
          </w:p>
          <w:p w:rsidR="00516BA9" w:rsidRPr="00FC2DA8" w:rsidRDefault="00F82D22" w:rsidP="00516BA9">
            <w:pPr>
              <w:pStyle w:val="Titre10"/>
              <w:rPr>
                <w:szCs w:val="20"/>
              </w:rPr>
            </w:pPr>
            <w:r w:rsidRPr="00FC2DA8">
              <w:rPr>
                <w:b w:val="0"/>
                <w:bCs w:val="0"/>
                <w:szCs w:val="20"/>
              </w:rPr>
              <w:t>DU</w:t>
            </w:r>
            <w:r w:rsidR="00C923FC" w:rsidRPr="00FC2DA8">
              <w:rPr>
                <w:b w:val="0"/>
                <w:bCs w:val="0"/>
                <w:szCs w:val="20"/>
              </w:rPr>
              <w:t xml:space="preserve"> .</w:t>
            </w:r>
            <w:r w:rsidRPr="00FC2DA8">
              <w:rPr>
                <w:b w:val="0"/>
                <w:bCs w:val="0"/>
                <w:szCs w:val="20"/>
              </w:rPr>
              <w:t xml:space="preserve">…………….. </w:t>
            </w:r>
            <w:r w:rsidR="00516BA9" w:rsidRPr="00FC2DA8">
              <w:rPr>
                <w:szCs w:val="20"/>
              </w:rPr>
              <w:t xml:space="preserve">POUR L’EXECUTION DES TRAVAUX DE : </w:t>
            </w:r>
          </w:p>
          <w:p w:rsidR="00516BA9" w:rsidRPr="00FC2DA8" w:rsidRDefault="00516BA9" w:rsidP="006671EE">
            <w:pPr>
              <w:pStyle w:val="Titre10"/>
              <w:numPr>
                <w:ilvl w:val="0"/>
                <w:numId w:val="92"/>
              </w:numPr>
              <w:spacing w:line="360" w:lineRule="auto"/>
              <w:rPr>
                <w:szCs w:val="20"/>
              </w:rPr>
            </w:pPr>
            <w:r w:rsidRPr="00FC2DA8">
              <w:rPr>
                <w:szCs w:val="20"/>
              </w:rPr>
              <w:t xml:space="preserve">LOT </w:t>
            </w:r>
            <w:r w:rsidR="008A52B5">
              <w:rPr>
                <w:szCs w:val="20"/>
              </w:rPr>
              <w:t xml:space="preserve">UNIQUE </w:t>
            </w:r>
            <w:r w:rsidRPr="00FC2DA8">
              <w:rPr>
                <w:szCs w:val="20"/>
              </w:rPr>
              <w:t> : CO</w:t>
            </w:r>
            <w:r w:rsidR="00C923FC">
              <w:rPr>
                <w:szCs w:val="20"/>
              </w:rPr>
              <w:t>NSTRUCTION D’UN (01</w:t>
            </w:r>
            <w:r w:rsidRPr="00FC2DA8">
              <w:rPr>
                <w:szCs w:val="20"/>
              </w:rPr>
              <w:t>)</w:t>
            </w:r>
            <w:r w:rsidR="00C923FC">
              <w:rPr>
                <w:szCs w:val="20"/>
              </w:rPr>
              <w:t xml:space="preserve"> BLOC DE SALLE</w:t>
            </w:r>
            <w:r w:rsidRPr="00FC2DA8">
              <w:rPr>
                <w:szCs w:val="20"/>
              </w:rPr>
              <w:t xml:space="preserve"> </w:t>
            </w:r>
            <w:r w:rsidR="00F34CEB">
              <w:rPr>
                <w:szCs w:val="20"/>
              </w:rPr>
              <w:t>DE REU</w:t>
            </w:r>
            <w:r w:rsidR="00F604B2">
              <w:rPr>
                <w:szCs w:val="20"/>
              </w:rPr>
              <w:t>NION ET LA REHABILITATION DE LA RESIDENCE DU DELEGUE DEPARTEMENTAL DES TRAVAUX PUBLICS DE LA MVILA</w:t>
            </w:r>
          </w:p>
          <w:p w:rsidR="00B8384E" w:rsidRPr="00B8384E" w:rsidRDefault="00B8384E" w:rsidP="00B8384E">
            <w:pPr>
              <w:rPr>
                <w:lang w:eastAsia="fr-FR"/>
              </w:rPr>
            </w:pPr>
          </w:p>
          <w:p w:rsidR="00B8384E" w:rsidRPr="00B8384E" w:rsidRDefault="00B8384E" w:rsidP="00B8384E">
            <w:pPr>
              <w:rPr>
                <w:lang w:eastAsia="fr-FR"/>
              </w:rPr>
            </w:pPr>
          </w:p>
          <w:p w:rsidR="00F82D22" w:rsidRPr="00FC2DA8" w:rsidRDefault="00F82D22" w:rsidP="002657EA">
            <w:pPr>
              <w:pStyle w:val="Titre10"/>
              <w:rPr>
                <w:b w:val="0"/>
                <w:bCs w:val="0"/>
                <w:szCs w:val="20"/>
              </w:rPr>
            </w:pPr>
            <w:r w:rsidRPr="00FC2DA8">
              <w:rPr>
                <w:b w:val="0"/>
                <w:bCs w:val="0"/>
                <w:szCs w:val="20"/>
              </w:rPr>
              <w:t>.</w:t>
            </w:r>
          </w:p>
          <w:p w:rsidR="00F82D22" w:rsidRPr="00FC2DA8" w:rsidRDefault="00F82D22" w:rsidP="002657EA">
            <w:pPr>
              <w:spacing w:after="0" w:line="240" w:lineRule="auto"/>
              <w:rPr>
                <w:rFonts w:ascii="Times New Roman" w:hAnsi="Times New Roman" w:cs="Times New Roman"/>
                <w:sz w:val="28"/>
              </w:rPr>
            </w:pPr>
            <w:r w:rsidRPr="00FC2DA8">
              <w:rPr>
                <w:rFonts w:ascii="Times New Roman" w:hAnsi="Times New Roman" w:cs="Times New Roman"/>
                <w:b/>
                <w:sz w:val="32"/>
                <w:szCs w:val="24"/>
                <w:u w:val="single"/>
              </w:rPr>
              <w:t>Financement</w:t>
            </w:r>
            <w:r w:rsidRPr="00FC2DA8">
              <w:rPr>
                <w:rFonts w:ascii="Times New Roman" w:hAnsi="Times New Roman" w:cs="Times New Roman"/>
                <w:sz w:val="32"/>
                <w:szCs w:val="24"/>
              </w:rPr>
              <w:t xml:space="preserve"> : </w:t>
            </w:r>
            <w:r w:rsidR="00EA083E" w:rsidRPr="00FC2DA8">
              <w:rPr>
                <w:rFonts w:ascii="Times New Roman" w:hAnsi="Times New Roman" w:cs="Times New Roman"/>
                <w:sz w:val="28"/>
              </w:rPr>
              <w:t>BIP</w:t>
            </w:r>
            <w:r w:rsidR="00F604B2">
              <w:rPr>
                <w:rFonts w:ascii="Times New Roman" w:hAnsi="Times New Roman" w:cs="Times New Roman"/>
                <w:sz w:val="28"/>
              </w:rPr>
              <w:t xml:space="preserve"> MINTP</w:t>
            </w:r>
            <w:r w:rsidRPr="00FC2DA8">
              <w:rPr>
                <w:rFonts w:ascii="Times New Roman" w:hAnsi="Times New Roman" w:cs="Times New Roman"/>
                <w:sz w:val="28"/>
              </w:rPr>
              <w:t xml:space="preserve">, EXERCICE </w:t>
            </w:r>
            <w:r w:rsidR="001C67E6" w:rsidRPr="00FC2DA8">
              <w:rPr>
                <w:rFonts w:ascii="Times New Roman" w:hAnsi="Times New Roman" w:cs="Times New Roman"/>
                <w:sz w:val="28"/>
              </w:rPr>
              <w:t>2026</w:t>
            </w:r>
          </w:p>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263"/>
          <w:jc w:val="center"/>
        </w:trPr>
        <w:tc>
          <w:tcPr>
            <w:tcW w:w="10381"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GRILLE D'ÉVALUATION POUR CHACUN DES LOTS</w:t>
            </w:r>
          </w:p>
        </w:tc>
      </w:tr>
      <w:tr w:rsidR="00F82D22" w:rsidRPr="00FC2DA8" w:rsidTr="002657EA">
        <w:trPr>
          <w:trHeight w:val="105"/>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ENTREPRISE :</w:t>
            </w: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c>
          <w:tcPr>
            <w:tcW w:w="1701" w:type="dxa"/>
            <w:gridSpan w:val="2"/>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N° LOTS :</w:t>
            </w: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r>
      <w:tr w:rsidR="00F82D22" w:rsidRPr="00FC2DA8" w:rsidTr="002657EA">
        <w:trPr>
          <w:trHeight w:val="257"/>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u w:val="single"/>
                <w:lang w:eastAsia="fr-FR"/>
              </w:rPr>
            </w:pPr>
            <w:r w:rsidRPr="00FC2DA8">
              <w:rPr>
                <w:rFonts w:ascii="Times New Roman" w:eastAsia="Times New Roman" w:hAnsi="Times New Roman" w:cs="Times New Roman"/>
                <w:b/>
                <w:bCs/>
                <w:color w:val="000000"/>
                <w:sz w:val="24"/>
                <w:szCs w:val="20"/>
                <w:u w:val="single"/>
                <w:lang w:eastAsia="fr-FR"/>
              </w:rPr>
              <w:t>CRITERES ELIMINATOIRES</w:t>
            </w: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r>
      <w:tr w:rsidR="00F82D22" w:rsidRPr="00FC2DA8" w:rsidTr="002657EA">
        <w:trPr>
          <w:trHeight w:val="266"/>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A</w:t>
            </w:r>
          </w:p>
        </w:tc>
        <w:tc>
          <w:tcPr>
            <w:tcW w:w="5291" w:type="dxa"/>
            <w:gridSpan w:val="2"/>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Pièces administratives</w:t>
            </w: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r>
      <w:tr w:rsidR="00844BE7" w:rsidRPr="00FC2DA8" w:rsidTr="002657EA">
        <w:trPr>
          <w:trHeight w:val="287"/>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844BE7" w:rsidRPr="007735F4" w:rsidRDefault="00844BE7" w:rsidP="00844BE7">
            <w:pPr>
              <w:spacing w:after="0" w:line="240" w:lineRule="auto"/>
              <w:jc w:val="center"/>
              <w:rPr>
                <w:rFonts w:ascii="Times New Roman" w:eastAsia="Times New Roman" w:hAnsi="Times New Roman" w:cs="Times New Roman"/>
                <w:color w:val="000000"/>
                <w:szCs w:val="18"/>
                <w:lang w:eastAsia="fr-FR"/>
              </w:rPr>
            </w:pPr>
            <w:r w:rsidRPr="007735F4">
              <w:rPr>
                <w:rFonts w:ascii="Times New Roman" w:eastAsia="Times New Roman" w:hAnsi="Times New Roman" w:cs="Times New Roman"/>
                <w:color w:val="000000"/>
                <w:szCs w:val="18"/>
                <w:lang w:eastAsia="fr-FR"/>
              </w:rPr>
              <w:t>i</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844BE7" w:rsidRPr="00200014" w:rsidRDefault="00844BE7" w:rsidP="00844BE7">
            <w:pPr>
              <w:rPr>
                <w:rFonts w:ascii="Times New Roman" w:hAnsi="Times New Roman" w:cs="Times New Roman"/>
                <w:sz w:val="24"/>
                <w:szCs w:val="20"/>
              </w:rPr>
            </w:pPr>
            <w:r w:rsidRPr="00200014">
              <w:rPr>
                <w:rFonts w:ascii="Times New Roman" w:hAnsi="Times New Roman" w:cs="Times New Roman"/>
                <w:sz w:val="24"/>
                <w:szCs w:val="20"/>
              </w:rPr>
              <w:t xml:space="preserve">a. Absence de la caution de </w:t>
            </w:r>
            <w:r w:rsidR="00200014" w:rsidRPr="00200014">
              <w:rPr>
                <w:rFonts w:ascii="Times New Roman" w:hAnsi="Times New Roman" w:cs="Times New Roman"/>
                <w:sz w:val="24"/>
                <w:szCs w:val="20"/>
              </w:rPr>
              <w:t>soumission ;</w:t>
            </w:r>
          </w:p>
        </w:tc>
      </w:tr>
      <w:tr w:rsidR="00844BE7" w:rsidRPr="00FC2DA8" w:rsidTr="002657EA">
        <w:trPr>
          <w:trHeight w:val="276"/>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844BE7" w:rsidRPr="007735F4" w:rsidRDefault="00844BE7" w:rsidP="00844BE7">
            <w:pPr>
              <w:spacing w:after="0" w:line="240" w:lineRule="auto"/>
              <w:jc w:val="center"/>
              <w:rPr>
                <w:rFonts w:ascii="Times New Roman" w:eastAsia="Times New Roman" w:hAnsi="Times New Roman" w:cs="Times New Roman"/>
                <w:color w:val="000000"/>
                <w:szCs w:val="18"/>
                <w:lang w:eastAsia="fr-FR"/>
              </w:rPr>
            </w:pPr>
            <w:r w:rsidRPr="007735F4">
              <w:rPr>
                <w:rFonts w:ascii="Times New Roman" w:eastAsia="Times New Roman" w:hAnsi="Times New Roman" w:cs="Times New Roman"/>
                <w:color w:val="000000"/>
                <w:szCs w:val="18"/>
                <w:lang w:eastAsia="fr-FR"/>
              </w:rPr>
              <w:t>ii</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844BE7" w:rsidRPr="00200014" w:rsidRDefault="00844BE7" w:rsidP="00844BE7">
            <w:pPr>
              <w:rPr>
                <w:rFonts w:ascii="Times New Roman" w:hAnsi="Times New Roman" w:cs="Times New Roman"/>
                <w:sz w:val="24"/>
                <w:szCs w:val="20"/>
              </w:rPr>
            </w:pPr>
            <w:r w:rsidRPr="00200014">
              <w:rPr>
                <w:rFonts w:ascii="Times New Roman" w:hAnsi="Times New Roman" w:cs="Times New Roman"/>
                <w:sz w:val="24"/>
                <w:szCs w:val="20"/>
              </w:rPr>
              <w:t>b. Fausse déclaration ;</w:t>
            </w:r>
          </w:p>
        </w:tc>
      </w:tr>
      <w:tr w:rsidR="00844BE7" w:rsidRPr="00FC2DA8" w:rsidTr="002657EA">
        <w:trPr>
          <w:trHeight w:val="276"/>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844BE7" w:rsidRPr="007735F4" w:rsidRDefault="00844BE7" w:rsidP="00844BE7">
            <w:pPr>
              <w:spacing w:after="0" w:line="240" w:lineRule="auto"/>
              <w:jc w:val="center"/>
              <w:rPr>
                <w:rFonts w:ascii="Times New Roman" w:eastAsia="Times New Roman" w:hAnsi="Times New Roman" w:cs="Times New Roman"/>
                <w:color w:val="000000"/>
                <w:szCs w:val="18"/>
                <w:lang w:eastAsia="fr-FR"/>
              </w:rPr>
            </w:pPr>
            <w:r w:rsidRPr="007735F4">
              <w:rPr>
                <w:rFonts w:ascii="Times New Roman" w:eastAsia="Times New Roman" w:hAnsi="Times New Roman" w:cs="Times New Roman"/>
                <w:color w:val="000000"/>
                <w:szCs w:val="18"/>
                <w:lang w:eastAsia="fr-FR"/>
              </w:rPr>
              <w:t>iii</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844BE7" w:rsidRPr="00200014" w:rsidRDefault="00844BE7" w:rsidP="00844BE7">
            <w:pPr>
              <w:rPr>
                <w:rFonts w:ascii="Times New Roman" w:hAnsi="Times New Roman" w:cs="Times New Roman"/>
                <w:sz w:val="24"/>
                <w:szCs w:val="20"/>
              </w:rPr>
            </w:pPr>
            <w:r w:rsidRPr="00200014">
              <w:rPr>
                <w:rFonts w:ascii="Times New Roman" w:hAnsi="Times New Roman" w:cs="Times New Roman"/>
                <w:sz w:val="24"/>
                <w:szCs w:val="20"/>
              </w:rPr>
              <w:t>c. Pièce falsifiée scannée  ou non authentique</w:t>
            </w:r>
          </w:p>
        </w:tc>
      </w:tr>
      <w:tr w:rsidR="00844BE7" w:rsidRPr="00FC2DA8" w:rsidTr="002657EA">
        <w:trPr>
          <w:trHeight w:val="276"/>
          <w:jc w:val="center"/>
        </w:trPr>
        <w:tc>
          <w:tcPr>
            <w:tcW w:w="1626" w:type="dxa"/>
            <w:tcBorders>
              <w:top w:val="nil"/>
              <w:left w:val="single" w:sz="4" w:space="0" w:color="auto"/>
              <w:bottom w:val="single" w:sz="4" w:space="0" w:color="auto"/>
              <w:right w:val="single" w:sz="4" w:space="0" w:color="auto"/>
            </w:tcBorders>
            <w:shd w:val="clear" w:color="auto" w:fill="auto"/>
            <w:noWrap/>
          </w:tcPr>
          <w:p w:rsidR="00844BE7" w:rsidRPr="007735F4" w:rsidRDefault="00844BE7" w:rsidP="00844BE7">
            <w:pPr>
              <w:spacing w:after="0" w:line="240" w:lineRule="auto"/>
              <w:jc w:val="center"/>
              <w:rPr>
                <w:rFonts w:ascii="Times New Roman" w:eastAsia="Times New Roman" w:hAnsi="Times New Roman" w:cs="Times New Roman"/>
                <w:color w:val="000000"/>
                <w:szCs w:val="18"/>
                <w:lang w:eastAsia="fr-FR"/>
              </w:rPr>
            </w:pPr>
          </w:p>
        </w:tc>
        <w:tc>
          <w:tcPr>
            <w:tcW w:w="8755" w:type="dxa"/>
            <w:gridSpan w:val="6"/>
            <w:tcBorders>
              <w:top w:val="single" w:sz="4" w:space="0" w:color="auto"/>
              <w:left w:val="nil"/>
              <w:bottom w:val="single" w:sz="4" w:space="0" w:color="auto"/>
              <w:right w:val="single" w:sz="4" w:space="0" w:color="auto"/>
            </w:tcBorders>
            <w:shd w:val="clear" w:color="auto" w:fill="auto"/>
          </w:tcPr>
          <w:p w:rsidR="00844BE7" w:rsidRPr="00200014" w:rsidRDefault="00844BE7" w:rsidP="00844BE7">
            <w:pPr>
              <w:rPr>
                <w:rFonts w:ascii="Times New Roman" w:hAnsi="Times New Roman" w:cs="Times New Roman"/>
                <w:sz w:val="24"/>
                <w:szCs w:val="20"/>
              </w:rPr>
            </w:pPr>
            <w:r w:rsidRPr="00200014">
              <w:rPr>
                <w:rFonts w:ascii="Times New Roman" w:hAnsi="Times New Roman" w:cs="Times New Roman"/>
                <w:sz w:val="24"/>
                <w:szCs w:val="20"/>
              </w:rPr>
              <w:t>d. Non-conformité ou absence d’une pièce (48 heures) après l’ouverture des offres.</w:t>
            </w:r>
          </w:p>
        </w:tc>
      </w:tr>
      <w:tr w:rsidR="00F82D22" w:rsidRPr="00FC2DA8" w:rsidTr="002657EA">
        <w:trPr>
          <w:trHeight w:val="267"/>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B</w:t>
            </w:r>
          </w:p>
        </w:tc>
        <w:tc>
          <w:tcPr>
            <w:tcW w:w="5291" w:type="dxa"/>
            <w:gridSpan w:val="2"/>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Offre technique</w:t>
            </w:r>
          </w:p>
        </w:tc>
        <w:tc>
          <w:tcPr>
            <w:tcW w:w="1134"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r>
      <w:tr w:rsidR="00F82D22" w:rsidRPr="00FC2DA8" w:rsidTr="002657EA">
        <w:trPr>
          <w:trHeight w:val="257"/>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i</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Dossier incomplet ou pièces non conformes;</w:t>
            </w:r>
          </w:p>
        </w:tc>
      </w:tr>
      <w:tr w:rsidR="00F82D22" w:rsidRPr="00FC2DA8" w:rsidTr="002657EA">
        <w:trPr>
          <w:trHeight w:val="289"/>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ii</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Fausse déclaration;</w:t>
            </w:r>
          </w:p>
        </w:tc>
      </w:tr>
      <w:tr w:rsidR="00F82D22" w:rsidRPr="00FC2DA8" w:rsidTr="002657EA">
        <w:trPr>
          <w:trHeight w:val="281"/>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iii</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Pièce falsifiée ou non authentique ;</w:t>
            </w:r>
          </w:p>
        </w:tc>
      </w:tr>
      <w:tr w:rsidR="00F82D22" w:rsidRPr="00FC2DA8" w:rsidTr="002657EA">
        <w:trPr>
          <w:trHeight w:val="259"/>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iv</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Non existence dans l'offre technique de la rubrique "Organisation, méthodologie et planning", conforme au RPAO;</w:t>
            </w:r>
          </w:p>
        </w:tc>
      </w:tr>
      <w:tr w:rsidR="00F82D22" w:rsidRPr="00FC2DA8" w:rsidTr="002657EA">
        <w:trPr>
          <w:trHeight w:val="419"/>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v</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 xml:space="preserve">Non obtention de </w:t>
            </w:r>
            <w:r w:rsidRPr="00FC2DA8">
              <w:rPr>
                <w:rFonts w:ascii="Times New Roman" w:eastAsia="Times New Roman" w:hAnsi="Times New Roman" w:cs="Times New Roman"/>
                <w:b/>
                <w:color w:val="000000"/>
                <w:sz w:val="24"/>
                <w:szCs w:val="20"/>
                <w:lang w:eastAsia="fr-FR"/>
              </w:rPr>
              <w:t>vingt</w:t>
            </w:r>
            <w:r w:rsidRPr="00FC2DA8">
              <w:rPr>
                <w:rFonts w:ascii="Times New Roman" w:eastAsia="Times New Roman" w:hAnsi="Times New Roman" w:cs="Times New Roman"/>
                <w:b/>
                <w:bCs/>
                <w:color w:val="000000"/>
                <w:sz w:val="24"/>
                <w:szCs w:val="20"/>
                <w:lang w:eastAsia="fr-FR"/>
              </w:rPr>
              <w:t xml:space="preserve"> (20) critères sur vingt-cinq (25)</w:t>
            </w:r>
            <w:r w:rsidRPr="00FC2DA8">
              <w:rPr>
                <w:rFonts w:ascii="Times New Roman" w:eastAsia="Times New Roman" w:hAnsi="Times New Roman" w:cs="Times New Roman"/>
                <w:color w:val="000000"/>
                <w:sz w:val="24"/>
                <w:szCs w:val="20"/>
                <w:lang w:eastAsia="fr-FR"/>
              </w:rPr>
              <w:t xml:space="preserve"> à l'issue de la notation des critères techniques essentiels.</w:t>
            </w:r>
          </w:p>
        </w:tc>
      </w:tr>
      <w:tr w:rsidR="00F82D22" w:rsidRPr="00FC2DA8" w:rsidTr="002657EA">
        <w:trPr>
          <w:trHeight w:val="255"/>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C</w:t>
            </w:r>
          </w:p>
        </w:tc>
        <w:tc>
          <w:tcPr>
            <w:tcW w:w="5291" w:type="dxa"/>
            <w:gridSpan w:val="2"/>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Offre financière</w:t>
            </w:r>
          </w:p>
        </w:tc>
        <w:tc>
          <w:tcPr>
            <w:tcW w:w="1134"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r>
      <w:tr w:rsidR="00F82D22" w:rsidRPr="00FC2DA8" w:rsidTr="002657EA">
        <w:trPr>
          <w:trHeight w:val="286"/>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i</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Offre financière incomplète;</w:t>
            </w:r>
          </w:p>
        </w:tc>
      </w:tr>
      <w:tr w:rsidR="00F82D22" w:rsidRPr="00FC2DA8" w:rsidTr="002657EA">
        <w:trPr>
          <w:trHeight w:val="277"/>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ii</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Pièce incomplète ou non conforme au modèle ou aux spécifications technique du DAO ;</w:t>
            </w:r>
          </w:p>
        </w:tc>
      </w:tr>
      <w:tr w:rsidR="00F82D22" w:rsidRPr="00FC2DA8" w:rsidTr="002657EA">
        <w:trPr>
          <w:trHeight w:val="247"/>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iii</w:t>
            </w:r>
          </w:p>
        </w:tc>
        <w:tc>
          <w:tcPr>
            <w:tcW w:w="8755" w:type="dxa"/>
            <w:gridSpan w:val="6"/>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Omission dans l’offre financière, d’un prix unitaire quantifié.</w:t>
            </w:r>
          </w:p>
        </w:tc>
      </w:tr>
      <w:tr w:rsidR="00F82D22" w:rsidRPr="00FC2DA8" w:rsidTr="002657EA">
        <w:trPr>
          <w:trHeight w:val="273"/>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u w:val="single"/>
                <w:lang w:eastAsia="fr-FR"/>
              </w:rPr>
            </w:pPr>
            <w:r w:rsidRPr="00FC2DA8">
              <w:rPr>
                <w:rFonts w:ascii="Times New Roman" w:eastAsia="Times New Roman" w:hAnsi="Times New Roman" w:cs="Times New Roman"/>
                <w:b/>
                <w:bCs/>
                <w:color w:val="000000"/>
                <w:sz w:val="24"/>
                <w:szCs w:val="20"/>
                <w:u w:val="single"/>
                <w:lang w:eastAsia="fr-FR"/>
              </w:rPr>
              <w:t>CRITERES ESSENTIELS</w:t>
            </w: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r>
      <w:tr w:rsidR="00F82D22" w:rsidRPr="00FC2DA8" w:rsidTr="002657EA">
        <w:trPr>
          <w:trHeight w:val="237"/>
          <w:jc w:val="center"/>
        </w:trPr>
        <w:tc>
          <w:tcPr>
            <w:tcW w:w="6067" w:type="dxa"/>
            <w:gridSpan w:val="2"/>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b/>
                <w:bCs/>
                <w:color w:val="000000"/>
                <w:sz w:val="24"/>
                <w:szCs w:val="20"/>
                <w:lang w:eastAsia="fr-FR"/>
              </w:rPr>
              <w:t>A - PERSONNEL D'ENCADREMENT (12 critères)</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r>
      <w:tr w:rsidR="00F82D22" w:rsidRPr="00FC2DA8" w:rsidTr="002657EA">
        <w:trPr>
          <w:trHeight w:val="271"/>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Conducteur des travaux</w:t>
            </w: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i/>
                <w:iCs/>
                <w:color w:val="000000"/>
                <w:sz w:val="24"/>
                <w:szCs w:val="20"/>
                <w:u w:val="single"/>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color w:val="000000"/>
                <w:sz w:val="24"/>
                <w:szCs w:val="20"/>
                <w:lang w:eastAsia="fr-FR"/>
              </w:rPr>
            </w:pPr>
          </w:p>
        </w:tc>
      </w:tr>
      <w:tr w:rsidR="00F82D22" w:rsidRPr="00FC2DA8" w:rsidTr="002657EA">
        <w:trPr>
          <w:trHeight w:val="248"/>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A1-1: Formation</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NON</w:t>
            </w:r>
          </w:p>
        </w:tc>
      </w:tr>
      <w:tr w:rsidR="00F82D22" w:rsidRPr="00FC2DA8" w:rsidTr="002657EA">
        <w:trPr>
          <w:trHeight w:val="311"/>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Ingénieur des travaux de Génie Civil  ou de  Génie Rural ou au  moins  équivalent</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273"/>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A1-2: Justificatif</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NON</w:t>
            </w:r>
          </w:p>
        </w:tc>
      </w:tr>
      <w:tr w:rsidR="00F82D22" w:rsidRPr="00FC2DA8" w:rsidTr="002657EA">
        <w:trPr>
          <w:trHeight w:val="425"/>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Curriculum vitae daté et signé + Copie certifiée du diplôme par une autorité administrative + Attestation de disponibilité</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333"/>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A1-3: Expérience générale</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NON</w:t>
            </w:r>
          </w:p>
        </w:tc>
      </w:tr>
      <w:tr w:rsidR="00F82D22" w:rsidRPr="00FC2DA8" w:rsidTr="002657EA">
        <w:trPr>
          <w:trHeight w:val="269"/>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Au moins trois (03) années d'expérience dans le domaine des BTP</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225"/>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A1-4: Expérience professionnelle</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NON</w:t>
            </w:r>
          </w:p>
        </w:tc>
      </w:tr>
      <w:tr w:rsidR="00F82D22" w:rsidRPr="00FC2DA8" w:rsidTr="002657EA">
        <w:trPr>
          <w:trHeight w:val="271"/>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Avoir déjà réalisé au moins deux (02) projets de construction de bâtiments relevant des marchés publics</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187"/>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4441"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i/>
                <w:iCs/>
                <w:color w:val="000000"/>
                <w:sz w:val="32"/>
                <w:szCs w:val="24"/>
                <w:lang w:eastAsia="fr-FR"/>
              </w:rPr>
            </w:pPr>
            <w:r w:rsidRPr="00FC2DA8">
              <w:rPr>
                <w:rFonts w:ascii="Times New Roman" w:eastAsia="Times New Roman" w:hAnsi="Times New Roman" w:cs="Times New Roman"/>
                <w:b/>
                <w:bCs/>
                <w:i/>
                <w:iCs/>
                <w:color w:val="000000"/>
                <w:sz w:val="32"/>
                <w:szCs w:val="24"/>
                <w:lang w:eastAsia="fr-FR"/>
              </w:rPr>
              <w:t>Ou alors</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233"/>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A1-1: Formation</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NON</w:t>
            </w:r>
          </w:p>
        </w:tc>
      </w:tr>
      <w:tr w:rsidR="00F82D22" w:rsidRPr="00FC2DA8" w:rsidTr="002657EA">
        <w:trPr>
          <w:trHeight w:val="265"/>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Technicien Supérieur de Génie Civil ou équivalent</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283"/>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A1-2: Justificatif</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NON</w:t>
            </w:r>
          </w:p>
        </w:tc>
      </w:tr>
      <w:tr w:rsidR="00F82D22" w:rsidRPr="00FC2DA8" w:rsidTr="002657EA">
        <w:trPr>
          <w:trHeight w:val="409"/>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Curriculum vitae daté et signé + Copie certifiée du diplôme par une autorité administrative + Attestation de disponibilité</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329"/>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ind w:hanging="363"/>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A1-3: Expérience générale</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NON</w:t>
            </w:r>
          </w:p>
        </w:tc>
      </w:tr>
      <w:tr w:rsidR="00F82D22" w:rsidRPr="00FC2DA8" w:rsidTr="002657EA">
        <w:trPr>
          <w:trHeight w:val="305"/>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Au moins cinq (05) années d'expérience dans le domaine des BTP</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267"/>
          <w:jc w:val="center"/>
        </w:trPr>
        <w:tc>
          <w:tcPr>
            <w:tcW w:w="1626" w:type="dxa"/>
            <w:tcBorders>
              <w:top w:val="single" w:sz="4" w:space="0" w:color="auto"/>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A1-4: Expérience professionnelle</w:t>
            </w:r>
          </w:p>
        </w:tc>
        <w:tc>
          <w:tcPr>
            <w:tcW w:w="850"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OUI</w:t>
            </w:r>
          </w:p>
        </w:tc>
        <w:tc>
          <w:tcPr>
            <w:tcW w:w="629"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r w:rsidRPr="00FC2DA8">
              <w:rPr>
                <w:rFonts w:ascii="Times New Roman" w:eastAsia="Times New Roman" w:hAnsi="Times New Roman" w:cs="Times New Roman"/>
                <w:b/>
                <w:bCs/>
                <w:color w:val="000000"/>
                <w:sz w:val="24"/>
                <w:szCs w:val="20"/>
                <w:lang w:eastAsia="fr-FR"/>
              </w:rPr>
              <w:t>NON</w:t>
            </w:r>
          </w:p>
        </w:tc>
      </w:tr>
      <w:tr w:rsidR="00F82D22" w:rsidRPr="00FC2DA8" w:rsidTr="002657EA">
        <w:trPr>
          <w:trHeight w:val="330"/>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Avoir déjà réalisé au moins deux (02) projets de construction de bâtiments relevant des marchés publics</w:t>
            </w:r>
          </w:p>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color w:val="000000"/>
                <w:sz w:val="24"/>
                <w:szCs w:val="20"/>
                <w:lang w:eastAsia="fr-FR"/>
              </w:rPr>
            </w:pPr>
          </w:p>
        </w:tc>
      </w:tr>
      <w:tr w:rsidR="00F82D22" w:rsidRPr="00FC2DA8" w:rsidTr="002657EA">
        <w:trPr>
          <w:trHeight w:val="132"/>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Chef de chantier</w:t>
            </w:r>
          </w:p>
        </w:tc>
        <w:tc>
          <w:tcPr>
            <w:tcW w:w="1134"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p>
        </w:tc>
        <w:tc>
          <w:tcPr>
            <w:tcW w:w="851"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p>
        </w:tc>
        <w:tc>
          <w:tcPr>
            <w:tcW w:w="850"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201"/>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A1-1: Formation</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82"/>
          <w:jc w:val="center"/>
        </w:trPr>
        <w:tc>
          <w:tcPr>
            <w:tcW w:w="1626" w:type="dxa"/>
            <w:tcBorders>
              <w:top w:val="single" w:sz="4" w:space="0" w:color="auto"/>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Technicien de Génie Civil  ou</w:t>
            </w:r>
            <w:r w:rsidRPr="00FC2DA8">
              <w:rPr>
                <w:rFonts w:ascii="Times New Roman" w:eastAsia="Times New Roman" w:hAnsi="Times New Roman" w:cs="Times New Roman"/>
                <w:color w:val="000000"/>
                <w:sz w:val="24"/>
                <w:szCs w:val="20"/>
                <w:lang w:eastAsia="fr-FR"/>
              </w:rPr>
              <w:t xml:space="preserve">  de  Génie Rural ou au  moins  équivalent</w:t>
            </w:r>
            <w:r w:rsidRPr="00FC2DA8">
              <w:rPr>
                <w:rFonts w:ascii="Times New Roman" w:eastAsia="Times New Roman" w:hAnsi="Times New Roman" w:cs="Times New Roman"/>
                <w:sz w:val="24"/>
                <w:szCs w:val="20"/>
                <w:lang w:eastAsia="fr-FR"/>
              </w:rPr>
              <w:t xml:space="preserve"> </w:t>
            </w:r>
          </w:p>
        </w:tc>
        <w:tc>
          <w:tcPr>
            <w:tcW w:w="850"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116"/>
          <w:jc w:val="center"/>
        </w:trPr>
        <w:tc>
          <w:tcPr>
            <w:tcW w:w="1626" w:type="dxa"/>
            <w:tcBorders>
              <w:top w:val="single" w:sz="4" w:space="0" w:color="auto"/>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A1-2: Justificatif</w:t>
            </w:r>
          </w:p>
        </w:tc>
        <w:tc>
          <w:tcPr>
            <w:tcW w:w="850"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418"/>
          <w:jc w:val="center"/>
        </w:trPr>
        <w:tc>
          <w:tcPr>
            <w:tcW w:w="1626" w:type="dxa"/>
            <w:tcBorders>
              <w:top w:val="single" w:sz="4" w:space="0" w:color="auto"/>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Curriculum vitae daté et signé + Copie certifiée du diplôme par une autorité administrative + Attestation de disponibilité</w:t>
            </w:r>
          </w:p>
        </w:tc>
        <w:tc>
          <w:tcPr>
            <w:tcW w:w="850"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281"/>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A1-3: Expérience générale</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228"/>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Au moins trois (03) années d'expérience dans le domaine des BTP</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220"/>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A1-4: Expérience professionnelle</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255"/>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 xml:space="preserve">Avoir déjà réalisé au moins deux (02) projets de construction de bâtiments </w:t>
            </w:r>
            <w:r w:rsidRPr="00FC2DA8">
              <w:rPr>
                <w:rFonts w:ascii="Times New Roman" w:eastAsia="Times New Roman" w:hAnsi="Times New Roman" w:cs="Times New Roman"/>
                <w:color w:val="000000"/>
                <w:sz w:val="24"/>
                <w:szCs w:val="20"/>
                <w:lang w:eastAsia="fr-FR"/>
              </w:rPr>
              <w:t>relevant des marchés publics</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264"/>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Responsable administratif</w:t>
            </w:r>
          </w:p>
        </w:tc>
        <w:tc>
          <w:tcPr>
            <w:tcW w:w="1134"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p>
        </w:tc>
        <w:tc>
          <w:tcPr>
            <w:tcW w:w="851"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235"/>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A1-1: Formation</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181"/>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Titulaire d'un baccalauréat ou équivalent</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239"/>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A1-2: Justificatif</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414"/>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Curriculum vitae daté et signé + Copie certifiée du diplôme par une autorité administrative + Attestation de disponibilité</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282"/>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A1-3: Expérience générale</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169"/>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Au moins trois (03) années d'expérience dans le domaine des BTP</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277"/>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A1-4: Expérience professionnelle</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281"/>
          <w:jc w:val="center"/>
        </w:trPr>
        <w:tc>
          <w:tcPr>
            <w:tcW w:w="1626" w:type="dxa"/>
            <w:tcBorders>
              <w:top w:val="nil"/>
              <w:left w:val="single" w:sz="4" w:space="0" w:color="auto"/>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 xml:space="preserve">Avoir déjà réalisé au moins deux (02) projets de construction de bâtiments </w:t>
            </w:r>
            <w:r w:rsidRPr="00FC2DA8">
              <w:rPr>
                <w:rFonts w:ascii="Times New Roman" w:eastAsia="Times New Roman" w:hAnsi="Times New Roman" w:cs="Times New Roman"/>
                <w:color w:val="000000"/>
                <w:sz w:val="24"/>
                <w:szCs w:val="20"/>
                <w:lang w:eastAsia="fr-FR"/>
              </w:rPr>
              <w:t>relevant des marchés publics</w:t>
            </w:r>
          </w:p>
        </w:tc>
        <w:tc>
          <w:tcPr>
            <w:tcW w:w="850"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213"/>
          <w:jc w:val="center"/>
        </w:trPr>
        <w:tc>
          <w:tcPr>
            <w:tcW w:w="6067" w:type="dxa"/>
            <w:gridSpan w:val="2"/>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FF0000"/>
                <w:sz w:val="24"/>
                <w:szCs w:val="20"/>
                <w:lang w:eastAsia="fr-FR"/>
              </w:rPr>
            </w:pPr>
            <w:r w:rsidRPr="00FC2DA8">
              <w:rPr>
                <w:rFonts w:ascii="Times New Roman" w:eastAsia="Times New Roman" w:hAnsi="Times New Roman" w:cs="Times New Roman"/>
                <w:b/>
                <w:bCs/>
                <w:color w:val="000000"/>
                <w:sz w:val="24"/>
                <w:szCs w:val="20"/>
                <w:lang w:eastAsia="fr-FR"/>
              </w:rPr>
              <w:t>B - MATERIEL (09 critères)</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FF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p>
        </w:tc>
      </w:tr>
      <w:tr w:rsidR="00F82D22" w:rsidRPr="00FC2DA8" w:rsidTr="002657EA">
        <w:trPr>
          <w:trHeight w:val="419"/>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8755" w:type="dxa"/>
            <w:gridSpan w:val="6"/>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N.B.: La cotation "OUI" n'est donnée pour un matériel donné, que si le soumissionnaire en justifie la propriété ou la location.</w:t>
            </w:r>
          </w:p>
        </w:tc>
      </w:tr>
      <w:tr w:rsidR="00F82D22" w:rsidRPr="00FC2DA8" w:rsidTr="002657EA">
        <w:trPr>
          <w:trHeight w:val="269"/>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8755" w:type="dxa"/>
            <w:gridSpan w:val="6"/>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u w:val="single"/>
                <w:lang w:eastAsia="fr-FR"/>
              </w:rPr>
            </w:pPr>
            <w:r w:rsidRPr="00FC2DA8">
              <w:rPr>
                <w:rFonts w:ascii="Times New Roman" w:eastAsia="Times New Roman" w:hAnsi="Times New Roman" w:cs="Times New Roman"/>
                <w:sz w:val="24"/>
                <w:szCs w:val="20"/>
                <w:u w:val="single"/>
                <w:lang w:eastAsia="fr-FR"/>
              </w:rPr>
              <w:t>Justificatifs acceptés pour la possession ou la location par un loueur non agréé :</w:t>
            </w:r>
          </w:p>
        </w:tc>
      </w:tr>
      <w:tr w:rsidR="00F82D22" w:rsidRPr="00FC2DA8" w:rsidTr="002657EA">
        <w:trPr>
          <w:trHeight w:val="286"/>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8755" w:type="dxa"/>
            <w:gridSpan w:val="6"/>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 xml:space="preserve">* </w:t>
            </w:r>
            <w:r w:rsidRPr="00FC2DA8">
              <w:rPr>
                <w:rFonts w:ascii="Times New Roman" w:eastAsia="Times New Roman" w:hAnsi="Times New Roman" w:cs="Times New Roman"/>
                <w:i/>
                <w:iCs/>
                <w:sz w:val="24"/>
                <w:szCs w:val="20"/>
                <w:lang w:eastAsia="fr-FR"/>
              </w:rPr>
              <w:t xml:space="preserve">Matériel roulant : </w:t>
            </w:r>
            <w:r w:rsidRPr="00FC2DA8">
              <w:rPr>
                <w:rFonts w:ascii="Times New Roman" w:eastAsia="Times New Roman" w:hAnsi="Times New Roman" w:cs="Times New Roman"/>
                <w:sz w:val="24"/>
                <w:szCs w:val="20"/>
                <w:lang w:eastAsia="fr-FR"/>
              </w:rPr>
              <w:t>Copies des cartes grises légalisées par les Services des Transports – Attestations de dédouanement datant de moins de trois (03) mois en photocopies certifiées conformes – Certificats de vente datant de moins d'un (01) an en photocopies certifiées conformes.</w:t>
            </w:r>
          </w:p>
        </w:tc>
      </w:tr>
      <w:tr w:rsidR="00F82D22" w:rsidRPr="00FC2DA8" w:rsidTr="002657EA">
        <w:trPr>
          <w:trHeight w:val="263"/>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8755" w:type="dxa"/>
            <w:gridSpan w:val="6"/>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i/>
                <w:iCs/>
                <w:sz w:val="24"/>
                <w:szCs w:val="20"/>
                <w:lang w:eastAsia="fr-FR"/>
              </w:rPr>
            </w:pPr>
            <w:r w:rsidRPr="00FC2DA8">
              <w:rPr>
                <w:rFonts w:ascii="Times New Roman" w:eastAsia="Times New Roman" w:hAnsi="Times New Roman" w:cs="Times New Roman"/>
                <w:i/>
                <w:iCs/>
                <w:sz w:val="24"/>
                <w:szCs w:val="20"/>
                <w:lang w:eastAsia="fr-FR"/>
              </w:rPr>
              <w:t>* Autres matériels </w:t>
            </w:r>
            <w:r w:rsidRPr="00FC2DA8">
              <w:rPr>
                <w:rFonts w:ascii="Times New Roman" w:eastAsia="Times New Roman" w:hAnsi="Times New Roman" w:cs="Times New Roman"/>
                <w:sz w:val="24"/>
                <w:szCs w:val="20"/>
                <w:lang w:eastAsia="fr-FR"/>
              </w:rPr>
              <w:t>: Photocopies des factures proforma, certifiées conformes.</w:t>
            </w:r>
          </w:p>
        </w:tc>
      </w:tr>
      <w:tr w:rsidR="00F82D22" w:rsidRPr="00FC2DA8" w:rsidTr="002657EA">
        <w:trPr>
          <w:trHeight w:val="422"/>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6425" w:type="dxa"/>
            <w:gridSpan w:val="3"/>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TYPE DE MATÉRIEL</w:t>
            </w:r>
          </w:p>
        </w:tc>
        <w:tc>
          <w:tcPr>
            <w:tcW w:w="851"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Nombre exigé</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247"/>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pick up de liaison</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1</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96"/>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camion benne</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1</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281"/>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citerne/cuve à eau</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1</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70"/>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Bétonnière</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1</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205"/>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aiguille vibrante</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1</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278"/>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dame sauteuse ou 01 compacteur manuel</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1</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283"/>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Matériel topographique (mires, jalons, fiole)</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1</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259"/>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Matériel géotechnique (densitomètre, éprouvettes à béton, tamis)</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1</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277"/>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color w:val="000000"/>
                <w:sz w:val="24"/>
                <w:szCs w:val="20"/>
                <w:lang w:eastAsia="fr-FR"/>
              </w:rPr>
            </w:pPr>
            <w:r w:rsidRPr="00FC2DA8">
              <w:rPr>
                <w:rFonts w:ascii="Times New Roman" w:eastAsia="Times New Roman" w:hAnsi="Times New Roman" w:cs="Times New Roman"/>
                <w:color w:val="000000"/>
                <w:sz w:val="24"/>
                <w:szCs w:val="20"/>
                <w:lang w:eastAsia="fr-FR"/>
              </w:rPr>
              <w:t>Petit outillage de chantier</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color w:val="000000"/>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1</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294"/>
          <w:jc w:val="center"/>
        </w:trPr>
        <w:tc>
          <w:tcPr>
            <w:tcW w:w="6067" w:type="dxa"/>
            <w:gridSpan w:val="2"/>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b/>
                <w:bCs/>
                <w:sz w:val="24"/>
                <w:szCs w:val="20"/>
                <w:lang w:eastAsia="fr-FR"/>
              </w:rPr>
              <w:t>C- REFERENCES DE L'ENTREPRISE (02 critères)</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696"/>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8755" w:type="dxa"/>
            <w:gridSpan w:val="6"/>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N.B.: La cotation "OUI", n'est obtenue pour une référence donnée, que si le soumissionnaire a joint : l'extrait (1ère et dernière pages) du contrat enregistré, ainsi que le procès-verbal de réception des travaux ou l'attestation de bonne fin correspondants)</w:t>
            </w:r>
          </w:p>
        </w:tc>
      </w:tr>
      <w:tr w:rsidR="00F82D22" w:rsidRPr="00FC2DA8" w:rsidTr="002657EA">
        <w:trPr>
          <w:trHeight w:val="171"/>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Référence en travaux de Bâtiments</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u w:val="single"/>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i/>
                <w:iCs/>
                <w:sz w:val="24"/>
                <w:szCs w:val="20"/>
                <w:u w:val="single"/>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75"/>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Références en BTP sur les cinq (05) dernières années</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r>
      <w:tr w:rsidR="00F82D22" w:rsidRPr="00FC2DA8" w:rsidTr="002657EA">
        <w:trPr>
          <w:trHeight w:val="142"/>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Nombre de projets</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1134"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187"/>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6425" w:type="dxa"/>
            <w:gridSpan w:val="3"/>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2 projets ou plus dont au moins un en bâtiment</w:t>
            </w:r>
          </w:p>
        </w:tc>
        <w:tc>
          <w:tcPr>
            <w:tcW w:w="85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r>
      <w:tr w:rsidR="00F82D22" w:rsidRPr="00FC2DA8" w:rsidTr="002657EA">
        <w:trPr>
          <w:trHeight w:val="201"/>
          <w:jc w:val="center"/>
        </w:trPr>
        <w:tc>
          <w:tcPr>
            <w:tcW w:w="9752"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D- CHIFFRE D'AFFAIRE (CA) SUR LA PATENTE EN COURS DE VALIDITE (01 CRITERE)</w:t>
            </w:r>
          </w:p>
        </w:tc>
        <w:tc>
          <w:tcPr>
            <w:tcW w:w="629" w:type="dxa"/>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119"/>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Montant du Chiffre d'affaire</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165"/>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516BA9">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CA ≥ 1</w:t>
            </w:r>
            <w:r w:rsidR="00516BA9" w:rsidRPr="00FC2DA8">
              <w:rPr>
                <w:rFonts w:ascii="Times New Roman" w:eastAsia="Times New Roman" w:hAnsi="Times New Roman" w:cs="Times New Roman"/>
                <w:sz w:val="24"/>
                <w:szCs w:val="20"/>
                <w:lang w:eastAsia="fr-FR"/>
              </w:rPr>
              <w:t xml:space="preserve">0 </w:t>
            </w:r>
            <w:r w:rsidRPr="00FC2DA8">
              <w:rPr>
                <w:rFonts w:ascii="Times New Roman" w:eastAsia="Times New Roman" w:hAnsi="Times New Roman" w:cs="Times New Roman"/>
                <w:sz w:val="24"/>
                <w:szCs w:val="20"/>
                <w:lang w:eastAsia="fr-FR"/>
              </w:rPr>
              <w:t xml:space="preserve"> 000 000</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r>
      <w:tr w:rsidR="00F82D22" w:rsidRPr="00FC2DA8" w:rsidTr="002657EA">
        <w:trPr>
          <w:trHeight w:val="313"/>
          <w:jc w:val="center"/>
        </w:trPr>
        <w:tc>
          <w:tcPr>
            <w:tcW w:w="60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b/>
                <w:bCs/>
                <w:sz w:val="24"/>
                <w:szCs w:val="20"/>
                <w:lang w:eastAsia="fr-FR"/>
              </w:rPr>
              <w:t>E-  ATTESTATION DE SOLVABILITE (01 CRITERE)</w:t>
            </w:r>
          </w:p>
        </w:tc>
        <w:tc>
          <w:tcPr>
            <w:tcW w:w="850" w:type="dxa"/>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p>
        </w:tc>
        <w:tc>
          <w:tcPr>
            <w:tcW w:w="1134" w:type="dxa"/>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p>
        </w:tc>
        <w:tc>
          <w:tcPr>
            <w:tcW w:w="851" w:type="dxa"/>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r>
      <w:tr w:rsidR="00F82D22" w:rsidRPr="00FC2DA8" w:rsidTr="002657EA">
        <w:trPr>
          <w:trHeight w:val="229"/>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Montant de la surface financière (AS)</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OUI</w:t>
            </w: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r w:rsidRPr="00FC2DA8">
              <w:rPr>
                <w:rFonts w:ascii="Times New Roman" w:eastAsia="Times New Roman" w:hAnsi="Times New Roman" w:cs="Times New Roman"/>
                <w:b/>
                <w:bCs/>
                <w:sz w:val="24"/>
                <w:szCs w:val="20"/>
                <w:lang w:eastAsia="fr-FR"/>
              </w:rPr>
              <w:t>NON</w:t>
            </w:r>
          </w:p>
        </w:tc>
      </w:tr>
      <w:tr w:rsidR="00F82D22" w:rsidRPr="00FC2DA8" w:rsidTr="002657EA">
        <w:trPr>
          <w:trHeight w:val="275"/>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7276" w:type="dxa"/>
            <w:gridSpan w:val="4"/>
            <w:tcBorders>
              <w:top w:val="single" w:sz="4" w:space="0" w:color="auto"/>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r w:rsidRPr="00FC2DA8">
              <w:rPr>
                <w:rFonts w:ascii="Times New Roman" w:eastAsia="Times New Roman" w:hAnsi="Times New Roman" w:cs="Times New Roman"/>
                <w:sz w:val="24"/>
                <w:szCs w:val="20"/>
                <w:lang w:eastAsia="fr-FR"/>
              </w:rPr>
              <w:t xml:space="preserve">AS ≥ 10 000 000 FCFA </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r>
      <w:tr w:rsidR="00F82D22" w:rsidRPr="00FC2DA8" w:rsidTr="002657EA">
        <w:trPr>
          <w:trHeight w:val="279"/>
          <w:jc w:val="center"/>
        </w:trPr>
        <w:tc>
          <w:tcPr>
            <w:tcW w:w="1626" w:type="dxa"/>
            <w:tcBorders>
              <w:top w:val="nil"/>
              <w:left w:val="single" w:sz="4" w:space="0" w:color="auto"/>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c>
          <w:tcPr>
            <w:tcW w:w="4441"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rPr>
                <w:rFonts w:ascii="Times New Roman" w:eastAsia="Times New Roman" w:hAnsi="Times New Roman" w:cs="Times New Roman"/>
                <w:sz w:val="24"/>
                <w:szCs w:val="20"/>
                <w:lang w:eastAsia="fr-FR"/>
              </w:rPr>
            </w:pPr>
          </w:p>
        </w:tc>
        <w:tc>
          <w:tcPr>
            <w:tcW w:w="1985" w:type="dxa"/>
            <w:gridSpan w:val="2"/>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r w:rsidRPr="00FC2DA8">
              <w:rPr>
                <w:rFonts w:ascii="Times New Roman" w:eastAsia="Times New Roman" w:hAnsi="Times New Roman" w:cs="Times New Roman"/>
                <w:b/>
                <w:bCs/>
                <w:sz w:val="24"/>
                <w:szCs w:val="20"/>
                <w:lang w:eastAsia="fr-FR"/>
              </w:rPr>
              <w:t>TOTAL "OUI"</w:t>
            </w:r>
          </w:p>
        </w:tc>
        <w:tc>
          <w:tcPr>
            <w:tcW w:w="850"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b/>
                <w:bCs/>
                <w:sz w:val="24"/>
                <w:szCs w:val="20"/>
                <w:lang w:eastAsia="fr-FR"/>
              </w:rPr>
            </w:pPr>
          </w:p>
        </w:tc>
        <w:tc>
          <w:tcPr>
            <w:tcW w:w="629" w:type="dxa"/>
            <w:tcBorders>
              <w:top w:val="nil"/>
              <w:left w:val="nil"/>
              <w:bottom w:val="single" w:sz="4" w:space="0" w:color="auto"/>
              <w:right w:val="single" w:sz="4" w:space="0" w:color="auto"/>
            </w:tcBorders>
            <w:shd w:val="clear" w:color="auto" w:fill="auto"/>
            <w:noWrap/>
            <w:hideMark/>
          </w:tcPr>
          <w:p w:rsidR="00F82D22" w:rsidRPr="00FC2DA8" w:rsidRDefault="00F82D22" w:rsidP="002657EA">
            <w:pPr>
              <w:spacing w:after="0" w:line="240" w:lineRule="auto"/>
              <w:jc w:val="center"/>
              <w:rPr>
                <w:rFonts w:ascii="Times New Roman" w:eastAsia="Times New Roman" w:hAnsi="Times New Roman" w:cs="Times New Roman"/>
                <w:sz w:val="24"/>
                <w:szCs w:val="20"/>
                <w:lang w:eastAsia="fr-FR"/>
              </w:rPr>
            </w:pPr>
          </w:p>
        </w:tc>
      </w:tr>
    </w:tbl>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5E408C" w:rsidP="00F82D22">
      <w:pPr>
        <w:pStyle w:val="Titre10"/>
        <w:spacing w:before="100" w:beforeAutospacing="1" w:after="100" w:afterAutospacing="1"/>
        <w:jc w:val="both"/>
        <w:rPr>
          <w:bCs w:val="0"/>
          <w:iCs/>
          <w:color w:val="auto"/>
          <w:sz w:val="32"/>
        </w:rPr>
      </w:pPr>
      <w:r>
        <w:rPr>
          <w:noProof/>
          <w:sz w:val="32"/>
        </w:rPr>
        <mc:AlternateContent>
          <mc:Choice Requires="wps">
            <w:drawing>
              <wp:anchor distT="0" distB="0" distL="114300" distR="114300" simplePos="0" relativeHeight="251684864" behindDoc="0" locked="0" layoutInCell="1" allowOverlap="1">
                <wp:simplePos x="0" y="0"/>
                <wp:positionH relativeFrom="column">
                  <wp:posOffset>983615</wp:posOffset>
                </wp:positionH>
                <wp:positionV relativeFrom="paragraph">
                  <wp:posOffset>27940</wp:posOffset>
                </wp:positionV>
                <wp:extent cx="3814445" cy="84010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840105"/>
                        </a:xfrm>
                        <a:prstGeom prst="rect">
                          <a:avLst/>
                        </a:prstGeom>
                        <a:solidFill>
                          <a:srgbClr val="FFFFFF"/>
                        </a:solidFill>
                        <a:ln w="9525">
                          <a:solidFill>
                            <a:srgbClr val="000000"/>
                          </a:solidFill>
                          <a:miter lim="800000"/>
                          <a:headEnd/>
                          <a:tailEnd/>
                        </a:ln>
                      </wps:spPr>
                      <wps:txbx>
                        <w:txbxContent>
                          <w:p w:rsidR="00345BE4" w:rsidRPr="00B732DE" w:rsidRDefault="00345BE4" w:rsidP="00F82D22">
                            <w:pPr>
                              <w:jc w:val="center"/>
                              <w:rPr>
                                <w:b/>
                                <w:iCs/>
                                <w:sz w:val="32"/>
                                <w:szCs w:val="32"/>
                              </w:rPr>
                            </w:pPr>
                            <w:r w:rsidRPr="00B732DE">
                              <w:rPr>
                                <w:b/>
                                <w:iCs/>
                                <w:sz w:val="32"/>
                                <w:szCs w:val="32"/>
                              </w:rPr>
                              <w:t>PIECE 13 : LISTE DES BANQUES ET                                                      ETABLISSEMENTS FINANCIERS AGREES</w:t>
                            </w:r>
                          </w:p>
                          <w:p w:rsidR="00345BE4" w:rsidRDefault="00345BE4" w:rsidP="00F82D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52" type="#_x0000_t202" style="position:absolute;left:0;text-align:left;margin-left:77.45pt;margin-top:2.2pt;width:300.35pt;height:6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">
                <v:textbox>
                  <w:txbxContent>
                    <w:p w:rsidR="00345BE4" w:rsidRPr="00B732DE" w:rsidRDefault="00345BE4" w:rsidP="00F82D22">
                      <w:pPr>
                        <w:jc w:val="center"/>
                        <w:rPr>
                          <w:b/>
                          <w:iCs/>
                          <w:sz w:val="32"/>
                          <w:szCs w:val="32"/>
                        </w:rPr>
                      </w:pPr>
                      <w:r w:rsidRPr="00B732DE">
                        <w:rPr>
                          <w:b/>
                          <w:iCs/>
                          <w:sz w:val="32"/>
                          <w:szCs w:val="32"/>
                        </w:rPr>
                        <w:t>PIECE 13 : LISTE DES BANQUES ET                                                      ETABLISSEMENTS FINANCIERS AGREES</w:t>
                      </w:r>
                    </w:p>
                    <w:p w:rsidR="00345BE4" w:rsidRDefault="00345BE4" w:rsidP="00F82D22"/>
                  </w:txbxContent>
                </v:textbox>
              </v:shape>
            </w:pict>
          </mc:Fallback>
        </mc:AlternateContent>
      </w: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p w:rsidR="00F82D22" w:rsidRPr="00FC2DA8" w:rsidRDefault="00F82D22" w:rsidP="00F82D22">
      <w:pPr>
        <w:pStyle w:val="Titre10"/>
        <w:spacing w:before="100" w:beforeAutospacing="1" w:after="100" w:afterAutospacing="1"/>
        <w:jc w:val="both"/>
        <w:rPr>
          <w:bCs w:val="0"/>
          <w:iCs/>
          <w:color w:val="auto"/>
          <w:sz w:val="32"/>
        </w:rPr>
      </w:pPr>
    </w:p>
    <w:bookmarkEnd w:id="15"/>
    <w:bookmarkEnd w:id="16"/>
    <w:p w:rsidR="00F82D22" w:rsidRPr="00FC2DA8" w:rsidRDefault="00F82D22" w:rsidP="00F82D22">
      <w:pPr>
        <w:rPr>
          <w:rFonts w:ascii="Times New Roman" w:eastAsia="Times New Roman" w:hAnsi="Times New Roman" w:cs="Times New Roman"/>
          <w:b/>
          <w:iCs/>
          <w:sz w:val="32"/>
          <w:szCs w:val="24"/>
          <w:lang w:eastAsia="fr-FR"/>
        </w:rPr>
      </w:pPr>
    </w:p>
    <w:p w:rsidR="00F82D22" w:rsidRPr="00FC2DA8" w:rsidRDefault="00F82D22" w:rsidP="00F82D22">
      <w:pPr>
        <w:rPr>
          <w:rFonts w:ascii="Times New Roman" w:eastAsia="Times New Roman" w:hAnsi="Times New Roman" w:cs="Times New Roman"/>
          <w:b/>
          <w:iCs/>
          <w:sz w:val="32"/>
          <w:szCs w:val="24"/>
          <w:lang w:eastAsia="fr-FR"/>
        </w:rPr>
      </w:pPr>
    </w:p>
    <w:p w:rsidR="00F82D22" w:rsidRPr="00FC2DA8" w:rsidRDefault="00F82D22" w:rsidP="00F82D22">
      <w:pPr>
        <w:rPr>
          <w:rFonts w:ascii="Times New Roman" w:eastAsia="Times New Roman" w:hAnsi="Times New Roman" w:cs="Times New Roman"/>
          <w:b/>
          <w:iCs/>
          <w:sz w:val="32"/>
          <w:szCs w:val="24"/>
          <w:lang w:eastAsia="fr-FR"/>
        </w:rPr>
      </w:pPr>
    </w:p>
    <w:p w:rsidR="00844BE7" w:rsidRPr="00FC2DA8" w:rsidRDefault="00844BE7" w:rsidP="00844BE7">
      <w:pPr>
        <w:spacing w:line="360" w:lineRule="auto"/>
        <w:jc w:val="center"/>
        <w:rPr>
          <w:rFonts w:ascii="Times New Roman" w:eastAsia="Calibri" w:hAnsi="Times New Roman" w:cs="Times New Roman"/>
          <w:b/>
          <w:sz w:val="32"/>
          <w:u w:val="single"/>
        </w:rPr>
      </w:pPr>
      <w:r w:rsidRPr="00FC2DA8">
        <w:rPr>
          <w:rFonts w:ascii="Times New Roman" w:eastAsia="Calibri" w:hAnsi="Times New Roman" w:cs="Times New Roman"/>
          <w:b/>
          <w:sz w:val="32"/>
          <w:u w:val="single"/>
        </w:rPr>
        <w:t>LISTE DES BANQUES, ETABLISSEMENTS FINANCIERS ET COMPAGNIES D’ASSURANCES AGREES</w:t>
      </w:r>
    </w:p>
    <w:p w:rsidR="00844BE7" w:rsidRPr="00FC2DA8" w:rsidRDefault="00844BE7" w:rsidP="00844BE7">
      <w:pPr>
        <w:widowControl w:val="0"/>
        <w:tabs>
          <w:tab w:val="left" w:pos="4180"/>
          <w:tab w:val="left" w:pos="5700"/>
          <w:tab w:val="left" w:pos="6920"/>
        </w:tabs>
        <w:autoSpaceDE w:val="0"/>
        <w:spacing w:after="0" w:line="240" w:lineRule="auto"/>
        <w:rPr>
          <w:rFonts w:ascii="Arial" w:eastAsia="Calibri" w:hAnsi="Arial" w:cs="Arial"/>
          <w:b/>
          <w:spacing w:val="30"/>
          <w:sz w:val="24"/>
          <w:szCs w:val="20"/>
        </w:rPr>
      </w:pPr>
      <w:r w:rsidRPr="00FC2DA8">
        <w:rPr>
          <w:rFonts w:ascii="Arial" w:eastAsia="Calibri" w:hAnsi="Arial" w:cs="Arial"/>
          <w:b/>
          <w:spacing w:val="30"/>
          <w:sz w:val="28"/>
        </w:rPr>
        <w:t>I</w:t>
      </w:r>
      <w:r w:rsidRPr="00FC2DA8">
        <w:rPr>
          <w:rFonts w:ascii="Arial" w:eastAsia="Calibri" w:hAnsi="Arial" w:cs="Arial"/>
          <w:b/>
          <w:spacing w:val="30"/>
          <w:sz w:val="24"/>
          <w:szCs w:val="20"/>
        </w:rPr>
        <w:t>- BANQUES</w:t>
      </w:r>
    </w:p>
    <w:p w:rsidR="00844BE7" w:rsidRPr="00FC2DA8" w:rsidRDefault="00844BE7" w:rsidP="00844BE7">
      <w:pPr>
        <w:spacing w:after="0" w:line="240" w:lineRule="auto"/>
        <w:rPr>
          <w:rFonts w:ascii="Calisto MT" w:eastAsia="Arial Unicode MS" w:hAnsi="Calisto MT" w:cs="Times New Roman"/>
          <w:b/>
          <w:sz w:val="32"/>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5744"/>
        <w:gridCol w:w="2380"/>
      </w:tblGrid>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lang w:val="en-US"/>
              </w:rPr>
            </w:pPr>
            <w:r w:rsidRPr="00FC2DA8">
              <w:rPr>
                <w:rFonts w:ascii="Bookman Old Style" w:eastAsia="Arial Unicode MS" w:hAnsi="Bookman Old Style" w:cs="Times New Roman"/>
                <w:bCs/>
                <w:sz w:val="32"/>
                <w:szCs w:val="24"/>
                <w:lang w:val="en-US"/>
              </w:rPr>
              <w:t>Afriland First Bank (FISRT BANK)</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11384, Yaoundé</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2</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Banque Atlantique du Cameroun (BACM)</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2933,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3</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Banques Camerounaises des Petites et moyennes Entreprises (BC-PME)</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12962, Yaoundé</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4</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Banque Gabonaise de Financement (BGFI)</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600,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5</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Banque Internationale du Cameroun pour l’épargne et le crédit (BICEC)</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1925,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6</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lang w:val="en-US"/>
              </w:rPr>
            </w:pPr>
            <w:r w:rsidRPr="00FC2DA8">
              <w:rPr>
                <w:rFonts w:ascii="Bookman Old Style" w:eastAsia="Arial Unicode MS" w:hAnsi="Bookman Old Style" w:cs="Times New Roman"/>
                <w:bCs/>
                <w:sz w:val="32"/>
                <w:szCs w:val="24"/>
                <w:lang w:val="en-US"/>
              </w:rPr>
              <w:t>Bank of Africa Cameroun (BOA Cameroun)</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4593,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7</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Citibank Cameroun (CITIGROUP)</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4571, Yaoundé</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8</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Commercial Bank- Cameroun (CBC)</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4004,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9</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Ecobank</w:t>
            </w:r>
            <w:r w:rsidRPr="00FC2DA8">
              <w:rPr>
                <w:rFonts w:ascii="Bookman Old Style" w:eastAsia="Times New Roman" w:hAnsi="Bookman Old Style" w:cs="Times New Roman"/>
                <w:bCs/>
                <w:noProof/>
                <w:sz w:val="36"/>
                <w:szCs w:val="24"/>
              </w:rPr>
              <w:t>Cameroun (ECOBANK)</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582,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10</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lang w:val="en-US"/>
              </w:rPr>
            </w:pPr>
            <w:r w:rsidRPr="00FC2DA8">
              <w:rPr>
                <w:rFonts w:ascii="Bookman Old Style" w:eastAsia="Arial Unicode MS" w:hAnsi="Bookman Old Style" w:cs="Times New Roman"/>
                <w:bCs/>
                <w:sz w:val="32"/>
                <w:szCs w:val="24"/>
                <w:lang w:val="en-US"/>
              </w:rPr>
              <w:t>National Financial Credit Bank (NFC Bank)</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6578, Yaoundé</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lastRenderedPageBreak/>
              <w:t>11</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Société Commerciale de Banques-Cameroun (SCB-Cameroun)</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300,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12</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Société Générale Cameroun (SGC)</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4042,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13</w:t>
            </w:r>
          </w:p>
        </w:tc>
        <w:tc>
          <w:tcPr>
            <w:tcW w:w="6531" w:type="dxa"/>
            <w:shd w:val="clear" w:color="auto" w:fill="auto"/>
            <w:vAlign w:val="center"/>
          </w:tcPr>
          <w:p w:rsidR="00844BE7" w:rsidRPr="00FC2DA8" w:rsidRDefault="00844BE7" w:rsidP="00844BE7">
            <w:pPr>
              <w:tabs>
                <w:tab w:val="left" w:pos="861"/>
              </w:tabs>
              <w:spacing w:after="0"/>
              <w:jc w:val="both"/>
              <w:rPr>
                <w:rFonts w:ascii="Bookman Old Style" w:eastAsia="Arial Unicode MS" w:hAnsi="Bookman Old Style" w:cs="Times New Roman"/>
                <w:sz w:val="32"/>
                <w:szCs w:val="24"/>
                <w:lang w:val="en-US"/>
              </w:rPr>
            </w:pPr>
            <w:r w:rsidRPr="00FC2DA8">
              <w:rPr>
                <w:rFonts w:ascii="Bookman Old Style" w:eastAsia="Arial Unicode MS" w:hAnsi="Bookman Old Style" w:cs="Times New Roman"/>
                <w:bCs/>
                <w:sz w:val="32"/>
                <w:szCs w:val="24"/>
                <w:lang w:val="en-US"/>
              </w:rPr>
              <w:t>Standard Charted Bank Cameroon (SCBC)</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1784,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14</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lang w:val="en-US"/>
              </w:rPr>
            </w:pPr>
            <w:r w:rsidRPr="00FC2DA8">
              <w:rPr>
                <w:rFonts w:ascii="Bookman Old Style" w:eastAsia="Arial Unicode MS" w:hAnsi="Bookman Old Style" w:cs="Times New Roman"/>
                <w:bCs/>
                <w:sz w:val="32"/>
                <w:szCs w:val="24"/>
                <w:lang w:val="en-US"/>
              </w:rPr>
              <w:t>Union Bank of Cameroon PLC (UBC)</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15509, Douala</w:t>
            </w:r>
          </w:p>
        </w:tc>
      </w:tr>
      <w:tr w:rsidR="00844BE7" w:rsidRPr="00FC2DA8" w:rsidTr="001C67E6">
        <w:tc>
          <w:tcPr>
            <w:tcW w:w="704"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15</w:t>
            </w:r>
          </w:p>
        </w:tc>
        <w:tc>
          <w:tcPr>
            <w:tcW w:w="6531"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lang w:val="en-US"/>
              </w:rPr>
            </w:pPr>
            <w:r w:rsidRPr="00FC2DA8">
              <w:rPr>
                <w:rFonts w:ascii="Bookman Old Style" w:eastAsia="Arial Unicode MS" w:hAnsi="Bookman Old Style" w:cs="Times New Roman"/>
                <w:bCs/>
                <w:sz w:val="32"/>
                <w:szCs w:val="24"/>
                <w:lang w:val="en-US"/>
              </w:rPr>
              <w:t>United Bank for Africa (UBA)</w:t>
            </w:r>
          </w:p>
        </w:tc>
        <w:tc>
          <w:tcPr>
            <w:tcW w:w="2652"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2088, Douala</w:t>
            </w:r>
          </w:p>
        </w:tc>
      </w:tr>
    </w:tbl>
    <w:p w:rsidR="00844BE7" w:rsidRPr="00FC2DA8" w:rsidRDefault="00844BE7" w:rsidP="006671EE">
      <w:pPr>
        <w:numPr>
          <w:ilvl w:val="0"/>
          <w:numId w:val="101"/>
        </w:numPr>
        <w:spacing w:after="0" w:line="240" w:lineRule="auto"/>
        <w:contextualSpacing/>
        <w:rPr>
          <w:rFonts w:ascii="Bookman Old Style" w:eastAsia="Arial Unicode MS" w:hAnsi="Bookman Old Style" w:cs="Times New Roman"/>
          <w:b/>
          <w:sz w:val="32"/>
          <w:szCs w:val="24"/>
          <w:lang w:eastAsia="fr-FR"/>
        </w:rPr>
      </w:pPr>
      <w:r w:rsidRPr="00FC2DA8">
        <w:rPr>
          <w:rFonts w:ascii="Bookman Old Style" w:eastAsia="Arial Unicode MS" w:hAnsi="Bookman Old Style" w:cs="Times New Roman"/>
          <w:b/>
          <w:bCs/>
          <w:sz w:val="32"/>
          <w:szCs w:val="24"/>
          <w:lang w:eastAsia="fr-FR"/>
        </w:rPr>
        <w:t>COMPAGNIES D’ASSURANCES :</w:t>
      </w:r>
    </w:p>
    <w:p w:rsidR="00844BE7" w:rsidRPr="00FC2DA8" w:rsidRDefault="00844BE7" w:rsidP="00844BE7">
      <w:pPr>
        <w:spacing w:after="0"/>
        <w:ind w:left="2662"/>
        <w:jc w:val="both"/>
        <w:rPr>
          <w:rFonts w:ascii="Bookman Old Style" w:eastAsia="Arial Unicode MS" w:hAnsi="Bookman Old Style" w:cs="Times New Roman"/>
          <w:b/>
          <w:sz w:val="32"/>
          <w:szCs w:val="24"/>
        </w:rPr>
      </w:pPr>
    </w:p>
    <w:tbl>
      <w:tblPr>
        <w:tblpPr w:leftFromText="141" w:rightFromText="141" w:vertAnchor="text" w:horzAnchor="margin" w:tblpX="324"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5477"/>
        <w:gridCol w:w="2678"/>
      </w:tblGrid>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16</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Activa Assurances</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12970,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17</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Area Assurances S.A</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1531,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18</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Atlantique Assurances S.A</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2933,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19</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lang w:val="en-US"/>
              </w:rPr>
            </w:pPr>
            <w:r w:rsidRPr="00FC2DA8">
              <w:rPr>
                <w:rFonts w:ascii="Bookman Old Style" w:eastAsia="Arial Unicode MS" w:hAnsi="Bookman Old Style" w:cs="Times New Roman"/>
                <w:bCs/>
                <w:sz w:val="32"/>
                <w:szCs w:val="24"/>
                <w:lang w:val="en-US"/>
              </w:rPr>
              <w:t>Beneficial General Insurance, S.A</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lang w:val="en-US"/>
              </w:rPr>
            </w:pPr>
            <w:r w:rsidRPr="00FC2DA8">
              <w:rPr>
                <w:rFonts w:ascii="Bookman Old Style" w:eastAsia="Arial Unicode MS" w:hAnsi="Bookman Old Style" w:cs="Times New Roman"/>
                <w:bCs/>
                <w:sz w:val="32"/>
                <w:szCs w:val="24"/>
              </w:rPr>
              <w:t>BP : 22328,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20</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Chanas Assurances</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109,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21</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CPA S.A</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54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22</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NSIA Assurances S.A</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2759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23</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Proassur</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5963,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24</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SAAR S.A</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1011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25</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Saham Assurances S.A</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:11315 Douala</w:t>
            </w:r>
          </w:p>
        </w:tc>
      </w:tr>
      <w:tr w:rsidR="00844BE7" w:rsidRPr="00FC2DA8" w:rsidTr="001C67E6">
        <w:tc>
          <w:tcPr>
            <w:tcW w:w="959"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b/>
                <w:sz w:val="32"/>
                <w:szCs w:val="24"/>
              </w:rPr>
            </w:pPr>
            <w:r w:rsidRPr="00FC2DA8">
              <w:rPr>
                <w:rFonts w:ascii="Bookman Old Style" w:eastAsia="Arial Unicode MS" w:hAnsi="Bookman Old Style" w:cs="Times New Roman"/>
                <w:b/>
                <w:bCs/>
                <w:sz w:val="32"/>
                <w:szCs w:val="24"/>
              </w:rPr>
              <w:t>26</w:t>
            </w:r>
          </w:p>
        </w:tc>
        <w:tc>
          <w:tcPr>
            <w:tcW w:w="5953"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ZenitheInsurance</w:t>
            </w:r>
          </w:p>
        </w:tc>
        <w:tc>
          <w:tcPr>
            <w:tcW w:w="2835" w:type="dxa"/>
            <w:shd w:val="clear" w:color="auto" w:fill="auto"/>
            <w:vAlign w:val="center"/>
          </w:tcPr>
          <w:p w:rsidR="00844BE7" w:rsidRPr="00FC2DA8" w:rsidRDefault="00844BE7" w:rsidP="00844BE7">
            <w:pPr>
              <w:spacing w:after="0"/>
              <w:jc w:val="both"/>
              <w:rPr>
                <w:rFonts w:ascii="Bookman Old Style" w:eastAsia="Arial Unicode MS" w:hAnsi="Bookman Old Style" w:cs="Times New Roman"/>
                <w:sz w:val="32"/>
                <w:szCs w:val="24"/>
              </w:rPr>
            </w:pPr>
            <w:r w:rsidRPr="00FC2DA8">
              <w:rPr>
                <w:rFonts w:ascii="Bookman Old Style" w:eastAsia="Arial Unicode MS" w:hAnsi="Bookman Old Style" w:cs="Times New Roman"/>
                <w:bCs/>
                <w:sz w:val="32"/>
                <w:szCs w:val="24"/>
              </w:rPr>
              <w:t>BP : 1130, Yaoundé</w:t>
            </w:r>
          </w:p>
        </w:tc>
      </w:tr>
    </w:tbl>
    <w:p w:rsidR="00126B4B" w:rsidRPr="00FC2DA8" w:rsidRDefault="00126B4B" w:rsidP="00F34CEB">
      <w:pPr>
        <w:spacing w:after="0"/>
        <w:ind w:firstLine="708"/>
        <w:jc w:val="both"/>
        <w:rPr>
          <w:sz w:val="28"/>
        </w:rPr>
      </w:pPr>
    </w:p>
    <w:sectPr w:rsidR="00126B4B" w:rsidRPr="00FC2DA8" w:rsidSect="002657EA">
      <w:footerReference w:type="default" r:id="rId45"/>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51881" w:rsidRDefault="00651881" w:rsidP="00596707">
      <w:pPr>
        <w:spacing w:after="0" w:line="240" w:lineRule="auto"/>
      </w:pPr>
      <w:r>
        <w:separator/>
      </w:r>
    </w:p>
  </w:endnote>
  <w:endnote w:type="continuationSeparator" w:id="0">
    <w:p w:rsidR="00651881" w:rsidRDefault="00651881" w:rsidP="0059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ldWes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w Cen MT">
    <w:panose1 w:val="020B0602020104020603"/>
    <w:charset w:val="00"/>
    <w:family w:val="swiss"/>
    <w:pitch w:val="variable"/>
    <w:sig w:usb0="00000007" w:usb1="00000000" w:usb2="00000000" w:usb3="00000000" w:csb0="00000003" w:csb1="00000000"/>
  </w:font>
  <w:font w:name="Estrangelo Edessa">
    <w:altName w:val="Comic Sans MS"/>
    <w:panose1 w:val="00000000000000000000"/>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602"/>
      <w:docPartObj>
        <w:docPartGallery w:val="Page Numbers (Bottom of Page)"/>
        <w:docPartUnique/>
      </w:docPartObj>
    </w:sdtPr>
    <w:sdtContent>
      <w:p w:rsidR="00345BE4" w:rsidRDefault="00345BE4">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rsidR="00345BE4" w:rsidRDefault="00345B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601"/>
      <w:docPartObj>
        <w:docPartGallery w:val="Page Numbers (Bottom of Page)"/>
        <w:docPartUnique/>
      </w:docPartObj>
    </w:sdtPr>
    <w:sdtContent>
      <w:p w:rsidR="00345BE4" w:rsidRDefault="00345BE4">
        <w:pPr>
          <w:pStyle w:val="Pieddepage"/>
          <w:jc w:val="right"/>
        </w:pPr>
        <w:r>
          <w:fldChar w:fldCharType="begin"/>
        </w:r>
        <w:r>
          <w:instrText xml:space="preserve"> PAGE   \* MERGEFORMAT </w:instrText>
        </w:r>
        <w:r>
          <w:fldChar w:fldCharType="separate"/>
        </w:r>
        <w:r>
          <w:rPr>
            <w:noProof/>
          </w:rPr>
          <w:t>5</w:t>
        </w:r>
        <w:r>
          <w:rPr>
            <w:noProof/>
          </w:rPr>
          <w:fldChar w:fldCharType="end"/>
        </w:r>
      </w:p>
    </w:sdtContent>
  </w:sdt>
  <w:p w:rsidR="00345BE4" w:rsidRDefault="00345BE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5BE4" w:rsidRDefault="00345BE4">
    <w:pPr>
      <w:spacing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5BE4" w:rsidRDefault="00345BE4">
    <w:pPr>
      <w:pStyle w:val="Pieddepage"/>
    </w:pPr>
    <w:r>
      <w:rPr>
        <w:noProof/>
        <w:lang w:eastAsia="fr-F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635</wp:posOffset>
              </wp:positionV>
              <wp:extent cx="212725" cy="170815"/>
              <wp:effectExtent l="0" t="0" r="0" b="0"/>
              <wp:wrapSquare wrapText="bothSides"/>
              <wp:docPr id="1"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rsidR="00345BE4" w:rsidRDefault="00345BE4">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137</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0;margin-top:.05pt;width:16.75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" filled="f" stroked="f">
              <v:textbox style="mso-fit-shape-to-text:t" inset="0,0,0,0">
                <w:txbxContent>
                  <w:p w:rsidR="00345BE4" w:rsidRDefault="00345BE4">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137</w:t>
                    </w:r>
                    <w:r>
                      <w:rPr>
                        <w:rStyle w:val="Numrodepage"/>
                      </w:rPr>
                      <w:fldChar w:fldCharType="end"/>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5BE4" w:rsidRDefault="00345BE4">
    <w:pPr>
      <w:pStyle w:val="Pieddepage"/>
    </w:pPr>
    <w:r>
      <w:rPr>
        <w:noProof/>
        <w:lang w:eastAsia="fr-FR"/>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635</wp:posOffset>
              </wp:positionV>
              <wp:extent cx="212725" cy="170815"/>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rsidR="00345BE4" w:rsidRDefault="00345BE4">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157</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0;margin-top:.05pt;width:16.75pt;height:13.4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" filled="f" stroked="f">
              <v:textbox style="mso-fit-shape-to-text:t" inset="0,0,0,0">
                <w:txbxContent>
                  <w:p w:rsidR="00345BE4" w:rsidRDefault="00345BE4">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157</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51881" w:rsidRDefault="00651881" w:rsidP="00596707">
      <w:pPr>
        <w:spacing w:after="0" w:line="240" w:lineRule="auto"/>
      </w:pPr>
      <w:r>
        <w:separator/>
      </w:r>
    </w:p>
  </w:footnote>
  <w:footnote w:type="continuationSeparator" w:id="0">
    <w:p w:rsidR="00651881" w:rsidRDefault="00651881" w:rsidP="00596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F64D2C8"/>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89C02794"/>
    <w:name w:val="WW8Num4"/>
    <w:lvl w:ilvl="0">
      <w:start w:val="1"/>
      <w:numFmt w:val="decimal"/>
      <w:lvlText w:val="%1-"/>
      <w:lvlJc w:val="left"/>
      <w:pPr>
        <w:tabs>
          <w:tab w:val="num" w:pos="0"/>
        </w:tabs>
        <w:ind w:left="1065" w:hanging="360"/>
      </w:pPr>
      <w:rPr>
        <w:sz w:val="22"/>
        <w:szCs w:val="22"/>
      </w:rPr>
    </w:lvl>
  </w:abstractNum>
  <w:abstractNum w:abstractNumId="5" w15:restartNumberingAfterBreak="0">
    <w:nsid w:val="005A3915"/>
    <w:multiLevelType w:val="multilevel"/>
    <w:tmpl w:val="5CDE44DC"/>
    <w:lvl w:ilvl="0">
      <w:start w:val="1"/>
      <w:numFmt w:val="decimal"/>
      <w:lvlText w:val="%1."/>
      <w:lvlJc w:val="left"/>
      <w:pPr>
        <w:tabs>
          <w:tab w:val="num" w:pos="340"/>
        </w:tabs>
        <w:ind w:left="340" w:hanging="34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20E0A5E"/>
    <w:multiLevelType w:val="multilevel"/>
    <w:tmpl w:val="DCEA88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2773B3D"/>
    <w:multiLevelType w:val="hybridMultilevel"/>
    <w:tmpl w:val="DE46AB0A"/>
    <w:lvl w:ilvl="0" w:tplc="4EB03E56">
      <w:start w:val="1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02F63D52"/>
    <w:multiLevelType w:val="hybridMultilevel"/>
    <w:tmpl w:val="5FACDC0C"/>
    <w:lvl w:ilvl="0" w:tplc="040C0017">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 w15:restartNumberingAfterBreak="0">
    <w:nsid w:val="0314450D"/>
    <w:multiLevelType w:val="hybridMultilevel"/>
    <w:tmpl w:val="8BC6B7CA"/>
    <w:lvl w:ilvl="0" w:tplc="481CE95E">
      <w:start w:val="1"/>
      <w:numFmt w:val="bullet"/>
      <w:lvlText w:val="-"/>
      <w:lvlJc w:val="left"/>
      <w:pPr>
        <w:tabs>
          <w:tab w:val="num" w:pos="958"/>
        </w:tabs>
        <w:ind w:left="964" w:hanging="510"/>
      </w:pPr>
      <w:rPr>
        <w:rFonts w:ascii="WildWest" w:hAnsi="WildWest"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AA2C86"/>
    <w:multiLevelType w:val="hybridMultilevel"/>
    <w:tmpl w:val="8826BB84"/>
    <w:lvl w:ilvl="0" w:tplc="4DE823E8">
      <w:start w:val="3"/>
      <w:numFmt w:val="bullet"/>
      <w:lvlText w:val="-"/>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F43BB6"/>
    <w:multiLevelType w:val="hybridMultilevel"/>
    <w:tmpl w:val="E62003DE"/>
    <w:lvl w:ilvl="0" w:tplc="8C203118">
      <w:start w:val="1"/>
      <w:numFmt w:val="bullet"/>
      <w:lvlText w:val=""/>
      <w:lvlJc w:val="left"/>
      <w:pPr>
        <w:tabs>
          <w:tab w:val="num" w:pos="851"/>
        </w:tabs>
        <w:ind w:left="851" w:hanging="511"/>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8141E11"/>
    <w:multiLevelType w:val="hybridMultilevel"/>
    <w:tmpl w:val="766CA8D8"/>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4" w15:restartNumberingAfterBreak="0">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15:restartNumberingAfterBreak="0">
    <w:nsid w:val="09E26459"/>
    <w:multiLevelType w:val="hybridMultilevel"/>
    <w:tmpl w:val="03F2DB0E"/>
    <w:lvl w:ilvl="0" w:tplc="9F3A069C">
      <w:start w:val="1"/>
      <w:numFmt w:val="upperRoman"/>
      <w:lvlText w:val="%1-"/>
      <w:lvlJc w:val="left"/>
      <w:pPr>
        <w:ind w:left="1080" w:hanging="72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7A1CB0"/>
    <w:multiLevelType w:val="hybridMultilevel"/>
    <w:tmpl w:val="7C7C0538"/>
    <w:lvl w:ilvl="0" w:tplc="4DE823E8">
      <w:start w:val="3"/>
      <w:numFmt w:val="bullet"/>
      <w:lvlText w:val="-"/>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AE64DA0"/>
    <w:multiLevelType w:val="hybridMultilevel"/>
    <w:tmpl w:val="5BFAF034"/>
    <w:lvl w:ilvl="0" w:tplc="4DE823E8">
      <w:start w:val="3"/>
      <w:numFmt w:val="bullet"/>
      <w:lvlText w:val="-"/>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B0F63DE"/>
    <w:multiLevelType w:val="hybridMultilevel"/>
    <w:tmpl w:val="1B2CC1AA"/>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0BFF5EDF"/>
    <w:multiLevelType w:val="hybridMultilevel"/>
    <w:tmpl w:val="B080C0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D8A234A"/>
    <w:multiLevelType w:val="multilevel"/>
    <w:tmpl w:val="16984888"/>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22" w15:restartNumberingAfterBreak="0">
    <w:nsid w:val="0E381D39"/>
    <w:multiLevelType w:val="hybridMultilevel"/>
    <w:tmpl w:val="46EC54A0"/>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86E8ED0E">
      <w:start w:val="1"/>
      <w:numFmt w:val="upperRoman"/>
      <w:lvlText w:val="%4-"/>
      <w:lvlJc w:val="left"/>
      <w:pPr>
        <w:ind w:left="3588" w:hanging="720"/>
      </w:pPr>
      <w:rPr>
        <w:rFonts w:hint="default"/>
        <w:b w:val="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1">
      <w:start w:val="1"/>
      <w:numFmt w:val="bullet"/>
      <w:lvlText w:val=""/>
      <w:lvlJc w:val="left"/>
      <w:pPr>
        <w:tabs>
          <w:tab w:val="num" w:pos="5388"/>
        </w:tabs>
        <w:ind w:left="5388" w:hanging="360"/>
      </w:pPr>
      <w:rPr>
        <w:rFonts w:ascii="Symbol" w:hAnsi="Symbol" w:hint="default"/>
        <w:b/>
        <w:i w:val="0"/>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3" w15:restartNumberingAfterBreak="0">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6"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7" w15:restartNumberingAfterBreak="0">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801127"/>
    <w:multiLevelType w:val="hybridMultilevel"/>
    <w:tmpl w:val="74D21076"/>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88E3BC3"/>
    <w:multiLevelType w:val="hybridMultilevel"/>
    <w:tmpl w:val="62B634E8"/>
    <w:lvl w:ilvl="0" w:tplc="040C0019">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1909225B"/>
    <w:multiLevelType w:val="multilevel"/>
    <w:tmpl w:val="652A7C3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B6521B3"/>
    <w:multiLevelType w:val="hybridMultilevel"/>
    <w:tmpl w:val="0450B81E"/>
    <w:lvl w:ilvl="0" w:tplc="4DE823E8">
      <w:start w:val="3"/>
      <w:numFmt w:val="bullet"/>
      <w:lvlText w:val="-"/>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C8D7261"/>
    <w:multiLevelType w:val="hybridMultilevel"/>
    <w:tmpl w:val="A718EABC"/>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C6125F"/>
    <w:multiLevelType w:val="hybridMultilevel"/>
    <w:tmpl w:val="9D7AF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234641B"/>
    <w:multiLevelType w:val="hybridMultilevel"/>
    <w:tmpl w:val="66E48FB6"/>
    <w:lvl w:ilvl="0" w:tplc="040C0001">
      <w:start w:val="1"/>
      <w:numFmt w:val="bullet"/>
      <w:lvlText w:val=""/>
      <w:lvlJc w:val="left"/>
      <w:pPr>
        <w:tabs>
          <w:tab w:val="num" w:pos="2160"/>
        </w:tabs>
        <w:ind w:left="2160" w:hanging="360"/>
      </w:pPr>
      <w:rPr>
        <w:rFonts w:ascii="Symbol" w:hAnsi="Symbo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36" w15:restartNumberingAfterBreak="0">
    <w:nsid w:val="252C3179"/>
    <w:multiLevelType w:val="multilevel"/>
    <w:tmpl w:val="8D660C2E"/>
    <w:lvl w:ilvl="0">
      <w:start w:val="1"/>
      <w:numFmt w:val="decimal"/>
      <w:lvlText w:val="%1 ."/>
      <w:lvlJc w:val="left"/>
      <w:pPr>
        <w:tabs>
          <w:tab w:val="num" w:pos="0"/>
        </w:tabs>
        <w:ind w:left="737" w:hanging="737"/>
      </w:pPr>
      <w:rPr>
        <w:rFonts w:ascii="Arial" w:hAnsi="Arial" w:hint="default"/>
        <w:b/>
        <w:i w:val="0"/>
        <w:sz w:val="24"/>
        <w:szCs w:val="24"/>
        <w:u w:val="none"/>
      </w:rPr>
    </w:lvl>
    <w:lvl w:ilvl="1">
      <w:start w:val="1"/>
      <w:numFmt w:val="decimal"/>
      <w:lvlText w:val="%1.%2."/>
      <w:lvlJc w:val="left"/>
      <w:pPr>
        <w:tabs>
          <w:tab w:val="num" w:pos="0"/>
        </w:tabs>
        <w:ind w:left="0" w:firstLine="0"/>
      </w:pPr>
      <w:rPr>
        <w:rFonts w:ascii="Arial Narrow" w:hAnsi="Arial Narrow" w:hint="default"/>
        <w:b w:val="0"/>
        <w:i/>
        <w:color w:val="auto"/>
        <w:sz w:val="24"/>
        <w:szCs w:val="24"/>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37" w15:restartNumberingAfterBreak="0">
    <w:nsid w:val="27CC6F4A"/>
    <w:multiLevelType w:val="hybridMultilevel"/>
    <w:tmpl w:val="1D2CA8C4"/>
    <w:lvl w:ilvl="0" w:tplc="C13C96C2">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226520"/>
    <w:multiLevelType w:val="hybridMultilevel"/>
    <w:tmpl w:val="83F84BD6"/>
    <w:lvl w:ilvl="0" w:tplc="4DE823E8">
      <w:start w:val="3"/>
      <w:numFmt w:val="bullet"/>
      <w:lvlText w:val="-"/>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D8213F"/>
    <w:multiLevelType w:val="hybridMultilevel"/>
    <w:tmpl w:val="7186BBAC"/>
    <w:lvl w:ilvl="0" w:tplc="040C000D">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15:restartNumberingAfterBreak="0">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EC50246"/>
    <w:multiLevelType w:val="hybridMultilevel"/>
    <w:tmpl w:val="D38E786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33E52236"/>
    <w:multiLevelType w:val="hybridMultilevel"/>
    <w:tmpl w:val="6D92D498"/>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4" w15:restartNumberingAfterBreak="0">
    <w:nsid w:val="34A55EDF"/>
    <w:multiLevelType w:val="hybridMultilevel"/>
    <w:tmpl w:val="7A104194"/>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9760F7"/>
    <w:multiLevelType w:val="hybridMultilevel"/>
    <w:tmpl w:val="89D0675E"/>
    <w:lvl w:ilvl="0" w:tplc="CF36FE6E">
      <w:start w:val="1"/>
      <w:numFmt w:val="upperRoman"/>
      <w:lvlText w:val="%1-"/>
      <w:lvlJc w:val="left"/>
      <w:pPr>
        <w:ind w:left="1080" w:hanging="72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8C358B1"/>
    <w:multiLevelType w:val="hybridMultilevel"/>
    <w:tmpl w:val="88940E48"/>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8" w15:restartNumberingAfterBreak="0">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49" w15:restartNumberingAfterBreak="0">
    <w:nsid w:val="399A7CA9"/>
    <w:multiLevelType w:val="hybridMultilevel"/>
    <w:tmpl w:val="60BA1C3A"/>
    <w:lvl w:ilvl="0" w:tplc="4DE823E8">
      <w:start w:val="3"/>
      <w:numFmt w:val="bullet"/>
      <w:lvlText w:val="-"/>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BE878AA"/>
    <w:multiLevelType w:val="multilevel"/>
    <w:tmpl w:val="E2B48FE6"/>
    <w:lvl w:ilvl="0">
      <w:start w:val="1"/>
      <w:numFmt w:val="decimal"/>
      <w:lvlText w:val="%1"/>
      <w:lvlJc w:val="left"/>
      <w:pPr>
        <w:tabs>
          <w:tab w:val="num" w:pos="420"/>
        </w:tabs>
        <w:ind w:left="420" w:hanging="420"/>
      </w:pPr>
      <w:rPr>
        <w:rFonts w:hint="default"/>
      </w:rPr>
    </w:lvl>
    <w:lvl w:ilvl="1">
      <w:start w:val="5"/>
      <w:numFmt w:val="bullet"/>
      <w:lvlText w:val="-"/>
      <w:lvlJc w:val="left"/>
      <w:pPr>
        <w:tabs>
          <w:tab w:val="num" w:pos="1260"/>
        </w:tabs>
        <w:ind w:left="126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abstractNum w:abstractNumId="51" w15:restartNumberingAfterBreak="0">
    <w:nsid w:val="3CED141F"/>
    <w:multiLevelType w:val="hybridMultilevel"/>
    <w:tmpl w:val="03F2DB0E"/>
    <w:lvl w:ilvl="0" w:tplc="9F3A069C">
      <w:start w:val="1"/>
      <w:numFmt w:val="upperRoman"/>
      <w:lvlText w:val="%1-"/>
      <w:lvlJc w:val="left"/>
      <w:pPr>
        <w:ind w:left="1080" w:hanging="72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3D952AB7"/>
    <w:multiLevelType w:val="hybridMultilevel"/>
    <w:tmpl w:val="B9CA2500"/>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3" w15:restartNumberingAfterBreak="0">
    <w:nsid w:val="3E2A04CD"/>
    <w:multiLevelType w:val="hybridMultilevel"/>
    <w:tmpl w:val="ABC065C2"/>
    <w:lvl w:ilvl="0" w:tplc="040C0017">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4" w15:restartNumberingAfterBreak="0">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0456270"/>
    <w:multiLevelType w:val="hybridMultilevel"/>
    <w:tmpl w:val="5FA8400E"/>
    <w:lvl w:ilvl="0" w:tplc="481CE95E">
      <w:start w:val="1"/>
      <w:numFmt w:val="bullet"/>
      <w:lvlText w:val="-"/>
      <w:lvlJc w:val="left"/>
      <w:pPr>
        <w:tabs>
          <w:tab w:val="num" w:pos="958"/>
        </w:tabs>
        <w:ind w:left="964"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0F10E5C"/>
    <w:multiLevelType w:val="hybridMultilevel"/>
    <w:tmpl w:val="6E4CD1AC"/>
    <w:lvl w:ilvl="0" w:tplc="4FE45F56">
      <w:start w:val="1"/>
      <w:numFmt w:val="lowerLetter"/>
      <w:lvlText w:val="%1)"/>
      <w:lvlJc w:val="left"/>
      <w:pPr>
        <w:ind w:left="1287" w:hanging="360"/>
      </w:pPr>
      <w:rPr>
        <w:rFonts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8" w15:restartNumberingAfterBreak="0">
    <w:nsid w:val="40FF2BC5"/>
    <w:multiLevelType w:val="hybridMultilevel"/>
    <w:tmpl w:val="DAE63284"/>
    <w:lvl w:ilvl="0" w:tplc="4DE823E8">
      <w:start w:val="3"/>
      <w:numFmt w:val="bullet"/>
      <w:lvlText w:val="-"/>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1" w15:restartNumberingAfterBreak="0">
    <w:nsid w:val="42C370EB"/>
    <w:multiLevelType w:val="hybridMultilevel"/>
    <w:tmpl w:val="16BEE4FC"/>
    <w:lvl w:ilvl="0" w:tplc="040C0001">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64" w15:restartNumberingAfterBreak="0">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65" w15:restartNumberingAfterBreak="0">
    <w:nsid w:val="48CF607B"/>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tentative="1">
      <w:start w:val="1"/>
      <w:numFmt w:val="bullet"/>
      <w:lvlText w:val="o"/>
      <w:lvlJc w:val="left"/>
      <w:pPr>
        <w:tabs>
          <w:tab w:val="num" w:pos="3420"/>
        </w:tabs>
        <w:ind w:left="3420" w:hanging="360"/>
      </w:pPr>
      <w:rPr>
        <w:rFonts w:ascii="Courier New" w:hAnsi="Courier New" w:cs="Courier New" w:hint="default"/>
      </w:rPr>
    </w:lvl>
    <w:lvl w:ilvl="2" w:tplc="040C0005" w:tentative="1">
      <w:start w:val="1"/>
      <w:numFmt w:val="bullet"/>
      <w:lvlText w:val=""/>
      <w:lvlJc w:val="left"/>
      <w:pPr>
        <w:tabs>
          <w:tab w:val="num" w:pos="4140"/>
        </w:tabs>
        <w:ind w:left="4140" w:hanging="360"/>
      </w:pPr>
      <w:rPr>
        <w:rFonts w:ascii="Wingdings" w:hAnsi="Wingdings" w:hint="default"/>
      </w:rPr>
    </w:lvl>
    <w:lvl w:ilvl="3" w:tplc="040C0001" w:tentative="1">
      <w:start w:val="1"/>
      <w:numFmt w:val="bullet"/>
      <w:lvlText w:val=""/>
      <w:lvlJc w:val="left"/>
      <w:pPr>
        <w:tabs>
          <w:tab w:val="num" w:pos="4860"/>
        </w:tabs>
        <w:ind w:left="4860" w:hanging="360"/>
      </w:pPr>
      <w:rPr>
        <w:rFonts w:ascii="Symbol" w:hAnsi="Symbol" w:hint="default"/>
      </w:rPr>
    </w:lvl>
    <w:lvl w:ilvl="4" w:tplc="040C0003" w:tentative="1">
      <w:start w:val="1"/>
      <w:numFmt w:val="bullet"/>
      <w:lvlText w:val="o"/>
      <w:lvlJc w:val="left"/>
      <w:pPr>
        <w:tabs>
          <w:tab w:val="num" w:pos="5580"/>
        </w:tabs>
        <w:ind w:left="5580" w:hanging="360"/>
      </w:pPr>
      <w:rPr>
        <w:rFonts w:ascii="Courier New" w:hAnsi="Courier New" w:cs="Courier New" w:hint="default"/>
      </w:rPr>
    </w:lvl>
    <w:lvl w:ilvl="5" w:tplc="040C0005" w:tentative="1">
      <w:start w:val="1"/>
      <w:numFmt w:val="bullet"/>
      <w:lvlText w:val=""/>
      <w:lvlJc w:val="left"/>
      <w:pPr>
        <w:tabs>
          <w:tab w:val="num" w:pos="6300"/>
        </w:tabs>
        <w:ind w:left="6300" w:hanging="360"/>
      </w:pPr>
      <w:rPr>
        <w:rFonts w:ascii="Wingdings" w:hAnsi="Wingdings" w:hint="default"/>
      </w:rPr>
    </w:lvl>
    <w:lvl w:ilvl="6" w:tplc="040C0001" w:tentative="1">
      <w:start w:val="1"/>
      <w:numFmt w:val="bullet"/>
      <w:lvlText w:val=""/>
      <w:lvlJc w:val="left"/>
      <w:pPr>
        <w:tabs>
          <w:tab w:val="num" w:pos="7020"/>
        </w:tabs>
        <w:ind w:left="7020" w:hanging="360"/>
      </w:pPr>
      <w:rPr>
        <w:rFonts w:ascii="Symbol" w:hAnsi="Symbol" w:hint="default"/>
      </w:rPr>
    </w:lvl>
    <w:lvl w:ilvl="7" w:tplc="040C0003" w:tentative="1">
      <w:start w:val="1"/>
      <w:numFmt w:val="bullet"/>
      <w:lvlText w:val="o"/>
      <w:lvlJc w:val="left"/>
      <w:pPr>
        <w:tabs>
          <w:tab w:val="num" w:pos="7740"/>
        </w:tabs>
        <w:ind w:left="7740" w:hanging="360"/>
      </w:pPr>
      <w:rPr>
        <w:rFonts w:ascii="Courier New" w:hAnsi="Courier New" w:cs="Courier New" w:hint="default"/>
      </w:rPr>
    </w:lvl>
    <w:lvl w:ilvl="8" w:tplc="040C0005" w:tentative="1">
      <w:start w:val="1"/>
      <w:numFmt w:val="bullet"/>
      <w:lvlText w:val=""/>
      <w:lvlJc w:val="left"/>
      <w:pPr>
        <w:tabs>
          <w:tab w:val="num" w:pos="8460"/>
        </w:tabs>
        <w:ind w:left="8460" w:hanging="360"/>
      </w:pPr>
      <w:rPr>
        <w:rFonts w:ascii="Wingdings" w:hAnsi="Wingdings" w:hint="default"/>
      </w:rPr>
    </w:lvl>
  </w:abstractNum>
  <w:abstractNum w:abstractNumId="66" w15:restartNumberingAfterBreak="0">
    <w:nsid w:val="49021622"/>
    <w:multiLevelType w:val="hybridMultilevel"/>
    <w:tmpl w:val="19762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8" w15:restartNumberingAfterBreak="0">
    <w:nsid w:val="4A863520"/>
    <w:multiLevelType w:val="multilevel"/>
    <w:tmpl w:val="756E5BC8"/>
    <w:lvl w:ilvl="0">
      <w:start w:val="1"/>
      <w:numFmt w:val="decimal"/>
      <w:lvlText w:val="%1."/>
      <w:lvlJc w:val="left"/>
      <w:pPr>
        <w:ind w:left="502" w:hanging="360"/>
      </w:pPr>
      <w:rPr>
        <w:b/>
      </w:rPr>
    </w:lvl>
    <w:lvl w:ilvl="1">
      <w:start w:val="1"/>
      <w:numFmt w:val="decimal"/>
      <w:isLgl/>
      <w:lvlText w:val="%1.%2."/>
      <w:lvlJc w:val="left"/>
      <w:pPr>
        <w:ind w:left="1020" w:hanging="66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A904522"/>
    <w:multiLevelType w:val="hybridMultilevel"/>
    <w:tmpl w:val="E6FCF160"/>
    <w:lvl w:ilvl="0" w:tplc="467C8A16">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0" w15:restartNumberingAfterBreak="0">
    <w:nsid w:val="4C1B5BDA"/>
    <w:multiLevelType w:val="hybridMultilevel"/>
    <w:tmpl w:val="5DFC2A54"/>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C2269A3"/>
    <w:multiLevelType w:val="hybridMultilevel"/>
    <w:tmpl w:val="62B634E8"/>
    <w:lvl w:ilvl="0" w:tplc="040C0019">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2" w15:restartNumberingAfterBreak="0">
    <w:nsid w:val="4C593F50"/>
    <w:multiLevelType w:val="hybridMultilevel"/>
    <w:tmpl w:val="2A7A0E50"/>
    <w:lvl w:ilvl="0" w:tplc="9E56CD1E">
      <w:start w:val="1"/>
      <w:numFmt w:val="bullet"/>
      <w:lvlText w:val=""/>
      <w:lvlJc w:val="left"/>
      <w:pPr>
        <w:tabs>
          <w:tab w:val="num" w:pos="680"/>
        </w:tabs>
        <w:ind w:left="680" w:hanging="68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5" w15:restartNumberingAfterBreak="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76" w15:restartNumberingAfterBreak="0">
    <w:nsid w:val="50D70CF6"/>
    <w:multiLevelType w:val="hybridMultilevel"/>
    <w:tmpl w:val="F2D0CFBE"/>
    <w:lvl w:ilvl="0" w:tplc="D12875B2">
      <w:start w:val="1"/>
      <w:numFmt w:val="bullet"/>
      <w:lvlText w:val=""/>
      <w:lvlJc w:val="left"/>
      <w:pPr>
        <w:tabs>
          <w:tab w:val="num" w:pos="794"/>
        </w:tabs>
        <w:ind w:left="794" w:hanging="794"/>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7" w15:restartNumberingAfterBreak="0">
    <w:nsid w:val="50DB2246"/>
    <w:multiLevelType w:val="hybridMultilevel"/>
    <w:tmpl w:val="44BC65EA"/>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79" w15:restartNumberingAfterBreak="0">
    <w:nsid w:val="53BB72EC"/>
    <w:multiLevelType w:val="hybridMultilevel"/>
    <w:tmpl w:val="3CF035AC"/>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0" w15:restartNumberingAfterBreak="0">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81"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5E440ED"/>
    <w:multiLevelType w:val="hybridMultilevel"/>
    <w:tmpl w:val="690EDA52"/>
    <w:lvl w:ilvl="0" w:tplc="2BDCE498">
      <w:start w:val="1"/>
      <w:numFmt w:val="lowerLetter"/>
      <w:lvlText w:val="%1."/>
      <w:lvlJc w:val="left"/>
      <w:pPr>
        <w:tabs>
          <w:tab w:val="num" w:pos="1440"/>
        </w:tabs>
        <w:ind w:left="1440" w:hanging="360"/>
      </w:pPr>
      <w:rPr>
        <w:rFonts w:hint="default"/>
        <w:b w:val="0"/>
        <w:i w:val="0"/>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0C3748"/>
    <w:multiLevelType w:val="hybridMultilevel"/>
    <w:tmpl w:val="588A2130"/>
    <w:lvl w:ilvl="0" w:tplc="040C0011">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5"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86" w15:restartNumberingAfterBreak="0">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87" w15:restartNumberingAfterBreak="0">
    <w:nsid w:val="5F5928ED"/>
    <w:multiLevelType w:val="multilevel"/>
    <w:tmpl w:val="AB6E483A"/>
    <w:lvl w:ilvl="0">
      <w:start w:val="1"/>
      <w:numFmt w:val="decimal"/>
      <w:lvlText w:val="%1."/>
      <w:lvlJc w:val="left"/>
      <w:pPr>
        <w:tabs>
          <w:tab w:val="num" w:pos="4735"/>
        </w:tabs>
        <w:ind w:left="4735" w:hanging="34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623A1EAE"/>
    <w:multiLevelType w:val="multilevel"/>
    <w:tmpl w:val="3BB4C47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0" w15:restartNumberingAfterBreak="0">
    <w:nsid w:val="645842C8"/>
    <w:multiLevelType w:val="multilevel"/>
    <w:tmpl w:val="F6723174"/>
    <w:lvl w:ilvl="0">
      <w:start w:val="1"/>
      <w:numFmt w:val="decimal"/>
      <w:lvlText w:val="%1 ."/>
      <w:lvlJc w:val="left"/>
      <w:pPr>
        <w:tabs>
          <w:tab w:val="num" w:pos="0"/>
        </w:tabs>
        <w:ind w:left="737" w:hanging="737"/>
      </w:pPr>
      <w:rPr>
        <w:rFonts w:ascii="Arial" w:hAnsi="Arial" w:hint="default"/>
        <w:b w:val="0"/>
        <w:i w:val="0"/>
        <w:sz w:val="24"/>
        <w:szCs w:val="24"/>
        <w:u w:val="none"/>
      </w:rPr>
    </w:lvl>
    <w:lvl w:ilvl="1">
      <w:start w:val="1"/>
      <w:numFmt w:val="decimal"/>
      <w:lvlText w:val="%1.%2."/>
      <w:lvlJc w:val="left"/>
      <w:pPr>
        <w:tabs>
          <w:tab w:val="num" w:pos="0"/>
        </w:tabs>
        <w:ind w:left="0" w:firstLine="0"/>
      </w:pPr>
      <w:rPr>
        <w:rFonts w:ascii="Arial Narrow" w:hAnsi="Arial Narrow" w:hint="default"/>
        <w:b w:val="0"/>
        <w:i/>
        <w:color w:val="auto"/>
        <w:sz w:val="24"/>
        <w:szCs w:val="24"/>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91" w15:restartNumberingAfterBreak="0">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92" w15:restartNumberingAfterBreak="0">
    <w:nsid w:val="677B1C8D"/>
    <w:multiLevelType w:val="hybridMultilevel"/>
    <w:tmpl w:val="E94A6D90"/>
    <w:lvl w:ilvl="0" w:tplc="040C0017">
      <w:start w:val="1"/>
      <w:numFmt w:val="lowerLetter"/>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93"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94" w15:restartNumberingAfterBreak="0">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5" w15:restartNumberingAfterBreak="0">
    <w:nsid w:val="6D0930C1"/>
    <w:multiLevelType w:val="hybridMultilevel"/>
    <w:tmpl w:val="0D7EF9D2"/>
    <w:lvl w:ilvl="0" w:tplc="8C203118">
      <w:start w:val="1"/>
      <w:numFmt w:val="bullet"/>
      <w:lvlText w:val=""/>
      <w:lvlJc w:val="left"/>
      <w:pPr>
        <w:tabs>
          <w:tab w:val="num" w:pos="851"/>
        </w:tabs>
        <w:ind w:left="851" w:hanging="511"/>
      </w:pPr>
      <w:rPr>
        <w:rFonts w:ascii="Symbol" w:hAnsi="Symbol"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96" w15:restartNumberingAfterBreak="0">
    <w:nsid w:val="6D733214"/>
    <w:multiLevelType w:val="hybridMultilevel"/>
    <w:tmpl w:val="D6B43864"/>
    <w:lvl w:ilvl="0" w:tplc="9E56CD1E">
      <w:start w:val="1"/>
      <w:numFmt w:val="bullet"/>
      <w:lvlText w:val=""/>
      <w:lvlJc w:val="left"/>
      <w:pPr>
        <w:tabs>
          <w:tab w:val="num" w:pos="680"/>
        </w:tabs>
        <w:ind w:left="680" w:hanging="680"/>
      </w:pPr>
      <w:rPr>
        <w:rFonts w:ascii="Symbol" w:hAnsi="Symbol" w:hint="default"/>
        <w:color w:val="auto"/>
      </w:rPr>
    </w:lvl>
    <w:lvl w:ilvl="1" w:tplc="040C0019">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7" w15:restartNumberingAfterBreak="0">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02D4544"/>
    <w:multiLevelType w:val="hybridMultilevel"/>
    <w:tmpl w:val="F754DE16"/>
    <w:lvl w:ilvl="0" w:tplc="FA981B42">
      <w:start w:val="1"/>
      <w:numFmt w:val="bullet"/>
      <w:lvlText w:val="-"/>
      <w:lvlJc w:val="left"/>
      <w:pPr>
        <w:tabs>
          <w:tab w:val="num" w:pos="958"/>
        </w:tabs>
        <w:ind w:left="964" w:hanging="510"/>
      </w:pPr>
      <w:rPr>
        <w:rFonts w:ascii="WildWest" w:hAnsi="WildWest" w:hint="default"/>
      </w:rPr>
    </w:lvl>
    <w:lvl w:ilvl="1" w:tplc="040C0001">
      <w:start w:val="1"/>
      <w:numFmt w:val="bullet"/>
      <w:lvlText w:val=""/>
      <w:lvlJc w:val="left"/>
      <w:pPr>
        <w:tabs>
          <w:tab w:val="num" w:pos="1440"/>
        </w:tabs>
        <w:ind w:left="1440" w:hanging="360"/>
      </w:pPr>
      <w:rPr>
        <w:rFonts w:ascii="Symbol" w:hAnsi="Symbol" w:hint="default"/>
      </w:rPr>
    </w:lvl>
    <w:lvl w:ilvl="2" w:tplc="2696C64E" w:tentative="1">
      <w:start w:val="1"/>
      <w:numFmt w:val="bullet"/>
      <w:lvlText w:val=""/>
      <w:lvlJc w:val="left"/>
      <w:pPr>
        <w:tabs>
          <w:tab w:val="num" w:pos="2160"/>
        </w:tabs>
        <w:ind w:left="2160" w:hanging="360"/>
      </w:pPr>
      <w:rPr>
        <w:rFonts w:ascii="Wingdings" w:hAnsi="Wingdings" w:hint="default"/>
      </w:rPr>
    </w:lvl>
    <w:lvl w:ilvl="3" w:tplc="39667B8C" w:tentative="1">
      <w:start w:val="1"/>
      <w:numFmt w:val="bullet"/>
      <w:lvlText w:val=""/>
      <w:lvlJc w:val="left"/>
      <w:pPr>
        <w:tabs>
          <w:tab w:val="num" w:pos="2880"/>
        </w:tabs>
        <w:ind w:left="2880" w:hanging="360"/>
      </w:pPr>
      <w:rPr>
        <w:rFonts w:ascii="Symbol" w:hAnsi="Symbol" w:hint="default"/>
      </w:rPr>
    </w:lvl>
    <w:lvl w:ilvl="4" w:tplc="33EA0DB6" w:tentative="1">
      <w:start w:val="1"/>
      <w:numFmt w:val="bullet"/>
      <w:lvlText w:val="o"/>
      <w:lvlJc w:val="left"/>
      <w:pPr>
        <w:tabs>
          <w:tab w:val="num" w:pos="3600"/>
        </w:tabs>
        <w:ind w:left="3600" w:hanging="360"/>
      </w:pPr>
      <w:rPr>
        <w:rFonts w:ascii="Courier New" w:hAnsi="Courier New" w:hint="default"/>
      </w:rPr>
    </w:lvl>
    <w:lvl w:ilvl="5" w:tplc="5C74231C" w:tentative="1">
      <w:start w:val="1"/>
      <w:numFmt w:val="bullet"/>
      <w:lvlText w:val=""/>
      <w:lvlJc w:val="left"/>
      <w:pPr>
        <w:tabs>
          <w:tab w:val="num" w:pos="4320"/>
        </w:tabs>
        <w:ind w:left="4320" w:hanging="360"/>
      </w:pPr>
      <w:rPr>
        <w:rFonts w:ascii="Wingdings" w:hAnsi="Wingdings" w:hint="default"/>
      </w:rPr>
    </w:lvl>
    <w:lvl w:ilvl="6" w:tplc="4CEA2A58" w:tentative="1">
      <w:start w:val="1"/>
      <w:numFmt w:val="bullet"/>
      <w:lvlText w:val=""/>
      <w:lvlJc w:val="left"/>
      <w:pPr>
        <w:tabs>
          <w:tab w:val="num" w:pos="5040"/>
        </w:tabs>
        <w:ind w:left="5040" w:hanging="360"/>
      </w:pPr>
      <w:rPr>
        <w:rFonts w:ascii="Symbol" w:hAnsi="Symbol" w:hint="default"/>
      </w:rPr>
    </w:lvl>
    <w:lvl w:ilvl="7" w:tplc="FE0A72EA" w:tentative="1">
      <w:start w:val="1"/>
      <w:numFmt w:val="bullet"/>
      <w:lvlText w:val="o"/>
      <w:lvlJc w:val="left"/>
      <w:pPr>
        <w:tabs>
          <w:tab w:val="num" w:pos="5760"/>
        </w:tabs>
        <w:ind w:left="5760" w:hanging="360"/>
      </w:pPr>
      <w:rPr>
        <w:rFonts w:ascii="Courier New" w:hAnsi="Courier New" w:hint="default"/>
      </w:rPr>
    </w:lvl>
    <w:lvl w:ilvl="8" w:tplc="0D80555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0791C1F"/>
    <w:multiLevelType w:val="multilevel"/>
    <w:tmpl w:val="9C04EAA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0BC1CC8"/>
    <w:multiLevelType w:val="hybridMultilevel"/>
    <w:tmpl w:val="35A0C2C0"/>
    <w:lvl w:ilvl="0" w:tplc="57805230">
      <w:start w:val="1"/>
      <w:numFmt w:val="decimal"/>
      <w:pStyle w:val="Style1"/>
      <w:lvlText w:val="2.1.%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713250D2"/>
    <w:multiLevelType w:val="hybridMultilevel"/>
    <w:tmpl w:val="99FAAFE6"/>
    <w:lvl w:ilvl="0" w:tplc="9E56CD1E">
      <w:start w:val="1"/>
      <w:numFmt w:val="bullet"/>
      <w:lvlText w:val=""/>
      <w:lvlJc w:val="left"/>
      <w:pPr>
        <w:tabs>
          <w:tab w:val="num" w:pos="680"/>
        </w:tabs>
        <w:ind w:left="680" w:hanging="680"/>
      </w:pPr>
      <w:rPr>
        <w:rFonts w:ascii="Symbol" w:hAnsi="Symbol" w:hint="default"/>
        <w:color w:val="auto"/>
      </w:rPr>
    </w:lvl>
    <w:lvl w:ilvl="1" w:tplc="04090003" w:tentative="1">
      <w:start w:val="1"/>
      <w:numFmt w:val="bullet"/>
      <w:lvlText w:val="o"/>
      <w:lvlJc w:val="left"/>
      <w:pPr>
        <w:ind w:left="2853" w:hanging="360"/>
      </w:pPr>
      <w:rPr>
        <w:rFonts w:ascii="Courier New" w:hAnsi="Courier New" w:cs="Courier New" w:hint="default"/>
      </w:rPr>
    </w:lvl>
    <w:lvl w:ilvl="2" w:tplc="04090005" w:tentative="1">
      <w:start w:val="1"/>
      <w:numFmt w:val="bullet"/>
      <w:lvlText w:val=""/>
      <w:lvlJc w:val="left"/>
      <w:pPr>
        <w:ind w:left="3573" w:hanging="360"/>
      </w:pPr>
      <w:rPr>
        <w:rFonts w:ascii="Wingdings" w:hAnsi="Wingdings" w:hint="default"/>
      </w:rPr>
    </w:lvl>
    <w:lvl w:ilvl="3" w:tplc="04090001" w:tentative="1">
      <w:start w:val="1"/>
      <w:numFmt w:val="bullet"/>
      <w:lvlText w:val=""/>
      <w:lvlJc w:val="left"/>
      <w:pPr>
        <w:ind w:left="4293" w:hanging="360"/>
      </w:pPr>
      <w:rPr>
        <w:rFonts w:ascii="Symbol" w:hAnsi="Symbol" w:hint="default"/>
      </w:rPr>
    </w:lvl>
    <w:lvl w:ilvl="4" w:tplc="04090003" w:tentative="1">
      <w:start w:val="1"/>
      <w:numFmt w:val="bullet"/>
      <w:lvlText w:val="o"/>
      <w:lvlJc w:val="left"/>
      <w:pPr>
        <w:ind w:left="5013" w:hanging="360"/>
      </w:pPr>
      <w:rPr>
        <w:rFonts w:ascii="Courier New" w:hAnsi="Courier New" w:cs="Courier New" w:hint="default"/>
      </w:rPr>
    </w:lvl>
    <w:lvl w:ilvl="5" w:tplc="04090005" w:tentative="1">
      <w:start w:val="1"/>
      <w:numFmt w:val="bullet"/>
      <w:lvlText w:val=""/>
      <w:lvlJc w:val="left"/>
      <w:pPr>
        <w:ind w:left="5733" w:hanging="360"/>
      </w:pPr>
      <w:rPr>
        <w:rFonts w:ascii="Wingdings" w:hAnsi="Wingdings" w:hint="default"/>
      </w:rPr>
    </w:lvl>
    <w:lvl w:ilvl="6" w:tplc="04090001" w:tentative="1">
      <w:start w:val="1"/>
      <w:numFmt w:val="bullet"/>
      <w:lvlText w:val=""/>
      <w:lvlJc w:val="left"/>
      <w:pPr>
        <w:ind w:left="6453" w:hanging="360"/>
      </w:pPr>
      <w:rPr>
        <w:rFonts w:ascii="Symbol" w:hAnsi="Symbol" w:hint="default"/>
      </w:rPr>
    </w:lvl>
    <w:lvl w:ilvl="7" w:tplc="04090003" w:tentative="1">
      <w:start w:val="1"/>
      <w:numFmt w:val="bullet"/>
      <w:lvlText w:val="o"/>
      <w:lvlJc w:val="left"/>
      <w:pPr>
        <w:ind w:left="7173" w:hanging="360"/>
      </w:pPr>
      <w:rPr>
        <w:rFonts w:ascii="Courier New" w:hAnsi="Courier New" w:cs="Courier New" w:hint="default"/>
      </w:rPr>
    </w:lvl>
    <w:lvl w:ilvl="8" w:tplc="04090005" w:tentative="1">
      <w:start w:val="1"/>
      <w:numFmt w:val="bullet"/>
      <w:lvlText w:val=""/>
      <w:lvlJc w:val="left"/>
      <w:pPr>
        <w:ind w:left="7893" w:hanging="360"/>
      </w:pPr>
      <w:rPr>
        <w:rFonts w:ascii="Wingdings" w:hAnsi="Wingdings" w:hint="default"/>
      </w:rPr>
    </w:lvl>
  </w:abstractNum>
  <w:abstractNum w:abstractNumId="103" w15:restartNumberingAfterBreak="0">
    <w:nsid w:val="72E505D0"/>
    <w:multiLevelType w:val="hybridMultilevel"/>
    <w:tmpl w:val="36D4B78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4A06888"/>
    <w:multiLevelType w:val="multilevel"/>
    <w:tmpl w:val="22EC256E"/>
    <w:lvl w:ilvl="0">
      <w:start w:val="2"/>
      <w:numFmt w:val="decimal"/>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06"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7647B20"/>
    <w:multiLevelType w:val="hybridMultilevel"/>
    <w:tmpl w:val="E80A7886"/>
    <w:lvl w:ilvl="0" w:tplc="040C0001">
      <w:start w:val="1"/>
      <w:numFmt w:val="bullet"/>
      <w:lvlText w:val=""/>
      <w:lvlJc w:val="left"/>
      <w:pPr>
        <w:ind w:left="795" w:hanging="360"/>
      </w:pPr>
      <w:rPr>
        <w:rFonts w:ascii="Symbol" w:hAnsi="Symbol" w:hint="default"/>
      </w:rPr>
    </w:lvl>
    <w:lvl w:ilvl="1" w:tplc="3E28D4A6">
      <w:numFmt w:val="bullet"/>
      <w:lvlText w:val="•"/>
      <w:lvlJc w:val="left"/>
      <w:pPr>
        <w:ind w:left="1515" w:hanging="360"/>
      </w:pPr>
      <w:rPr>
        <w:rFonts w:ascii="Times New Roman" w:eastAsiaTheme="minorHAnsi" w:hAnsi="Times New Roman" w:cs="Times New Roman"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09" w15:restartNumberingAfterBreak="0">
    <w:nsid w:val="779858D3"/>
    <w:multiLevelType w:val="hybridMultilevel"/>
    <w:tmpl w:val="054A5D68"/>
    <w:lvl w:ilvl="0" w:tplc="4DE823E8">
      <w:start w:val="3"/>
      <w:numFmt w:val="bullet"/>
      <w:lvlText w:val="-"/>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9743CCA"/>
    <w:multiLevelType w:val="multilevel"/>
    <w:tmpl w:val="AA1093EC"/>
    <w:lvl w:ilvl="0">
      <w:start w:val="14"/>
      <w:numFmt w:val="decimal"/>
      <w:lvlText w:val="%1"/>
      <w:lvlJc w:val="left"/>
      <w:pPr>
        <w:ind w:left="600" w:hanging="600"/>
      </w:pPr>
      <w:rPr>
        <w:rFonts w:hint="default"/>
      </w:rPr>
    </w:lvl>
    <w:lvl w:ilvl="1">
      <w:start w:val="3"/>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11"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12" w15:restartNumberingAfterBreak="0">
    <w:nsid w:val="7A53112C"/>
    <w:multiLevelType w:val="hybridMultilevel"/>
    <w:tmpl w:val="336E4C2E"/>
    <w:lvl w:ilvl="0" w:tplc="FFCCF32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A93312F"/>
    <w:multiLevelType w:val="multilevel"/>
    <w:tmpl w:val="0E0678F2"/>
    <w:lvl w:ilvl="0">
      <w:start w:val="1"/>
      <w:numFmt w:val="decimal"/>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4" w15:restartNumberingAfterBreak="0">
    <w:nsid w:val="7D310DA4"/>
    <w:multiLevelType w:val="singleLevel"/>
    <w:tmpl w:val="4DE823E8"/>
    <w:lvl w:ilvl="0">
      <w:start w:val="3"/>
      <w:numFmt w:val="bullet"/>
      <w:lvlText w:val="-"/>
      <w:lvlJc w:val="left"/>
      <w:pPr>
        <w:tabs>
          <w:tab w:val="num" w:pos="360"/>
        </w:tabs>
        <w:ind w:left="360" w:hanging="360"/>
      </w:pPr>
      <w:rPr>
        <w:rFonts w:hint="default"/>
        <w:b/>
      </w:rPr>
    </w:lvl>
  </w:abstractNum>
  <w:num w:numId="1">
    <w:abstractNumId w:val="40"/>
  </w:num>
  <w:num w:numId="2">
    <w:abstractNumId w:val="68"/>
  </w:num>
  <w:num w:numId="3">
    <w:abstractNumId w:val="41"/>
  </w:num>
  <w:num w:numId="4">
    <w:abstractNumId w:val="57"/>
  </w:num>
  <w:num w:numId="5">
    <w:abstractNumId w:val="18"/>
  </w:num>
  <w:num w:numId="6">
    <w:abstractNumId w:val="8"/>
  </w:num>
  <w:num w:numId="7">
    <w:abstractNumId w:val="53"/>
  </w:num>
  <w:num w:numId="8">
    <w:abstractNumId w:val="60"/>
  </w:num>
  <w:num w:numId="9">
    <w:abstractNumId w:val="3"/>
  </w:num>
  <w:num w:numId="10">
    <w:abstractNumId w:val="2"/>
  </w:num>
  <w:num w:numId="11">
    <w:abstractNumId w:val="1"/>
  </w:num>
  <w:num w:numId="12">
    <w:abstractNumId w:val="0"/>
  </w:num>
  <w:num w:numId="13">
    <w:abstractNumId w:val="101"/>
  </w:num>
  <w:num w:numId="14">
    <w:abstractNumId w:val="42"/>
  </w:num>
  <w:num w:numId="15">
    <w:abstractNumId w:val="67"/>
  </w:num>
  <w:num w:numId="16">
    <w:abstractNumId w:val="26"/>
  </w:num>
  <w:num w:numId="17">
    <w:abstractNumId w:val="80"/>
  </w:num>
  <w:num w:numId="18">
    <w:abstractNumId w:val="89"/>
  </w:num>
  <w:num w:numId="19">
    <w:abstractNumId w:val="91"/>
  </w:num>
  <w:num w:numId="20">
    <w:abstractNumId w:val="94"/>
  </w:num>
  <w:num w:numId="21">
    <w:abstractNumId w:val="59"/>
  </w:num>
  <w:num w:numId="22">
    <w:abstractNumId w:val="83"/>
  </w:num>
  <w:num w:numId="23">
    <w:abstractNumId w:val="48"/>
  </w:num>
  <w:num w:numId="24">
    <w:abstractNumId w:val="34"/>
  </w:num>
  <w:num w:numId="25">
    <w:abstractNumId w:val="65"/>
  </w:num>
  <w:num w:numId="26">
    <w:abstractNumId w:val="86"/>
  </w:num>
  <w:num w:numId="27">
    <w:abstractNumId w:val="92"/>
  </w:num>
  <w:num w:numId="28">
    <w:abstractNumId w:val="82"/>
  </w:num>
  <w:num w:numId="29">
    <w:abstractNumId w:val="71"/>
  </w:num>
  <w:num w:numId="30">
    <w:abstractNumId w:val="29"/>
  </w:num>
  <w:num w:numId="31">
    <w:abstractNumId w:val="23"/>
  </w:num>
  <w:num w:numId="32">
    <w:abstractNumId w:val="50"/>
  </w:num>
  <w:num w:numId="33">
    <w:abstractNumId w:val="97"/>
  </w:num>
  <w:num w:numId="34">
    <w:abstractNumId w:val="35"/>
  </w:num>
  <w:num w:numId="35">
    <w:abstractNumId w:val="73"/>
  </w:num>
  <w:num w:numId="36">
    <w:abstractNumId w:val="24"/>
  </w:num>
  <w:num w:numId="37">
    <w:abstractNumId w:val="45"/>
  </w:num>
  <w:num w:numId="38">
    <w:abstractNumId w:val="84"/>
  </w:num>
  <w:num w:numId="39">
    <w:abstractNumId w:val="78"/>
  </w:num>
  <w:num w:numId="40">
    <w:abstractNumId w:val="54"/>
  </w:num>
  <w:num w:numId="41">
    <w:abstractNumId w:val="13"/>
  </w:num>
  <w:num w:numId="42">
    <w:abstractNumId w:val="114"/>
  </w:num>
  <w:num w:numId="43">
    <w:abstractNumId w:val="63"/>
  </w:num>
  <w:num w:numId="44">
    <w:abstractNumId w:val="61"/>
  </w:num>
  <w:num w:numId="45">
    <w:abstractNumId w:val="69"/>
  </w:num>
  <w:num w:numId="46">
    <w:abstractNumId w:val="12"/>
  </w:num>
  <w:num w:numId="47">
    <w:abstractNumId w:val="79"/>
  </w:num>
  <w:num w:numId="48">
    <w:abstractNumId w:val="95"/>
  </w:num>
  <w:num w:numId="49">
    <w:abstractNumId w:val="43"/>
  </w:num>
  <w:num w:numId="50">
    <w:abstractNumId w:val="47"/>
  </w:num>
  <w:num w:numId="51">
    <w:abstractNumId w:val="52"/>
  </w:num>
  <w:num w:numId="52">
    <w:abstractNumId w:val="76"/>
  </w:num>
  <w:num w:numId="53">
    <w:abstractNumId w:val="90"/>
  </w:num>
  <w:num w:numId="54">
    <w:abstractNumId w:val="102"/>
  </w:num>
  <w:num w:numId="55">
    <w:abstractNumId w:val="96"/>
  </w:num>
  <w:num w:numId="56">
    <w:abstractNumId w:val="10"/>
  </w:num>
  <w:num w:numId="57">
    <w:abstractNumId w:val="113"/>
  </w:num>
  <w:num w:numId="58">
    <w:abstractNumId w:val="55"/>
  </w:num>
  <w:num w:numId="59">
    <w:abstractNumId w:val="103"/>
  </w:num>
  <w:num w:numId="60">
    <w:abstractNumId w:val="105"/>
  </w:num>
  <w:num w:numId="61">
    <w:abstractNumId w:val="87"/>
  </w:num>
  <w:num w:numId="62">
    <w:abstractNumId w:val="5"/>
  </w:num>
  <w:num w:numId="63">
    <w:abstractNumId w:val="72"/>
  </w:num>
  <w:num w:numId="64">
    <w:abstractNumId w:val="9"/>
  </w:num>
  <w:num w:numId="65">
    <w:abstractNumId w:val="77"/>
  </w:num>
  <w:num w:numId="66">
    <w:abstractNumId w:val="28"/>
  </w:num>
  <w:num w:numId="67">
    <w:abstractNumId w:val="99"/>
  </w:num>
  <w:num w:numId="68">
    <w:abstractNumId w:val="32"/>
  </w:num>
  <w:num w:numId="69">
    <w:abstractNumId w:val="56"/>
  </w:num>
  <w:num w:numId="70">
    <w:abstractNumId w:val="44"/>
  </w:num>
  <w:num w:numId="71">
    <w:abstractNumId w:val="20"/>
  </w:num>
  <w:num w:numId="72">
    <w:abstractNumId w:val="46"/>
  </w:num>
  <w:num w:numId="73">
    <w:abstractNumId w:val="51"/>
  </w:num>
  <w:num w:numId="74">
    <w:abstractNumId w:val="15"/>
  </w:num>
  <w:num w:numId="75">
    <w:abstractNumId w:val="36"/>
  </w:num>
  <w:num w:numId="76">
    <w:abstractNumId w:val="81"/>
  </w:num>
  <w:num w:numId="77">
    <w:abstractNumId w:val="93"/>
  </w:num>
  <w:num w:numId="78">
    <w:abstractNumId w:val="75"/>
  </w:num>
  <w:num w:numId="79">
    <w:abstractNumId w:val="64"/>
  </w:num>
  <w:num w:numId="80">
    <w:abstractNumId w:val="22"/>
  </w:num>
  <w:num w:numId="8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5"/>
    <w:lvlOverride w:ilvl="0"/>
    <w:lvlOverride w:ilvl="1"/>
    <w:lvlOverride w:ilvl="2"/>
    <w:lvlOverride w:ilvl="3"/>
    <w:lvlOverride w:ilvl="4"/>
    <w:lvlOverride w:ilvl="5"/>
    <w:lvlOverride w:ilvl="6"/>
    <w:lvlOverride w:ilvl="7">
      <w:startOverride w:val="1"/>
    </w:lvlOverride>
    <w:lvlOverride w:ilvl="8">
      <w:startOverride w:val="1"/>
    </w:lvlOverride>
  </w:num>
  <w:num w:numId="83">
    <w:abstractNumId w:val="7"/>
  </w:num>
  <w:num w:numId="84">
    <w:abstractNumId w:val="39"/>
  </w:num>
  <w:num w:numId="85">
    <w:abstractNumId w:val="88"/>
  </w:num>
  <w:num w:numId="86">
    <w:abstractNumId w:val="6"/>
  </w:num>
  <w:num w:numId="87">
    <w:abstractNumId w:val="30"/>
  </w:num>
  <w:num w:numId="88">
    <w:abstractNumId w:val="100"/>
  </w:num>
  <w:num w:numId="89">
    <w:abstractNumId w:val="19"/>
  </w:num>
  <w:num w:numId="90">
    <w:abstractNumId w:val="21"/>
  </w:num>
  <w:num w:numId="91">
    <w:abstractNumId w:val="110"/>
  </w:num>
  <w:num w:numId="92">
    <w:abstractNumId w:val="70"/>
  </w:num>
  <w:num w:numId="93">
    <w:abstractNumId w:val="11"/>
  </w:num>
  <w:num w:numId="94">
    <w:abstractNumId w:val="38"/>
  </w:num>
  <w:num w:numId="95">
    <w:abstractNumId w:val="16"/>
  </w:num>
  <w:num w:numId="96">
    <w:abstractNumId w:val="109"/>
  </w:num>
  <w:num w:numId="97">
    <w:abstractNumId w:val="31"/>
  </w:num>
  <w:num w:numId="98">
    <w:abstractNumId w:val="17"/>
  </w:num>
  <w:num w:numId="99">
    <w:abstractNumId w:val="58"/>
  </w:num>
  <w:num w:numId="100">
    <w:abstractNumId w:val="49"/>
  </w:num>
  <w:num w:numId="101">
    <w:abstractNumId w:val="37"/>
  </w:num>
  <w:num w:numId="102">
    <w:abstractNumId w:val="111"/>
  </w:num>
  <w:num w:numId="103">
    <w:abstractNumId w:val="85"/>
  </w:num>
  <w:num w:numId="104">
    <w:abstractNumId w:val="74"/>
  </w:num>
  <w:num w:numId="105">
    <w:abstractNumId w:val="98"/>
  </w:num>
  <w:num w:numId="106">
    <w:abstractNumId w:val="62"/>
    <w:lvlOverride w:ilvl="0">
      <w:startOverride w:val="1"/>
    </w:lvlOverride>
    <w:lvlOverride w:ilvl="1">
      <w:startOverride w:val="2"/>
    </w:lvlOverride>
  </w:num>
  <w:num w:numId="107">
    <w:abstractNumId w:val="106"/>
  </w:num>
  <w:num w:numId="108">
    <w:abstractNumId w:val="107"/>
  </w:num>
  <w:num w:numId="109">
    <w:abstractNumId w:val="104"/>
  </w:num>
  <w:num w:numId="110">
    <w:abstractNumId w:val="27"/>
  </w:num>
  <w:num w:numId="111">
    <w:abstractNumId w:val="112"/>
  </w:num>
  <w:num w:numId="112">
    <w:abstractNumId w:val="108"/>
  </w:num>
  <w:num w:numId="113">
    <w:abstractNumId w:val="33"/>
  </w:num>
  <w:num w:numId="114">
    <w:abstractNumId w:val="6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D22"/>
    <w:rsid w:val="00001869"/>
    <w:rsid w:val="00002D57"/>
    <w:rsid w:val="00013194"/>
    <w:rsid w:val="00020858"/>
    <w:rsid w:val="00022BCB"/>
    <w:rsid w:val="000234BA"/>
    <w:rsid w:val="000245E2"/>
    <w:rsid w:val="0003446C"/>
    <w:rsid w:val="00037CC1"/>
    <w:rsid w:val="00040545"/>
    <w:rsid w:val="0004399B"/>
    <w:rsid w:val="000465FB"/>
    <w:rsid w:val="00046EEC"/>
    <w:rsid w:val="00061581"/>
    <w:rsid w:val="00065F16"/>
    <w:rsid w:val="000746FA"/>
    <w:rsid w:val="000825D1"/>
    <w:rsid w:val="00082706"/>
    <w:rsid w:val="00090B2E"/>
    <w:rsid w:val="000968CF"/>
    <w:rsid w:val="000A50B5"/>
    <w:rsid w:val="000C26F4"/>
    <w:rsid w:val="000D3BC5"/>
    <w:rsid w:val="000D4710"/>
    <w:rsid w:val="000E03E7"/>
    <w:rsid w:val="00110A50"/>
    <w:rsid w:val="0011225F"/>
    <w:rsid w:val="00116AA2"/>
    <w:rsid w:val="00122E1B"/>
    <w:rsid w:val="00126B4B"/>
    <w:rsid w:val="001274BA"/>
    <w:rsid w:val="0014098D"/>
    <w:rsid w:val="00142DC7"/>
    <w:rsid w:val="00153EF0"/>
    <w:rsid w:val="00155A18"/>
    <w:rsid w:val="00160224"/>
    <w:rsid w:val="001661D8"/>
    <w:rsid w:val="0017312B"/>
    <w:rsid w:val="00174410"/>
    <w:rsid w:val="00176BA3"/>
    <w:rsid w:val="00177A24"/>
    <w:rsid w:val="001848CB"/>
    <w:rsid w:val="001C3483"/>
    <w:rsid w:val="001C4BCF"/>
    <w:rsid w:val="001C67E6"/>
    <w:rsid w:val="001D69A4"/>
    <w:rsid w:val="001E0CD3"/>
    <w:rsid w:val="001E1890"/>
    <w:rsid w:val="001E3166"/>
    <w:rsid w:val="001E6412"/>
    <w:rsid w:val="001F6639"/>
    <w:rsid w:val="001F711C"/>
    <w:rsid w:val="00200014"/>
    <w:rsid w:val="002069D2"/>
    <w:rsid w:val="002070FE"/>
    <w:rsid w:val="00217366"/>
    <w:rsid w:val="00226F4E"/>
    <w:rsid w:val="00237162"/>
    <w:rsid w:val="00240B1B"/>
    <w:rsid w:val="002657EA"/>
    <w:rsid w:val="00277DBD"/>
    <w:rsid w:val="00294776"/>
    <w:rsid w:val="00295F8E"/>
    <w:rsid w:val="0029640B"/>
    <w:rsid w:val="002A18D9"/>
    <w:rsid w:val="002C1340"/>
    <w:rsid w:val="002C2629"/>
    <w:rsid w:val="002C48AA"/>
    <w:rsid w:val="002C59AB"/>
    <w:rsid w:val="002C6F6F"/>
    <w:rsid w:val="002D1D95"/>
    <w:rsid w:val="002E086D"/>
    <w:rsid w:val="002E4EEE"/>
    <w:rsid w:val="002F43D9"/>
    <w:rsid w:val="00301EAD"/>
    <w:rsid w:val="0031478C"/>
    <w:rsid w:val="00314B89"/>
    <w:rsid w:val="00322BD9"/>
    <w:rsid w:val="003328E4"/>
    <w:rsid w:val="00336299"/>
    <w:rsid w:val="00340800"/>
    <w:rsid w:val="00342D62"/>
    <w:rsid w:val="00345BE4"/>
    <w:rsid w:val="00345DEB"/>
    <w:rsid w:val="003664EC"/>
    <w:rsid w:val="00366516"/>
    <w:rsid w:val="003701D1"/>
    <w:rsid w:val="00371388"/>
    <w:rsid w:val="003718BB"/>
    <w:rsid w:val="003740A9"/>
    <w:rsid w:val="0038689C"/>
    <w:rsid w:val="00386EAF"/>
    <w:rsid w:val="003A0227"/>
    <w:rsid w:val="003A03D8"/>
    <w:rsid w:val="003A3012"/>
    <w:rsid w:val="003A689D"/>
    <w:rsid w:val="003B0251"/>
    <w:rsid w:val="003B5E48"/>
    <w:rsid w:val="003C0FAD"/>
    <w:rsid w:val="003C52BB"/>
    <w:rsid w:val="003C58D0"/>
    <w:rsid w:val="003C6EE9"/>
    <w:rsid w:val="003D553D"/>
    <w:rsid w:val="003D72CE"/>
    <w:rsid w:val="003F624F"/>
    <w:rsid w:val="004016FE"/>
    <w:rsid w:val="004267F6"/>
    <w:rsid w:val="00437202"/>
    <w:rsid w:val="00452FBB"/>
    <w:rsid w:val="0045332E"/>
    <w:rsid w:val="00455EE4"/>
    <w:rsid w:val="0045712F"/>
    <w:rsid w:val="00460C61"/>
    <w:rsid w:val="00475225"/>
    <w:rsid w:val="00477E41"/>
    <w:rsid w:val="00480CDC"/>
    <w:rsid w:val="0048275A"/>
    <w:rsid w:val="004847F4"/>
    <w:rsid w:val="00490AF0"/>
    <w:rsid w:val="004B106A"/>
    <w:rsid w:val="004B7F98"/>
    <w:rsid w:val="004C0548"/>
    <w:rsid w:val="004C313D"/>
    <w:rsid w:val="004C662A"/>
    <w:rsid w:val="004D0646"/>
    <w:rsid w:val="004D292B"/>
    <w:rsid w:val="004E1078"/>
    <w:rsid w:val="00502174"/>
    <w:rsid w:val="00504D1A"/>
    <w:rsid w:val="00506FC1"/>
    <w:rsid w:val="00512DC5"/>
    <w:rsid w:val="00516BA9"/>
    <w:rsid w:val="00523ABD"/>
    <w:rsid w:val="005241B4"/>
    <w:rsid w:val="00527F6F"/>
    <w:rsid w:val="0053040E"/>
    <w:rsid w:val="00537F6B"/>
    <w:rsid w:val="005478E7"/>
    <w:rsid w:val="00552129"/>
    <w:rsid w:val="0057430A"/>
    <w:rsid w:val="00577EBD"/>
    <w:rsid w:val="00582B1B"/>
    <w:rsid w:val="00582D86"/>
    <w:rsid w:val="00585033"/>
    <w:rsid w:val="00596707"/>
    <w:rsid w:val="005A116C"/>
    <w:rsid w:val="005A155C"/>
    <w:rsid w:val="005A1C0D"/>
    <w:rsid w:val="005A2BA7"/>
    <w:rsid w:val="005B617A"/>
    <w:rsid w:val="005C00AF"/>
    <w:rsid w:val="005C0392"/>
    <w:rsid w:val="005D64B3"/>
    <w:rsid w:val="005D7116"/>
    <w:rsid w:val="005E2C33"/>
    <w:rsid w:val="005E408C"/>
    <w:rsid w:val="005E7FBA"/>
    <w:rsid w:val="00604B43"/>
    <w:rsid w:val="006127D6"/>
    <w:rsid w:val="0062365F"/>
    <w:rsid w:val="00627054"/>
    <w:rsid w:val="0063172A"/>
    <w:rsid w:val="00651881"/>
    <w:rsid w:val="00652BB7"/>
    <w:rsid w:val="006671EE"/>
    <w:rsid w:val="00680DBA"/>
    <w:rsid w:val="0069548D"/>
    <w:rsid w:val="006979DB"/>
    <w:rsid w:val="006B07F3"/>
    <w:rsid w:val="006B75FC"/>
    <w:rsid w:val="006C204C"/>
    <w:rsid w:val="006D26F1"/>
    <w:rsid w:val="006D3396"/>
    <w:rsid w:val="006F0424"/>
    <w:rsid w:val="006F2CAA"/>
    <w:rsid w:val="006F589D"/>
    <w:rsid w:val="007214F7"/>
    <w:rsid w:val="00734160"/>
    <w:rsid w:val="00734777"/>
    <w:rsid w:val="00742F32"/>
    <w:rsid w:val="00746B78"/>
    <w:rsid w:val="007553AF"/>
    <w:rsid w:val="00772640"/>
    <w:rsid w:val="007735F4"/>
    <w:rsid w:val="007742EE"/>
    <w:rsid w:val="007834C8"/>
    <w:rsid w:val="00783C0E"/>
    <w:rsid w:val="00795FA7"/>
    <w:rsid w:val="007A2E48"/>
    <w:rsid w:val="007A7E02"/>
    <w:rsid w:val="007B2F33"/>
    <w:rsid w:val="007B4B69"/>
    <w:rsid w:val="007C6D6E"/>
    <w:rsid w:val="007D24BF"/>
    <w:rsid w:val="007D2E0B"/>
    <w:rsid w:val="007D4BD2"/>
    <w:rsid w:val="007D5C4D"/>
    <w:rsid w:val="007D677E"/>
    <w:rsid w:val="007E64CE"/>
    <w:rsid w:val="007F1C22"/>
    <w:rsid w:val="007F4387"/>
    <w:rsid w:val="007F6EA1"/>
    <w:rsid w:val="008021D7"/>
    <w:rsid w:val="00804D6D"/>
    <w:rsid w:val="00815E01"/>
    <w:rsid w:val="00822338"/>
    <w:rsid w:val="00825629"/>
    <w:rsid w:val="008276DC"/>
    <w:rsid w:val="00832AC7"/>
    <w:rsid w:val="008401FB"/>
    <w:rsid w:val="00840F09"/>
    <w:rsid w:val="00842692"/>
    <w:rsid w:val="00844BE7"/>
    <w:rsid w:val="00845A65"/>
    <w:rsid w:val="00846950"/>
    <w:rsid w:val="008632A4"/>
    <w:rsid w:val="00872BC1"/>
    <w:rsid w:val="00875ED4"/>
    <w:rsid w:val="008841E7"/>
    <w:rsid w:val="00894AD7"/>
    <w:rsid w:val="00895222"/>
    <w:rsid w:val="008A3A07"/>
    <w:rsid w:val="008A4B2F"/>
    <w:rsid w:val="008A52B5"/>
    <w:rsid w:val="008C040E"/>
    <w:rsid w:val="008D4037"/>
    <w:rsid w:val="008D4D22"/>
    <w:rsid w:val="008D627B"/>
    <w:rsid w:val="008E3315"/>
    <w:rsid w:val="00905DA6"/>
    <w:rsid w:val="00907434"/>
    <w:rsid w:val="009134B3"/>
    <w:rsid w:val="0091466A"/>
    <w:rsid w:val="00915784"/>
    <w:rsid w:val="00915D19"/>
    <w:rsid w:val="009315CA"/>
    <w:rsid w:val="00942194"/>
    <w:rsid w:val="00942E43"/>
    <w:rsid w:val="00957F1E"/>
    <w:rsid w:val="00961F58"/>
    <w:rsid w:val="00963132"/>
    <w:rsid w:val="00966B17"/>
    <w:rsid w:val="00971823"/>
    <w:rsid w:val="00977ED3"/>
    <w:rsid w:val="00980C6E"/>
    <w:rsid w:val="009823D3"/>
    <w:rsid w:val="00984E68"/>
    <w:rsid w:val="009876DD"/>
    <w:rsid w:val="009916A8"/>
    <w:rsid w:val="009A6FCE"/>
    <w:rsid w:val="009C102A"/>
    <w:rsid w:val="009C14DC"/>
    <w:rsid w:val="009D0FC8"/>
    <w:rsid w:val="009D4ED6"/>
    <w:rsid w:val="009E3429"/>
    <w:rsid w:val="009F379B"/>
    <w:rsid w:val="009F55FB"/>
    <w:rsid w:val="00A05E60"/>
    <w:rsid w:val="00A15AD2"/>
    <w:rsid w:val="00A35DC2"/>
    <w:rsid w:val="00A35DDF"/>
    <w:rsid w:val="00A53AA1"/>
    <w:rsid w:val="00A81CC4"/>
    <w:rsid w:val="00A81EE7"/>
    <w:rsid w:val="00A90348"/>
    <w:rsid w:val="00A903DA"/>
    <w:rsid w:val="00AA35E6"/>
    <w:rsid w:val="00AC4D2A"/>
    <w:rsid w:val="00AD7402"/>
    <w:rsid w:val="00AE0A61"/>
    <w:rsid w:val="00AF00F6"/>
    <w:rsid w:val="00B0157B"/>
    <w:rsid w:val="00B162CE"/>
    <w:rsid w:val="00B201F1"/>
    <w:rsid w:val="00B22BD7"/>
    <w:rsid w:val="00B26246"/>
    <w:rsid w:val="00B2667A"/>
    <w:rsid w:val="00B30671"/>
    <w:rsid w:val="00B35B0D"/>
    <w:rsid w:val="00B42F4A"/>
    <w:rsid w:val="00B42FFF"/>
    <w:rsid w:val="00B47386"/>
    <w:rsid w:val="00B626AF"/>
    <w:rsid w:val="00B7117F"/>
    <w:rsid w:val="00B8384E"/>
    <w:rsid w:val="00B84B41"/>
    <w:rsid w:val="00B85016"/>
    <w:rsid w:val="00B86ABD"/>
    <w:rsid w:val="00B93FF7"/>
    <w:rsid w:val="00BC3B7D"/>
    <w:rsid w:val="00BC4BDE"/>
    <w:rsid w:val="00BC6B41"/>
    <w:rsid w:val="00BD20FD"/>
    <w:rsid w:val="00BD6BB6"/>
    <w:rsid w:val="00BE30E7"/>
    <w:rsid w:val="00BE4075"/>
    <w:rsid w:val="00BF1480"/>
    <w:rsid w:val="00BF4489"/>
    <w:rsid w:val="00BF754A"/>
    <w:rsid w:val="00C03807"/>
    <w:rsid w:val="00C17ABA"/>
    <w:rsid w:val="00C26A74"/>
    <w:rsid w:val="00C323BA"/>
    <w:rsid w:val="00C414A9"/>
    <w:rsid w:val="00C51002"/>
    <w:rsid w:val="00C52253"/>
    <w:rsid w:val="00C542A6"/>
    <w:rsid w:val="00C70E43"/>
    <w:rsid w:val="00C711FD"/>
    <w:rsid w:val="00C7604D"/>
    <w:rsid w:val="00C776E8"/>
    <w:rsid w:val="00C81677"/>
    <w:rsid w:val="00C923FC"/>
    <w:rsid w:val="00CA1429"/>
    <w:rsid w:val="00CA37D0"/>
    <w:rsid w:val="00CA56EB"/>
    <w:rsid w:val="00CA5C70"/>
    <w:rsid w:val="00CC6425"/>
    <w:rsid w:val="00CD5CDE"/>
    <w:rsid w:val="00CD7335"/>
    <w:rsid w:val="00CE13FC"/>
    <w:rsid w:val="00CE654E"/>
    <w:rsid w:val="00D01A2E"/>
    <w:rsid w:val="00D13A4D"/>
    <w:rsid w:val="00D33E58"/>
    <w:rsid w:val="00D36E36"/>
    <w:rsid w:val="00D57A46"/>
    <w:rsid w:val="00D61D98"/>
    <w:rsid w:val="00D71395"/>
    <w:rsid w:val="00D71A40"/>
    <w:rsid w:val="00D72A0D"/>
    <w:rsid w:val="00D777EF"/>
    <w:rsid w:val="00D81AB5"/>
    <w:rsid w:val="00D9220D"/>
    <w:rsid w:val="00D9404A"/>
    <w:rsid w:val="00DA776A"/>
    <w:rsid w:val="00DB05AB"/>
    <w:rsid w:val="00DC51A9"/>
    <w:rsid w:val="00E11524"/>
    <w:rsid w:val="00E20908"/>
    <w:rsid w:val="00E22FE9"/>
    <w:rsid w:val="00E379E9"/>
    <w:rsid w:val="00E4086B"/>
    <w:rsid w:val="00E50B0B"/>
    <w:rsid w:val="00E7454D"/>
    <w:rsid w:val="00E76095"/>
    <w:rsid w:val="00E76EAE"/>
    <w:rsid w:val="00E832C4"/>
    <w:rsid w:val="00E83D54"/>
    <w:rsid w:val="00E95815"/>
    <w:rsid w:val="00EA083E"/>
    <w:rsid w:val="00EB0B83"/>
    <w:rsid w:val="00EB0E68"/>
    <w:rsid w:val="00EC16D2"/>
    <w:rsid w:val="00EC614C"/>
    <w:rsid w:val="00ED43B6"/>
    <w:rsid w:val="00EF1481"/>
    <w:rsid w:val="00EF3A43"/>
    <w:rsid w:val="00F01F3B"/>
    <w:rsid w:val="00F11781"/>
    <w:rsid w:val="00F12B80"/>
    <w:rsid w:val="00F22970"/>
    <w:rsid w:val="00F34CEB"/>
    <w:rsid w:val="00F36000"/>
    <w:rsid w:val="00F40AD1"/>
    <w:rsid w:val="00F41C20"/>
    <w:rsid w:val="00F567FA"/>
    <w:rsid w:val="00F601B4"/>
    <w:rsid w:val="00F604B2"/>
    <w:rsid w:val="00F71AAE"/>
    <w:rsid w:val="00F74E46"/>
    <w:rsid w:val="00F7629B"/>
    <w:rsid w:val="00F82252"/>
    <w:rsid w:val="00F82D22"/>
    <w:rsid w:val="00F830D3"/>
    <w:rsid w:val="00F8461F"/>
    <w:rsid w:val="00FA4FE1"/>
    <w:rsid w:val="00FB36A9"/>
    <w:rsid w:val="00FC288D"/>
    <w:rsid w:val="00FC2DA8"/>
    <w:rsid w:val="00FC6FFC"/>
    <w:rsid w:val="00FD0581"/>
    <w:rsid w:val="00FD131A"/>
    <w:rsid w:val="00FD4D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9578B80"/>
  <w15:docId w15:val="{6EF03A7F-5F1B-4C6E-9039-0AF6D3D4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BA"/>
  </w:style>
  <w:style w:type="paragraph" w:styleId="Titre10">
    <w:name w:val="heading 1"/>
    <w:aliases w:val="YAYA1,Document Header1,Main Section Heading,Titre 1 Car Car Car Car Car Car Car Car Car Car Car Car Car Car Car Car Car Car"/>
    <w:basedOn w:val="Normal"/>
    <w:next w:val="Normal"/>
    <w:link w:val="Titre1Car"/>
    <w:uiPriority w:val="9"/>
    <w:qFormat/>
    <w:rsid w:val="00F82D22"/>
    <w:pPr>
      <w:keepNext/>
      <w:tabs>
        <w:tab w:val="left" w:pos="4640"/>
      </w:tabs>
      <w:spacing w:after="0" w:line="240" w:lineRule="auto"/>
      <w:jc w:val="center"/>
      <w:outlineLvl w:val="0"/>
    </w:pPr>
    <w:rPr>
      <w:rFonts w:ascii="Times New Roman" w:eastAsia="Times New Roman" w:hAnsi="Times New Roman" w:cs="Times New Roman"/>
      <w:b/>
      <w:bCs/>
      <w:color w:val="000000"/>
      <w:sz w:val="24"/>
      <w:szCs w:val="24"/>
      <w:lang w:eastAsia="fr-FR"/>
    </w:rPr>
  </w:style>
  <w:style w:type="paragraph" w:styleId="Titre2">
    <w:name w:val="heading 2"/>
    <w:aliases w:val="YAYA2,Title Header2,h2,Paranum,Titre 2 Car Car Car Car Car Car Car Car,titre  1"/>
    <w:basedOn w:val="Normal"/>
    <w:next w:val="Normal"/>
    <w:link w:val="Titre2Car"/>
    <w:uiPriority w:val="9"/>
    <w:unhideWhenUsed/>
    <w:qFormat/>
    <w:rsid w:val="00F82D2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aliases w:val="YAYA3,Section Header3,Sub-Clause Paragraph"/>
    <w:basedOn w:val="Normal"/>
    <w:next w:val="Normal"/>
    <w:link w:val="Titre3Car"/>
    <w:uiPriority w:val="9"/>
    <w:qFormat/>
    <w:rsid w:val="00F82D22"/>
    <w:pPr>
      <w:keepNext/>
      <w:tabs>
        <w:tab w:val="left" w:pos="4640"/>
      </w:tabs>
      <w:spacing w:after="0" w:line="240" w:lineRule="auto"/>
      <w:jc w:val="center"/>
      <w:outlineLvl w:val="2"/>
    </w:pPr>
    <w:rPr>
      <w:rFonts w:ascii="Times New Roman" w:eastAsia="Times New Roman" w:hAnsi="Times New Roman" w:cs="Times New Roman"/>
      <w:b/>
      <w:bCs/>
      <w:color w:val="000000"/>
      <w:sz w:val="28"/>
      <w:szCs w:val="24"/>
      <w:lang w:eastAsia="fr-FR"/>
    </w:rPr>
  </w:style>
  <w:style w:type="paragraph" w:styleId="Titre4">
    <w:name w:val="heading 4"/>
    <w:aliases w:val="Sub-Clause Sub-paragraph,ClauseSubSub_No&amp;Name,titre  3"/>
    <w:basedOn w:val="Normal"/>
    <w:next w:val="Normal"/>
    <w:link w:val="Titre4Car"/>
    <w:uiPriority w:val="9"/>
    <w:qFormat/>
    <w:rsid w:val="00F82D22"/>
    <w:pPr>
      <w:keepNext/>
      <w:tabs>
        <w:tab w:val="left" w:pos="5940"/>
      </w:tabs>
      <w:spacing w:after="0" w:line="240" w:lineRule="auto"/>
      <w:jc w:val="both"/>
      <w:outlineLvl w:val="3"/>
    </w:pPr>
    <w:rPr>
      <w:rFonts w:ascii="Times New Roman" w:eastAsia="Times New Roman" w:hAnsi="Times New Roman" w:cs="Times New Roman"/>
      <w:b/>
      <w:color w:val="000000"/>
      <w:sz w:val="24"/>
      <w:szCs w:val="24"/>
      <w:lang w:eastAsia="fr-FR"/>
    </w:rPr>
  </w:style>
  <w:style w:type="paragraph" w:styleId="Titre5">
    <w:name w:val="heading 5"/>
    <w:aliases w:val="Side, Side"/>
    <w:basedOn w:val="Normal"/>
    <w:next w:val="Normal"/>
    <w:link w:val="Titre5Car"/>
    <w:uiPriority w:val="9"/>
    <w:qFormat/>
    <w:rsid w:val="00F82D22"/>
    <w:pPr>
      <w:keepNext/>
      <w:tabs>
        <w:tab w:val="left" w:pos="4640"/>
      </w:tabs>
      <w:spacing w:after="0" w:line="240" w:lineRule="auto"/>
      <w:jc w:val="both"/>
      <w:outlineLvl w:val="4"/>
    </w:pPr>
    <w:rPr>
      <w:rFonts w:ascii="Times New Roman" w:eastAsia="Times New Roman" w:hAnsi="Times New Roman" w:cs="Times New Roman"/>
      <w:b/>
      <w:bCs/>
      <w:color w:val="000000"/>
      <w:sz w:val="28"/>
      <w:szCs w:val="24"/>
      <w:lang w:eastAsia="fr-FR"/>
    </w:rPr>
  </w:style>
  <w:style w:type="paragraph" w:styleId="Titre6">
    <w:name w:val="heading 6"/>
    <w:aliases w:val="Titre  4"/>
    <w:basedOn w:val="Normal"/>
    <w:next w:val="Normal"/>
    <w:link w:val="Titre6Car"/>
    <w:uiPriority w:val="9"/>
    <w:qFormat/>
    <w:rsid w:val="00F82D22"/>
    <w:pPr>
      <w:keepNext/>
      <w:spacing w:after="0" w:line="240" w:lineRule="auto"/>
      <w:outlineLvl w:val="5"/>
    </w:pPr>
    <w:rPr>
      <w:rFonts w:ascii="Times New Roman" w:eastAsia="Times New Roman" w:hAnsi="Times New Roman" w:cs="Times New Roman"/>
      <w:color w:val="000000"/>
      <w:sz w:val="28"/>
      <w:szCs w:val="24"/>
      <w:lang w:eastAsia="fr-FR"/>
    </w:rPr>
  </w:style>
  <w:style w:type="paragraph" w:styleId="Titre7">
    <w:name w:val="heading 7"/>
    <w:aliases w:val="Titre  5"/>
    <w:basedOn w:val="Normal"/>
    <w:next w:val="Normal"/>
    <w:link w:val="Titre7Car"/>
    <w:uiPriority w:val="9"/>
    <w:unhideWhenUsed/>
    <w:qFormat/>
    <w:rsid w:val="00F82D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qFormat/>
    <w:rsid w:val="00F82D22"/>
    <w:pPr>
      <w:keepNext/>
      <w:spacing w:after="0" w:line="240" w:lineRule="auto"/>
      <w:jc w:val="both"/>
      <w:outlineLvl w:val="7"/>
    </w:pPr>
    <w:rPr>
      <w:rFonts w:ascii="Times New Roman" w:eastAsia="Times New Roman" w:hAnsi="Times New Roman" w:cs="Times New Roman"/>
      <w:color w:val="000000"/>
      <w:sz w:val="28"/>
      <w:szCs w:val="24"/>
      <w:lang w:eastAsia="fr-FR"/>
    </w:rPr>
  </w:style>
  <w:style w:type="paragraph" w:styleId="Titre9">
    <w:name w:val="heading 9"/>
    <w:basedOn w:val="Normal"/>
    <w:next w:val="Normal"/>
    <w:link w:val="Titre9Car"/>
    <w:uiPriority w:val="99"/>
    <w:qFormat/>
    <w:rsid w:val="00F82D22"/>
    <w:pPr>
      <w:keepNext/>
      <w:widowControl w:val="0"/>
      <w:autoSpaceDE w:val="0"/>
      <w:autoSpaceDN w:val="0"/>
      <w:adjustRightInd w:val="0"/>
      <w:spacing w:before="11" w:after="0" w:line="240" w:lineRule="auto"/>
      <w:ind w:left="2237" w:right="-20"/>
      <w:outlineLvl w:val="8"/>
    </w:pPr>
    <w:rPr>
      <w:rFonts w:ascii="Arial" w:eastAsia="Times New Roman" w:hAnsi="Arial" w:cs="Times New Roman"/>
      <w:b/>
      <w:bCs/>
      <w:color w:val="000000"/>
      <w:sz w:val="28"/>
      <w:szCs w:val="20"/>
      <w:lang w:val="en-GB"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Document Header1 Car,Main Section Heading Car,Titre 1 Car Car Car Car Car Car Car Car Car Car Car Car Car Car Car Car Car Car Car"/>
    <w:basedOn w:val="Policepardfaut"/>
    <w:link w:val="Titre10"/>
    <w:uiPriority w:val="9"/>
    <w:rsid w:val="00F82D22"/>
    <w:rPr>
      <w:rFonts w:ascii="Times New Roman" w:eastAsia="Times New Roman" w:hAnsi="Times New Roman" w:cs="Times New Roman"/>
      <w:b/>
      <w:bCs/>
      <w:color w:val="000000"/>
      <w:sz w:val="24"/>
      <w:szCs w:val="24"/>
      <w:lang w:eastAsia="fr-FR"/>
    </w:rPr>
  </w:style>
  <w:style w:type="character" w:customStyle="1" w:styleId="Titre2Car">
    <w:name w:val="Titre 2 Car"/>
    <w:aliases w:val="YAYA2 Car,Title Header2 Car,h2 Car,Paranum Car,Titre 2 Car Car Car Car Car Car Car Car Car,titre  1 Car"/>
    <w:basedOn w:val="Policepardfaut"/>
    <w:link w:val="Titre2"/>
    <w:uiPriority w:val="9"/>
    <w:rsid w:val="00F82D22"/>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aliases w:val="YAYA3 Car,Section Header3 Car,Sub-Clause Paragraph Car"/>
    <w:basedOn w:val="Policepardfaut"/>
    <w:link w:val="Titre3"/>
    <w:uiPriority w:val="9"/>
    <w:rsid w:val="00F82D22"/>
    <w:rPr>
      <w:rFonts w:ascii="Times New Roman" w:eastAsia="Times New Roman" w:hAnsi="Times New Roman" w:cs="Times New Roman"/>
      <w:b/>
      <w:bCs/>
      <w:color w:val="000000"/>
      <w:sz w:val="28"/>
      <w:szCs w:val="24"/>
      <w:lang w:eastAsia="fr-FR"/>
    </w:rPr>
  </w:style>
  <w:style w:type="character" w:customStyle="1" w:styleId="Titre4Car">
    <w:name w:val="Titre 4 Car"/>
    <w:aliases w:val="Sub-Clause Sub-paragraph Car,ClauseSubSub_No&amp;Name Car,titre  3 Car"/>
    <w:basedOn w:val="Policepardfaut"/>
    <w:link w:val="Titre4"/>
    <w:uiPriority w:val="9"/>
    <w:rsid w:val="00F82D22"/>
    <w:rPr>
      <w:rFonts w:ascii="Times New Roman" w:eastAsia="Times New Roman" w:hAnsi="Times New Roman" w:cs="Times New Roman"/>
      <w:b/>
      <w:color w:val="000000"/>
      <w:sz w:val="24"/>
      <w:szCs w:val="24"/>
      <w:lang w:eastAsia="fr-FR"/>
    </w:rPr>
  </w:style>
  <w:style w:type="character" w:customStyle="1" w:styleId="Titre5Car">
    <w:name w:val="Titre 5 Car"/>
    <w:aliases w:val="Side Car, Side Car"/>
    <w:basedOn w:val="Policepardfaut"/>
    <w:link w:val="Titre5"/>
    <w:uiPriority w:val="9"/>
    <w:rsid w:val="00F82D22"/>
    <w:rPr>
      <w:rFonts w:ascii="Times New Roman" w:eastAsia="Times New Roman" w:hAnsi="Times New Roman" w:cs="Times New Roman"/>
      <w:b/>
      <w:bCs/>
      <w:color w:val="000000"/>
      <w:sz w:val="28"/>
      <w:szCs w:val="24"/>
      <w:lang w:eastAsia="fr-FR"/>
    </w:rPr>
  </w:style>
  <w:style w:type="character" w:customStyle="1" w:styleId="Titre6Car">
    <w:name w:val="Titre 6 Car"/>
    <w:aliases w:val="Titre  4 Car"/>
    <w:basedOn w:val="Policepardfaut"/>
    <w:link w:val="Titre6"/>
    <w:uiPriority w:val="9"/>
    <w:rsid w:val="00F82D22"/>
    <w:rPr>
      <w:rFonts w:ascii="Times New Roman" w:eastAsia="Times New Roman" w:hAnsi="Times New Roman" w:cs="Times New Roman"/>
      <w:color w:val="000000"/>
      <w:sz w:val="28"/>
      <w:szCs w:val="24"/>
      <w:lang w:eastAsia="fr-FR"/>
    </w:rPr>
  </w:style>
  <w:style w:type="character" w:customStyle="1" w:styleId="Titre7Car">
    <w:name w:val="Titre 7 Car"/>
    <w:aliases w:val="Titre  5 Car"/>
    <w:basedOn w:val="Policepardfaut"/>
    <w:link w:val="Titre7"/>
    <w:uiPriority w:val="9"/>
    <w:rsid w:val="00F82D22"/>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F82D22"/>
    <w:rPr>
      <w:rFonts w:ascii="Times New Roman" w:eastAsia="Times New Roman" w:hAnsi="Times New Roman" w:cs="Times New Roman"/>
      <w:color w:val="000000"/>
      <w:sz w:val="28"/>
      <w:szCs w:val="24"/>
      <w:lang w:eastAsia="fr-FR"/>
    </w:rPr>
  </w:style>
  <w:style w:type="character" w:customStyle="1" w:styleId="Titre9Car">
    <w:name w:val="Titre 9 Car"/>
    <w:basedOn w:val="Policepardfaut"/>
    <w:link w:val="Titre9"/>
    <w:uiPriority w:val="9"/>
    <w:rsid w:val="00F82D22"/>
    <w:rPr>
      <w:rFonts w:ascii="Arial" w:eastAsia="Times New Roman" w:hAnsi="Arial" w:cs="Times New Roman"/>
      <w:b/>
      <w:bCs/>
      <w:color w:val="000000"/>
      <w:sz w:val="28"/>
      <w:szCs w:val="20"/>
      <w:lang w:val="en-GB" w:eastAsia="fr-FR"/>
    </w:rPr>
  </w:style>
  <w:style w:type="paragraph" w:styleId="En-tte">
    <w:name w:val="header"/>
    <w:aliases w:val="Para3,heading 3 after h2,h,h3+,ContentsHeader,hd,he,En-tête-LP,En-tête client,alize,STYLE NORMAL"/>
    <w:basedOn w:val="Normal"/>
    <w:link w:val="En-tteCar"/>
    <w:uiPriority w:val="99"/>
    <w:unhideWhenUsed/>
    <w:rsid w:val="00F82D22"/>
    <w:pPr>
      <w:tabs>
        <w:tab w:val="center" w:pos="4536"/>
        <w:tab w:val="right" w:pos="9072"/>
      </w:tabs>
      <w:spacing w:after="0" w:line="240" w:lineRule="auto"/>
    </w:p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F82D22"/>
  </w:style>
  <w:style w:type="paragraph" w:styleId="Pieddepage">
    <w:name w:val="footer"/>
    <w:basedOn w:val="Normal"/>
    <w:link w:val="PieddepageCar"/>
    <w:uiPriority w:val="99"/>
    <w:unhideWhenUsed/>
    <w:rsid w:val="00F82D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2D22"/>
  </w:style>
  <w:style w:type="paragraph" w:styleId="Textedebulles">
    <w:name w:val="Balloon Text"/>
    <w:basedOn w:val="Normal"/>
    <w:link w:val="TextedebullesCar"/>
    <w:uiPriority w:val="99"/>
    <w:unhideWhenUsed/>
    <w:rsid w:val="00F82D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F82D22"/>
    <w:rPr>
      <w:rFonts w:ascii="Tahoma" w:hAnsi="Tahoma" w:cs="Tahoma"/>
      <w:sz w:val="16"/>
      <w:szCs w:val="16"/>
    </w:rPr>
  </w:style>
  <w:style w:type="paragraph" w:styleId="Corpsdetexte">
    <w:name w:val="Body Text"/>
    <w:aliases w:val="CORPS CCTP"/>
    <w:basedOn w:val="Normal"/>
    <w:link w:val="CorpsdetexteCar"/>
    <w:qFormat/>
    <w:rsid w:val="00F82D22"/>
    <w:pPr>
      <w:spacing w:after="0" w:line="240" w:lineRule="auto"/>
      <w:jc w:val="both"/>
    </w:pPr>
    <w:rPr>
      <w:rFonts w:ascii="Times New Roman" w:eastAsia="Times New Roman" w:hAnsi="Times New Roman" w:cs="Times New Roman"/>
      <w:sz w:val="28"/>
      <w:szCs w:val="20"/>
      <w:lang w:eastAsia="fr-FR"/>
    </w:rPr>
  </w:style>
  <w:style w:type="character" w:customStyle="1" w:styleId="CorpsdetexteCar">
    <w:name w:val="Corps de texte Car"/>
    <w:aliases w:val="CORPS CCTP Car"/>
    <w:basedOn w:val="Policepardfaut"/>
    <w:link w:val="Corpsdetexte"/>
    <w:rsid w:val="00F82D22"/>
    <w:rPr>
      <w:rFonts w:ascii="Times New Roman" w:eastAsia="Times New Roman" w:hAnsi="Times New Roman" w:cs="Times New Roman"/>
      <w:sz w:val="28"/>
      <w:szCs w:val="20"/>
      <w:lang w:eastAsia="fr-FR"/>
    </w:rPr>
  </w:style>
  <w:style w:type="paragraph" w:styleId="Corpsdetexte2">
    <w:name w:val="Body Text 2"/>
    <w:basedOn w:val="Normal"/>
    <w:link w:val="Corpsdetexte2Car"/>
    <w:uiPriority w:val="99"/>
    <w:unhideWhenUsed/>
    <w:rsid w:val="00F82D22"/>
    <w:pPr>
      <w:spacing w:after="120" w:line="480" w:lineRule="auto"/>
    </w:pPr>
  </w:style>
  <w:style w:type="character" w:customStyle="1" w:styleId="Corpsdetexte2Car">
    <w:name w:val="Corps de texte 2 Car"/>
    <w:basedOn w:val="Policepardfaut"/>
    <w:link w:val="Corpsdetexte2"/>
    <w:uiPriority w:val="99"/>
    <w:rsid w:val="00F82D22"/>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Citation List,본문(내용)"/>
    <w:basedOn w:val="Normal"/>
    <w:uiPriority w:val="34"/>
    <w:qFormat/>
    <w:rsid w:val="00F82D22"/>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CM99">
    <w:name w:val="CM99"/>
    <w:basedOn w:val="Normal"/>
    <w:next w:val="Normal"/>
    <w:rsid w:val="00F82D22"/>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table" w:styleId="Grilledutableau">
    <w:name w:val="Table Grid"/>
    <w:aliases w:val="Table long document,IMDC"/>
    <w:basedOn w:val="TableauNormal"/>
    <w:uiPriority w:val="39"/>
    <w:qFormat/>
    <w:rsid w:val="00F82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0"/>
    <w:next w:val="Normal"/>
    <w:uiPriority w:val="39"/>
    <w:unhideWhenUsed/>
    <w:qFormat/>
    <w:rsid w:val="00F82D22"/>
    <w:pPr>
      <w:keepLines/>
      <w:tabs>
        <w:tab w:val="clear" w:pos="4640"/>
      </w:tab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M2">
    <w:name w:val="toc 2"/>
    <w:basedOn w:val="Normal"/>
    <w:next w:val="Normal"/>
    <w:autoRedefine/>
    <w:uiPriority w:val="39"/>
    <w:unhideWhenUsed/>
    <w:qFormat/>
    <w:rsid w:val="00F82D22"/>
    <w:pPr>
      <w:spacing w:after="0" w:line="240" w:lineRule="auto"/>
      <w:ind w:left="220"/>
    </w:pPr>
    <w:rPr>
      <w:rFonts w:ascii="Times New Roman" w:hAnsi="Times New Roman" w:cs="Times New Roman"/>
      <w:noProof/>
      <w:sz w:val="20"/>
      <w:szCs w:val="20"/>
    </w:rPr>
  </w:style>
  <w:style w:type="paragraph" w:styleId="TM1">
    <w:name w:val="toc 1"/>
    <w:basedOn w:val="Normal"/>
    <w:next w:val="Normal"/>
    <w:autoRedefine/>
    <w:uiPriority w:val="39"/>
    <w:unhideWhenUsed/>
    <w:qFormat/>
    <w:rsid w:val="00F82D22"/>
    <w:pPr>
      <w:spacing w:after="0"/>
      <w:jc w:val="center"/>
    </w:pPr>
    <w:rPr>
      <w:rFonts w:ascii="Times New Roman" w:hAnsi="Times New Roman" w:cs="Times New Roman"/>
      <w:noProof/>
    </w:rPr>
  </w:style>
  <w:style w:type="character" w:styleId="Lienhypertexte">
    <w:name w:val="Hyperlink"/>
    <w:basedOn w:val="Policepardfaut"/>
    <w:unhideWhenUsed/>
    <w:rsid w:val="00F82D22"/>
    <w:rPr>
      <w:color w:val="0000FF" w:themeColor="hyperlink"/>
      <w:u w:val="single"/>
    </w:rPr>
  </w:style>
  <w:style w:type="character" w:styleId="Numrodepage">
    <w:name w:val="page number"/>
    <w:basedOn w:val="Policepardfaut"/>
    <w:qFormat/>
    <w:rsid w:val="00F82D22"/>
  </w:style>
  <w:style w:type="paragraph" w:styleId="Corpsdetexte3">
    <w:name w:val="Body Text 3"/>
    <w:basedOn w:val="Normal"/>
    <w:link w:val="Corpsdetexte3Car"/>
    <w:uiPriority w:val="99"/>
    <w:rsid w:val="00F82D22"/>
    <w:pPr>
      <w:tabs>
        <w:tab w:val="left" w:leader="dot" w:pos="3060"/>
      </w:tabs>
      <w:spacing w:after="0" w:line="360" w:lineRule="auto"/>
    </w:pPr>
    <w:rPr>
      <w:rFonts w:ascii="Times New Roman" w:eastAsia="Times New Roman" w:hAnsi="Times New Roman" w:cs="Times New Roman"/>
      <w:b/>
      <w:bCs/>
      <w:color w:val="000000"/>
      <w:sz w:val="28"/>
      <w:szCs w:val="24"/>
      <w:lang w:eastAsia="fr-FR"/>
    </w:rPr>
  </w:style>
  <w:style w:type="character" w:customStyle="1" w:styleId="Corpsdetexte3Car">
    <w:name w:val="Corps de texte 3 Car"/>
    <w:basedOn w:val="Policepardfaut"/>
    <w:link w:val="Corpsdetexte3"/>
    <w:uiPriority w:val="99"/>
    <w:rsid w:val="00F82D22"/>
    <w:rPr>
      <w:rFonts w:ascii="Times New Roman" w:eastAsia="Times New Roman" w:hAnsi="Times New Roman" w:cs="Times New Roman"/>
      <w:b/>
      <w:bCs/>
      <w:color w:val="000000"/>
      <w:sz w:val="28"/>
      <w:szCs w:val="24"/>
      <w:lang w:eastAsia="fr-FR"/>
    </w:rPr>
  </w:style>
  <w:style w:type="paragraph" w:styleId="Retraitcorpsdetexte">
    <w:name w:val="Body Text Indent"/>
    <w:basedOn w:val="Normal"/>
    <w:link w:val="RetraitcorpsdetexteCar"/>
    <w:rsid w:val="00F82D22"/>
    <w:pPr>
      <w:tabs>
        <w:tab w:val="left" w:pos="4680"/>
        <w:tab w:val="left" w:leader="dot" w:pos="8820"/>
      </w:tabs>
      <w:spacing w:before="120" w:after="0" w:line="240" w:lineRule="auto"/>
      <w:ind w:left="360"/>
      <w:jc w:val="both"/>
    </w:pPr>
    <w:rPr>
      <w:rFonts w:ascii="Times New Roman" w:eastAsia="Times New Roman" w:hAnsi="Times New Roman" w:cs="Times New Roman"/>
      <w:sz w:val="28"/>
      <w:szCs w:val="24"/>
      <w:lang w:eastAsia="fr-FR"/>
    </w:rPr>
  </w:style>
  <w:style w:type="character" w:customStyle="1" w:styleId="RetraitcorpsdetexteCar">
    <w:name w:val="Retrait corps de texte Car"/>
    <w:basedOn w:val="Policepardfaut"/>
    <w:link w:val="Retraitcorpsdetexte"/>
    <w:rsid w:val="00F82D22"/>
    <w:rPr>
      <w:rFonts w:ascii="Times New Roman" w:eastAsia="Times New Roman" w:hAnsi="Times New Roman" w:cs="Times New Roman"/>
      <w:sz w:val="28"/>
      <w:szCs w:val="24"/>
      <w:lang w:eastAsia="fr-FR"/>
    </w:rPr>
  </w:style>
  <w:style w:type="paragraph" w:styleId="Normalcentr">
    <w:name w:val="Block Text"/>
    <w:basedOn w:val="Normal"/>
    <w:rsid w:val="00F82D22"/>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Normalcentr1">
    <w:name w:val="Normal centré1"/>
    <w:basedOn w:val="Normal"/>
    <w:rsid w:val="00F82D22"/>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82D22"/>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Liste2">
    <w:name w:val="List 2"/>
    <w:basedOn w:val="Normal"/>
    <w:rsid w:val="00F82D22"/>
    <w:pPr>
      <w:suppressAutoHyphens/>
      <w:overflowPunct w:val="0"/>
      <w:autoSpaceDE w:val="0"/>
      <w:autoSpaceDN w:val="0"/>
      <w:adjustRightInd w:val="0"/>
      <w:spacing w:after="0" w:line="240" w:lineRule="auto"/>
      <w:ind w:left="566" w:hanging="283"/>
      <w:jc w:val="both"/>
      <w:textAlignment w:val="baseline"/>
    </w:pPr>
    <w:rPr>
      <w:rFonts w:ascii="Times New Roman" w:eastAsia="Times New Roman" w:hAnsi="Times New Roman" w:cs="Times New Roman"/>
      <w:sz w:val="24"/>
      <w:szCs w:val="20"/>
      <w:lang w:eastAsia="fr-FR"/>
    </w:rPr>
  </w:style>
  <w:style w:type="paragraph" w:styleId="Liste4">
    <w:name w:val="List 4"/>
    <w:basedOn w:val="Normal"/>
    <w:rsid w:val="00F82D22"/>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paragraph" w:styleId="Retraitcorpsdetexte3">
    <w:name w:val="Body Text Indent 3"/>
    <w:basedOn w:val="Normal"/>
    <w:link w:val="Retraitcorpsdetexte3Car"/>
    <w:uiPriority w:val="99"/>
    <w:rsid w:val="00F82D22"/>
    <w:pPr>
      <w:spacing w:after="0" w:line="240" w:lineRule="auto"/>
      <w:ind w:left="705"/>
      <w:jc w:val="both"/>
    </w:pPr>
    <w:rPr>
      <w:rFonts w:ascii="Times New Roman" w:eastAsia="Times New Roman" w:hAnsi="Times New Roman" w:cs="Times New Roman"/>
      <w:color w:val="000000"/>
      <w:sz w:val="28"/>
      <w:szCs w:val="24"/>
      <w:lang w:eastAsia="fr-FR"/>
    </w:rPr>
  </w:style>
  <w:style w:type="character" w:customStyle="1" w:styleId="Retraitcorpsdetexte3Car">
    <w:name w:val="Retrait corps de texte 3 Car"/>
    <w:basedOn w:val="Policepardfaut"/>
    <w:link w:val="Retraitcorpsdetexte3"/>
    <w:uiPriority w:val="99"/>
    <w:rsid w:val="00F82D22"/>
    <w:rPr>
      <w:rFonts w:ascii="Times New Roman" w:eastAsia="Times New Roman" w:hAnsi="Times New Roman" w:cs="Times New Roman"/>
      <w:color w:val="000000"/>
      <w:sz w:val="28"/>
      <w:szCs w:val="24"/>
      <w:lang w:eastAsia="fr-FR"/>
    </w:rPr>
  </w:style>
  <w:style w:type="paragraph" w:customStyle="1" w:styleId="I1">
    <w:name w:val="I.1"/>
    <w:basedOn w:val="Normal"/>
    <w:rsid w:val="00F82D22"/>
    <w:pPr>
      <w:spacing w:before="280" w:after="240" w:line="240" w:lineRule="auto"/>
      <w:ind w:left="1134"/>
    </w:pPr>
    <w:rPr>
      <w:rFonts w:ascii="CG Omega" w:eastAsia="Times New Roman" w:hAnsi="CG Omega" w:cs="Times New Roman"/>
      <w:b/>
      <w:smallCaps/>
      <w:sz w:val="28"/>
      <w:szCs w:val="20"/>
      <w:lang w:eastAsia="fr-FR"/>
    </w:rPr>
  </w:style>
  <w:style w:type="paragraph" w:customStyle="1" w:styleId="TEXTE">
    <w:name w:val="TEXTE"/>
    <w:rsid w:val="00F82D22"/>
    <w:pPr>
      <w:spacing w:before="120" w:after="0" w:line="240" w:lineRule="auto"/>
      <w:ind w:firstLine="567"/>
      <w:jc w:val="both"/>
    </w:pPr>
    <w:rPr>
      <w:rFonts w:ascii="CG Times" w:eastAsia="Times New Roman" w:hAnsi="CG Times" w:cs="Times New Roman"/>
      <w:noProof/>
      <w:sz w:val="26"/>
      <w:szCs w:val="20"/>
      <w:lang w:eastAsia="fr-FR"/>
    </w:rPr>
  </w:style>
  <w:style w:type="paragraph" w:styleId="NormalWeb">
    <w:name w:val="Normal (Web)"/>
    <w:basedOn w:val="Normal"/>
    <w:uiPriority w:val="99"/>
    <w:unhideWhenUsed/>
    <w:rsid w:val="00F82D22"/>
    <w:pPr>
      <w:spacing w:before="100" w:beforeAutospacing="1" w:after="100" w:afterAutospacing="1" w:line="240" w:lineRule="auto"/>
    </w:pPr>
    <w:rPr>
      <w:rFonts w:ascii="Verdana" w:eastAsia="Times New Roman" w:hAnsi="Verdana" w:cs="Times New Roman"/>
      <w:color w:val="000000"/>
      <w:sz w:val="13"/>
      <w:szCs w:val="13"/>
      <w:lang w:eastAsia="fr-FR"/>
    </w:rPr>
  </w:style>
  <w:style w:type="paragraph" w:styleId="Titre">
    <w:name w:val="Title"/>
    <w:basedOn w:val="Normal"/>
    <w:next w:val="Normal"/>
    <w:link w:val="TitreCar"/>
    <w:uiPriority w:val="10"/>
    <w:qFormat/>
    <w:rsid w:val="00F82D22"/>
    <w:pPr>
      <w:spacing w:before="240" w:after="60" w:line="240" w:lineRule="auto"/>
      <w:jc w:val="center"/>
      <w:outlineLvl w:val="0"/>
    </w:pPr>
    <w:rPr>
      <w:rFonts w:ascii="Cambria" w:eastAsia="Times New Roman" w:hAnsi="Cambria" w:cs="Times New Roman"/>
      <w:b/>
      <w:bCs/>
      <w:kern w:val="28"/>
      <w:sz w:val="32"/>
      <w:szCs w:val="32"/>
      <w:lang w:eastAsia="fr-FR"/>
    </w:rPr>
  </w:style>
  <w:style w:type="character" w:customStyle="1" w:styleId="TitreCar">
    <w:name w:val="Titre Car"/>
    <w:basedOn w:val="Policepardfaut"/>
    <w:link w:val="Titre"/>
    <w:uiPriority w:val="10"/>
    <w:rsid w:val="00F82D22"/>
    <w:rPr>
      <w:rFonts w:ascii="Cambria" w:eastAsia="Times New Roman" w:hAnsi="Cambria" w:cs="Times New Roman"/>
      <w:b/>
      <w:bCs/>
      <w:kern w:val="28"/>
      <w:sz w:val="32"/>
      <w:szCs w:val="32"/>
      <w:lang w:eastAsia="fr-FR"/>
    </w:rPr>
  </w:style>
  <w:style w:type="paragraph" w:styleId="Sous-titre">
    <w:name w:val="Subtitle"/>
    <w:aliases w:val="1.1,Sous-titre;titre   1"/>
    <w:basedOn w:val="Normal"/>
    <w:next w:val="Normal"/>
    <w:link w:val="Sous-titreCar"/>
    <w:uiPriority w:val="11"/>
    <w:qFormat/>
    <w:rsid w:val="00F82D22"/>
    <w:pPr>
      <w:spacing w:after="60" w:line="240" w:lineRule="auto"/>
      <w:jc w:val="center"/>
      <w:outlineLvl w:val="1"/>
    </w:pPr>
    <w:rPr>
      <w:rFonts w:ascii="Cambria" w:eastAsia="Times New Roman" w:hAnsi="Cambria" w:cs="Times New Roman"/>
      <w:sz w:val="24"/>
      <w:szCs w:val="24"/>
      <w:lang w:eastAsia="fr-FR"/>
    </w:rPr>
  </w:style>
  <w:style w:type="character" w:customStyle="1" w:styleId="Sous-titreCar">
    <w:name w:val="Sous-titre Car"/>
    <w:aliases w:val="1.1 Car,Sous-titre;titre   1 Car"/>
    <w:basedOn w:val="Policepardfaut"/>
    <w:link w:val="Sous-titre"/>
    <w:uiPriority w:val="11"/>
    <w:rsid w:val="00F82D22"/>
    <w:rPr>
      <w:rFonts w:ascii="Cambria" w:eastAsia="Times New Roman" w:hAnsi="Cambria" w:cs="Times New Roman"/>
      <w:sz w:val="24"/>
      <w:szCs w:val="24"/>
      <w:lang w:eastAsia="fr-FR"/>
    </w:rPr>
  </w:style>
  <w:style w:type="paragraph" w:styleId="TM3">
    <w:name w:val="toc 3"/>
    <w:basedOn w:val="Normal"/>
    <w:next w:val="Normal"/>
    <w:autoRedefine/>
    <w:uiPriority w:val="39"/>
    <w:unhideWhenUsed/>
    <w:qFormat/>
    <w:rsid w:val="00F82D22"/>
    <w:pPr>
      <w:spacing w:after="0" w:line="240" w:lineRule="auto"/>
      <w:ind w:left="240"/>
    </w:pPr>
    <w:rPr>
      <w:rFonts w:ascii="Calibri" w:eastAsia="Times New Roman" w:hAnsi="Calibri" w:cs="Times New Roman"/>
      <w:sz w:val="20"/>
      <w:szCs w:val="20"/>
      <w:lang w:eastAsia="fr-FR"/>
    </w:rPr>
  </w:style>
  <w:style w:type="paragraph" w:styleId="TM4">
    <w:name w:val="toc 4"/>
    <w:basedOn w:val="Normal"/>
    <w:next w:val="Normal"/>
    <w:autoRedefine/>
    <w:uiPriority w:val="39"/>
    <w:rsid w:val="00F82D22"/>
    <w:pPr>
      <w:spacing w:after="0" w:line="240" w:lineRule="auto"/>
      <w:ind w:left="480"/>
    </w:pPr>
    <w:rPr>
      <w:rFonts w:ascii="Calibri" w:eastAsia="Times New Roman" w:hAnsi="Calibri" w:cs="Times New Roman"/>
      <w:sz w:val="20"/>
      <w:szCs w:val="20"/>
      <w:lang w:eastAsia="fr-FR"/>
    </w:rPr>
  </w:style>
  <w:style w:type="paragraph" w:styleId="TM5">
    <w:name w:val="toc 5"/>
    <w:basedOn w:val="Normal"/>
    <w:next w:val="Normal"/>
    <w:autoRedefine/>
    <w:uiPriority w:val="39"/>
    <w:rsid w:val="00F82D22"/>
    <w:pPr>
      <w:spacing w:after="0" w:line="240" w:lineRule="auto"/>
      <w:ind w:left="720"/>
    </w:pPr>
    <w:rPr>
      <w:rFonts w:ascii="Calibri" w:eastAsia="Times New Roman" w:hAnsi="Calibri" w:cs="Times New Roman"/>
      <w:sz w:val="20"/>
      <w:szCs w:val="20"/>
      <w:lang w:eastAsia="fr-FR"/>
    </w:rPr>
  </w:style>
  <w:style w:type="paragraph" w:styleId="TM6">
    <w:name w:val="toc 6"/>
    <w:basedOn w:val="Normal"/>
    <w:next w:val="Normal"/>
    <w:autoRedefine/>
    <w:uiPriority w:val="39"/>
    <w:rsid w:val="00F82D22"/>
    <w:pPr>
      <w:spacing w:after="0" w:line="240" w:lineRule="auto"/>
      <w:ind w:left="960"/>
    </w:pPr>
    <w:rPr>
      <w:rFonts w:ascii="Calibri" w:eastAsia="Times New Roman" w:hAnsi="Calibri" w:cs="Times New Roman"/>
      <w:sz w:val="20"/>
      <w:szCs w:val="20"/>
      <w:lang w:eastAsia="fr-FR"/>
    </w:rPr>
  </w:style>
  <w:style w:type="paragraph" w:styleId="TM7">
    <w:name w:val="toc 7"/>
    <w:basedOn w:val="Normal"/>
    <w:next w:val="Normal"/>
    <w:autoRedefine/>
    <w:uiPriority w:val="39"/>
    <w:rsid w:val="00F82D22"/>
    <w:pPr>
      <w:spacing w:after="0" w:line="240" w:lineRule="auto"/>
      <w:ind w:left="1200"/>
    </w:pPr>
    <w:rPr>
      <w:rFonts w:ascii="Calibri" w:eastAsia="Times New Roman" w:hAnsi="Calibri" w:cs="Times New Roman"/>
      <w:sz w:val="20"/>
      <w:szCs w:val="20"/>
      <w:lang w:eastAsia="fr-FR"/>
    </w:rPr>
  </w:style>
  <w:style w:type="paragraph" w:styleId="TM8">
    <w:name w:val="toc 8"/>
    <w:basedOn w:val="Normal"/>
    <w:next w:val="Normal"/>
    <w:autoRedefine/>
    <w:uiPriority w:val="39"/>
    <w:rsid w:val="00F82D22"/>
    <w:pPr>
      <w:spacing w:after="0" w:line="240" w:lineRule="auto"/>
      <w:ind w:left="1440"/>
    </w:pPr>
    <w:rPr>
      <w:rFonts w:ascii="Calibri" w:eastAsia="Times New Roman" w:hAnsi="Calibri" w:cs="Times New Roman"/>
      <w:sz w:val="20"/>
      <w:szCs w:val="20"/>
      <w:lang w:eastAsia="fr-FR"/>
    </w:rPr>
  </w:style>
  <w:style w:type="paragraph" w:styleId="TM9">
    <w:name w:val="toc 9"/>
    <w:basedOn w:val="Normal"/>
    <w:next w:val="Normal"/>
    <w:autoRedefine/>
    <w:uiPriority w:val="39"/>
    <w:rsid w:val="00F82D22"/>
    <w:pPr>
      <w:spacing w:after="0" w:line="240" w:lineRule="auto"/>
      <w:ind w:left="1680"/>
    </w:pPr>
    <w:rPr>
      <w:rFonts w:ascii="Calibri" w:eastAsia="Times New Roman" w:hAnsi="Calibri" w:cs="Times New Roman"/>
      <w:sz w:val="20"/>
      <w:szCs w:val="20"/>
      <w:lang w:eastAsia="fr-FR"/>
    </w:rPr>
  </w:style>
  <w:style w:type="paragraph" w:styleId="Explorateurdedocuments">
    <w:name w:val="Document Map"/>
    <w:basedOn w:val="Normal"/>
    <w:link w:val="ExplorateurdedocumentsCar"/>
    <w:uiPriority w:val="99"/>
    <w:rsid w:val="00F82D22"/>
    <w:pPr>
      <w:spacing w:after="0" w:line="240" w:lineRule="auto"/>
    </w:pPr>
    <w:rPr>
      <w:rFonts w:ascii="Tahoma" w:eastAsia="Times New Roman" w:hAnsi="Tahoma" w:cs="Times New Roman"/>
      <w:sz w:val="16"/>
      <w:szCs w:val="16"/>
      <w:lang w:eastAsia="fr-FR"/>
    </w:rPr>
  </w:style>
  <w:style w:type="character" w:customStyle="1" w:styleId="ExplorateurdedocumentsCar">
    <w:name w:val="Explorateur de documents Car"/>
    <w:basedOn w:val="Policepardfaut"/>
    <w:link w:val="Explorateurdedocuments"/>
    <w:uiPriority w:val="99"/>
    <w:rsid w:val="00F82D22"/>
    <w:rPr>
      <w:rFonts w:ascii="Tahoma" w:eastAsia="Times New Roman" w:hAnsi="Tahoma" w:cs="Times New Roman"/>
      <w:sz w:val="16"/>
      <w:szCs w:val="16"/>
      <w:lang w:eastAsia="fr-FR"/>
    </w:rPr>
  </w:style>
  <w:style w:type="paragraph" w:styleId="Sansinterligne">
    <w:name w:val="No Spacing"/>
    <w:uiPriority w:val="1"/>
    <w:qFormat/>
    <w:rsid w:val="00F82D22"/>
    <w:pPr>
      <w:spacing w:after="0" w:line="240" w:lineRule="auto"/>
    </w:pPr>
    <w:rPr>
      <w:rFonts w:ascii="Calibri" w:eastAsia="Calibri" w:hAnsi="Calibri" w:cs="Times New Roman"/>
    </w:rPr>
  </w:style>
  <w:style w:type="paragraph" w:styleId="Retraitcorpsdetexte2">
    <w:name w:val="Body Text Indent 2"/>
    <w:basedOn w:val="Normal"/>
    <w:link w:val="Retraitcorpsdetexte2Car"/>
    <w:uiPriority w:val="99"/>
    <w:rsid w:val="00F82D22"/>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rsid w:val="00F82D22"/>
    <w:rPr>
      <w:rFonts w:ascii="Times New Roman" w:eastAsia="Times New Roman" w:hAnsi="Times New Roman" w:cs="Times New Roman"/>
      <w:sz w:val="24"/>
      <w:szCs w:val="24"/>
      <w:lang w:eastAsia="fr-FR"/>
    </w:rPr>
  </w:style>
  <w:style w:type="paragraph" w:customStyle="1" w:styleId="Outline1">
    <w:name w:val="Outline1"/>
    <w:basedOn w:val="Normal"/>
    <w:next w:val="Outline2"/>
    <w:rsid w:val="00F82D22"/>
    <w:pPr>
      <w:keepNext/>
      <w:numPr>
        <w:numId w:val="8"/>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0"/>
      <w:lang w:eastAsia="fr-FR"/>
    </w:rPr>
  </w:style>
  <w:style w:type="paragraph" w:customStyle="1" w:styleId="Outline2">
    <w:name w:val="Outline2"/>
    <w:basedOn w:val="Normal"/>
    <w:rsid w:val="00F82D22"/>
    <w:pPr>
      <w:numPr>
        <w:ilvl w:val="1"/>
        <w:numId w:val="8"/>
      </w:numPr>
      <w:spacing w:before="240" w:after="0" w:line="240" w:lineRule="auto"/>
    </w:pPr>
    <w:rPr>
      <w:rFonts w:ascii="Times New Roman" w:eastAsia="Times New Roman" w:hAnsi="Times New Roman" w:cs="Times New Roman"/>
      <w:kern w:val="28"/>
      <w:sz w:val="24"/>
      <w:szCs w:val="20"/>
      <w:lang w:eastAsia="fr-FR"/>
    </w:rPr>
  </w:style>
  <w:style w:type="paragraph" w:customStyle="1" w:styleId="Outline3">
    <w:name w:val="Outline3"/>
    <w:basedOn w:val="Normal"/>
    <w:rsid w:val="00F82D22"/>
    <w:pPr>
      <w:numPr>
        <w:ilvl w:val="2"/>
        <w:numId w:val="8"/>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lang w:eastAsia="fr-FR"/>
    </w:rPr>
  </w:style>
  <w:style w:type="paragraph" w:customStyle="1" w:styleId="Outline4">
    <w:name w:val="Outline4"/>
    <w:basedOn w:val="Normal"/>
    <w:rsid w:val="00F82D22"/>
    <w:pPr>
      <w:numPr>
        <w:ilvl w:val="3"/>
        <w:numId w:val="8"/>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lang w:eastAsia="fr-FR"/>
    </w:rPr>
  </w:style>
  <w:style w:type="character" w:customStyle="1" w:styleId="para">
    <w:name w:val="para"/>
    <w:basedOn w:val="Policepardfaut"/>
    <w:rsid w:val="00F82D22"/>
  </w:style>
  <w:style w:type="paragraph" w:customStyle="1" w:styleId="Outline">
    <w:name w:val="Outline"/>
    <w:basedOn w:val="Normal"/>
    <w:rsid w:val="00F82D22"/>
    <w:pPr>
      <w:spacing w:before="240" w:after="0" w:line="240" w:lineRule="auto"/>
    </w:pPr>
    <w:rPr>
      <w:rFonts w:ascii="Times New Roman" w:eastAsia="Times New Roman" w:hAnsi="Times New Roman" w:cs="Times New Roman"/>
      <w:kern w:val="28"/>
      <w:sz w:val="24"/>
      <w:szCs w:val="20"/>
      <w:lang w:eastAsia="fr-FR"/>
    </w:rPr>
  </w:style>
  <w:style w:type="paragraph" w:customStyle="1" w:styleId="SectionVIIHeader2">
    <w:name w:val="Section VII Header2"/>
    <w:basedOn w:val="Titre10"/>
    <w:link w:val="SectionVIIHeader2Char"/>
    <w:autoRedefine/>
    <w:rsid w:val="00F82D22"/>
    <w:pPr>
      <w:keepNext w:val="0"/>
      <w:tabs>
        <w:tab w:val="clear" w:pos="4640"/>
      </w:tabs>
      <w:spacing w:after="200"/>
      <w:jc w:val="left"/>
    </w:pPr>
    <w:rPr>
      <w:bCs w:val="0"/>
      <w:color w:val="auto"/>
    </w:rPr>
  </w:style>
  <w:style w:type="paragraph" w:customStyle="1" w:styleId="lattention">
    <w:name w:val="À l'attention"/>
    <w:basedOn w:val="Corpsdetexte"/>
    <w:rsid w:val="00F82D22"/>
    <w:rPr>
      <w:sz w:val="24"/>
    </w:rPr>
  </w:style>
  <w:style w:type="paragraph" w:styleId="Liste">
    <w:name w:val="List"/>
    <w:aliases w:val="1. List"/>
    <w:basedOn w:val="Normal"/>
    <w:uiPriority w:val="99"/>
    <w:rsid w:val="00F82D22"/>
    <w:pPr>
      <w:spacing w:after="0" w:line="240" w:lineRule="auto"/>
      <w:ind w:left="283" w:hanging="283"/>
    </w:pPr>
    <w:rPr>
      <w:rFonts w:ascii="Times New Roman" w:eastAsia="Times New Roman" w:hAnsi="Times New Roman" w:cs="Times New Roman"/>
      <w:sz w:val="24"/>
      <w:szCs w:val="24"/>
      <w:lang w:eastAsia="fr-FR"/>
    </w:rPr>
  </w:style>
  <w:style w:type="paragraph" w:styleId="Liste3">
    <w:name w:val="List 3"/>
    <w:basedOn w:val="Normal"/>
    <w:rsid w:val="00F82D22"/>
    <w:pPr>
      <w:spacing w:after="0" w:line="240" w:lineRule="auto"/>
      <w:ind w:left="849" w:hanging="283"/>
    </w:pPr>
    <w:rPr>
      <w:rFonts w:ascii="Times New Roman" w:eastAsia="Times New Roman" w:hAnsi="Times New Roman" w:cs="Times New Roman"/>
      <w:sz w:val="24"/>
      <w:szCs w:val="24"/>
      <w:lang w:eastAsia="fr-FR"/>
    </w:rPr>
  </w:style>
  <w:style w:type="paragraph" w:styleId="Liste5">
    <w:name w:val="List 5"/>
    <w:basedOn w:val="Normal"/>
    <w:rsid w:val="00F82D22"/>
    <w:pPr>
      <w:spacing w:after="0" w:line="240" w:lineRule="auto"/>
      <w:ind w:left="1415" w:hanging="283"/>
    </w:pPr>
    <w:rPr>
      <w:rFonts w:ascii="Times New Roman" w:eastAsia="Times New Roman" w:hAnsi="Times New Roman" w:cs="Times New Roman"/>
      <w:sz w:val="24"/>
      <w:szCs w:val="24"/>
      <w:lang w:eastAsia="fr-FR"/>
    </w:rPr>
  </w:style>
  <w:style w:type="paragraph" w:styleId="Formuledepolitesse">
    <w:name w:val="Closing"/>
    <w:basedOn w:val="Normal"/>
    <w:link w:val="FormuledepolitesseCar"/>
    <w:rsid w:val="00F82D22"/>
    <w:pPr>
      <w:spacing w:after="0" w:line="240" w:lineRule="auto"/>
      <w:ind w:left="4252"/>
    </w:pPr>
    <w:rPr>
      <w:rFonts w:ascii="Times New Roman" w:eastAsia="Times New Roman" w:hAnsi="Times New Roman" w:cs="Times New Roman"/>
      <w:sz w:val="24"/>
      <w:szCs w:val="24"/>
      <w:lang w:eastAsia="fr-FR"/>
    </w:rPr>
  </w:style>
  <w:style w:type="character" w:customStyle="1" w:styleId="FormuledepolitesseCar">
    <w:name w:val="Formule de politesse Car"/>
    <w:basedOn w:val="Policepardfaut"/>
    <w:link w:val="Formuledepolitesse"/>
    <w:rsid w:val="00F82D22"/>
    <w:rPr>
      <w:rFonts w:ascii="Times New Roman" w:eastAsia="Times New Roman" w:hAnsi="Times New Roman" w:cs="Times New Roman"/>
      <w:sz w:val="24"/>
      <w:szCs w:val="24"/>
      <w:lang w:eastAsia="fr-FR"/>
    </w:rPr>
  </w:style>
  <w:style w:type="paragraph" w:styleId="Listepuces">
    <w:name w:val="List Bullet"/>
    <w:basedOn w:val="Normal"/>
    <w:autoRedefine/>
    <w:rsid w:val="00F82D22"/>
    <w:pPr>
      <w:numPr>
        <w:numId w:val="9"/>
      </w:numPr>
      <w:spacing w:after="0" w:line="240" w:lineRule="auto"/>
    </w:pPr>
    <w:rPr>
      <w:rFonts w:ascii="Times New Roman" w:eastAsia="Times New Roman" w:hAnsi="Times New Roman" w:cs="Times New Roman"/>
      <w:sz w:val="24"/>
      <w:szCs w:val="24"/>
      <w:lang w:eastAsia="fr-FR"/>
    </w:rPr>
  </w:style>
  <w:style w:type="paragraph" w:styleId="Listepuces2">
    <w:name w:val="List Bullet 2"/>
    <w:basedOn w:val="Normal"/>
    <w:autoRedefine/>
    <w:rsid w:val="00F82D22"/>
    <w:pPr>
      <w:numPr>
        <w:numId w:val="10"/>
      </w:numPr>
      <w:spacing w:after="0" w:line="240" w:lineRule="auto"/>
    </w:pPr>
    <w:rPr>
      <w:rFonts w:ascii="Times New Roman" w:eastAsia="Times New Roman" w:hAnsi="Times New Roman" w:cs="Times New Roman"/>
      <w:sz w:val="24"/>
      <w:szCs w:val="24"/>
      <w:lang w:eastAsia="fr-FR"/>
    </w:rPr>
  </w:style>
  <w:style w:type="paragraph" w:styleId="Listepuces3">
    <w:name w:val="List Bullet 3"/>
    <w:basedOn w:val="Normal"/>
    <w:autoRedefine/>
    <w:rsid w:val="00F82D22"/>
    <w:pPr>
      <w:numPr>
        <w:numId w:val="11"/>
      </w:numPr>
      <w:tabs>
        <w:tab w:val="clear" w:pos="926"/>
        <w:tab w:val="num" w:pos="360"/>
      </w:tabs>
      <w:spacing w:after="0" w:line="240" w:lineRule="auto"/>
      <w:ind w:left="0" w:firstLine="0"/>
    </w:pPr>
    <w:rPr>
      <w:rFonts w:ascii="Times New Roman" w:eastAsia="Times New Roman" w:hAnsi="Times New Roman" w:cs="Times New Roman"/>
      <w:sz w:val="24"/>
      <w:szCs w:val="24"/>
      <w:lang w:eastAsia="fr-FR"/>
    </w:rPr>
  </w:style>
  <w:style w:type="paragraph" w:styleId="Listepuces4">
    <w:name w:val="List Bullet 4"/>
    <w:basedOn w:val="Normal"/>
    <w:autoRedefine/>
    <w:rsid w:val="00F82D22"/>
    <w:pPr>
      <w:numPr>
        <w:numId w:val="12"/>
      </w:numPr>
      <w:spacing w:after="0" w:line="240" w:lineRule="auto"/>
    </w:pPr>
    <w:rPr>
      <w:rFonts w:ascii="Times New Roman" w:eastAsia="Times New Roman" w:hAnsi="Times New Roman" w:cs="Times New Roman"/>
      <w:sz w:val="24"/>
      <w:szCs w:val="24"/>
      <w:lang w:eastAsia="fr-FR"/>
    </w:rPr>
  </w:style>
  <w:style w:type="paragraph" w:styleId="Listecontinue">
    <w:name w:val="List Continue"/>
    <w:basedOn w:val="Normal"/>
    <w:rsid w:val="00F82D22"/>
    <w:pPr>
      <w:spacing w:after="120" w:line="240" w:lineRule="auto"/>
      <w:ind w:left="283"/>
    </w:pPr>
    <w:rPr>
      <w:rFonts w:ascii="Times New Roman" w:eastAsia="Times New Roman" w:hAnsi="Times New Roman" w:cs="Times New Roman"/>
      <w:sz w:val="24"/>
      <w:szCs w:val="24"/>
      <w:lang w:eastAsia="fr-FR"/>
    </w:rPr>
  </w:style>
  <w:style w:type="paragraph" w:styleId="Listecontinue2">
    <w:name w:val="List Continue 2"/>
    <w:basedOn w:val="Normal"/>
    <w:rsid w:val="00F82D22"/>
    <w:pPr>
      <w:spacing w:after="120" w:line="240" w:lineRule="auto"/>
      <w:ind w:left="566"/>
    </w:pPr>
    <w:rPr>
      <w:rFonts w:ascii="Times New Roman" w:eastAsia="Times New Roman" w:hAnsi="Times New Roman" w:cs="Times New Roman"/>
      <w:sz w:val="24"/>
      <w:szCs w:val="24"/>
      <w:lang w:eastAsia="fr-FR"/>
    </w:rPr>
  </w:style>
  <w:style w:type="paragraph" w:styleId="Listecontinue3">
    <w:name w:val="List Continue 3"/>
    <w:basedOn w:val="Normal"/>
    <w:rsid w:val="00F82D22"/>
    <w:pPr>
      <w:spacing w:after="120" w:line="240" w:lineRule="auto"/>
      <w:ind w:left="849"/>
    </w:pPr>
    <w:rPr>
      <w:rFonts w:ascii="Times New Roman" w:eastAsia="Times New Roman" w:hAnsi="Times New Roman" w:cs="Times New Roman"/>
      <w:sz w:val="24"/>
      <w:szCs w:val="24"/>
      <w:lang w:eastAsia="fr-FR"/>
    </w:rPr>
  </w:style>
  <w:style w:type="paragraph" w:styleId="Listecontinue4">
    <w:name w:val="List Continue 4"/>
    <w:basedOn w:val="Normal"/>
    <w:rsid w:val="00F82D22"/>
    <w:pPr>
      <w:spacing w:after="120" w:line="240" w:lineRule="auto"/>
      <w:ind w:left="1132"/>
    </w:pPr>
    <w:rPr>
      <w:rFonts w:ascii="Times New Roman" w:eastAsia="Times New Roman" w:hAnsi="Times New Roman" w:cs="Times New Roman"/>
      <w:sz w:val="24"/>
      <w:szCs w:val="24"/>
      <w:lang w:eastAsia="fr-FR"/>
    </w:rPr>
  </w:style>
  <w:style w:type="paragraph" w:styleId="Signature">
    <w:name w:val="Signature"/>
    <w:basedOn w:val="Normal"/>
    <w:link w:val="SignatureCar"/>
    <w:uiPriority w:val="7"/>
    <w:qFormat/>
    <w:rsid w:val="00F82D22"/>
    <w:pPr>
      <w:spacing w:after="0" w:line="240" w:lineRule="auto"/>
      <w:ind w:left="4252"/>
    </w:pPr>
    <w:rPr>
      <w:rFonts w:ascii="Times New Roman" w:eastAsia="Times New Roman" w:hAnsi="Times New Roman" w:cs="Times New Roman"/>
      <w:sz w:val="24"/>
      <w:szCs w:val="24"/>
      <w:lang w:eastAsia="fr-FR"/>
    </w:rPr>
  </w:style>
  <w:style w:type="character" w:customStyle="1" w:styleId="SignatureCar">
    <w:name w:val="Signature Car"/>
    <w:basedOn w:val="Policepardfaut"/>
    <w:link w:val="Signature"/>
    <w:uiPriority w:val="7"/>
    <w:rsid w:val="00F82D22"/>
    <w:rPr>
      <w:rFonts w:ascii="Times New Roman" w:eastAsia="Times New Roman" w:hAnsi="Times New Roman" w:cs="Times New Roman"/>
      <w:sz w:val="24"/>
      <w:szCs w:val="24"/>
      <w:lang w:eastAsia="fr-FR"/>
    </w:rPr>
  </w:style>
  <w:style w:type="paragraph" w:customStyle="1" w:styleId="Fonction">
    <w:name w:val="Fonction"/>
    <w:basedOn w:val="Signature"/>
    <w:rsid w:val="00F82D22"/>
  </w:style>
  <w:style w:type="paragraph" w:styleId="Retraitnormal">
    <w:name w:val="Normal Indent"/>
    <w:basedOn w:val="Normal"/>
    <w:rsid w:val="00F82D22"/>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szCs w:val="20"/>
      <w:lang w:eastAsia="fr-FR"/>
    </w:rPr>
  </w:style>
  <w:style w:type="paragraph" w:customStyle="1" w:styleId="Retrait1">
    <w:name w:val="Retrait1"/>
    <w:basedOn w:val="Normal"/>
    <w:rsid w:val="00F82D22"/>
    <w:pPr>
      <w:overflowPunct w:val="0"/>
      <w:autoSpaceDE w:val="0"/>
      <w:autoSpaceDN w:val="0"/>
      <w:adjustRightInd w:val="0"/>
      <w:spacing w:after="0" w:line="240" w:lineRule="auto"/>
      <w:ind w:left="1418" w:hanging="284"/>
      <w:jc w:val="both"/>
      <w:textAlignment w:val="baseline"/>
    </w:pPr>
    <w:rPr>
      <w:rFonts w:ascii="Times New Roman" w:eastAsia="Times New Roman" w:hAnsi="Times New Roman" w:cs="Times New Roman"/>
      <w:szCs w:val="20"/>
      <w:lang w:eastAsia="fr-FR"/>
    </w:rPr>
  </w:style>
  <w:style w:type="paragraph" w:customStyle="1" w:styleId="Retrait">
    <w:name w:val="Retrait"/>
    <w:basedOn w:val="Titre3"/>
    <w:rsid w:val="00F82D22"/>
    <w:pPr>
      <w:keepNext w:val="0"/>
      <w:tabs>
        <w:tab w:val="clear" w:pos="4640"/>
      </w:tabs>
      <w:overflowPunct w:val="0"/>
      <w:autoSpaceDE w:val="0"/>
      <w:autoSpaceDN w:val="0"/>
      <w:adjustRightInd w:val="0"/>
      <w:ind w:left="1134" w:hanging="1134"/>
      <w:jc w:val="both"/>
      <w:textAlignment w:val="baseline"/>
      <w:outlineLvl w:val="9"/>
    </w:pPr>
    <w:rPr>
      <w:b w:val="0"/>
      <w:bCs w:val="0"/>
      <w:color w:val="auto"/>
      <w:sz w:val="22"/>
      <w:szCs w:val="20"/>
    </w:rPr>
  </w:style>
  <w:style w:type="paragraph" w:customStyle="1" w:styleId="Retrait2">
    <w:name w:val="Retrait2"/>
    <w:basedOn w:val="Retrait1"/>
    <w:rsid w:val="00F82D22"/>
    <w:pPr>
      <w:ind w:left="1701" w:hanging="283"/>
    </w:pPr>
  </w:style>
  <w:style w:type="paragraph" w:customStyle="1" w:styleId="Retrait10">
    <w:name w:val="Retrait 1"/>
    <w:basedOn w:val="Normal"/>
    <w:rsid w:val="00F82D22"/>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eastAsia="Times New Roman" w:hAnsi="Times New Roman" w:cs="Times New Roman"/>
      <w:szCs w:val="20"/>
      <w:lang w:eastAsia="fr-FR"/>
    </w:rPr>
  </w:style>
  <w:style w:type="paragraph" w:customStyle="1" w:styleId="Retrait20">
    <w:name w:val="Retrait 2"/>
    <w:basedOn w:val="Normal"/>
    <w:rsid w:val="00F82D22"/>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eastAsia="Times New Roman" w:hAnsi="Times New Roman" w:cs="Times New Roman"/>
      <w:szCs w:val="20"/>
      <w:lang w:eastAsia="fr-FR"/>
    </w:rPr>
  </w:style>
  <w:style w:type="paragraph" w:customStyle="1" w:styleId="Nota">
    <w:name w:val="Nota"/>
    <w:basedOn w:val="Normal"/>
    <w:rsid w:val="00F82D22"/>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eastAsia="Times New Roman" w:hAnsi="Times New Roman" w:cs="Times New Roman"/>
      <w:szCs w:val="20"/>
      <w:lang w:eastAsia="fr-FR"/>
    </w:rPr>
  </w:style>
  <w:style w:type="paragraph" w:customStyle="1" w:styleId="DTU">
    <w:name w:val="DTU"/>
    <w:basedOn w:val="Normal"/>
    <w:rsid w:val="00F82D22"/>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eastAsia="Times New Roman" w:hAnsi="Times New Roman" w:cs="Times New Roman"/>
      <w:szCs w:val="20"/>
      <w:lang w:eastAsia="fr-FR"/>
    </w:rPr>
  </w:style>
  <w:style w:type="paragraph" w:customStyle="1" w:styleId="BA">
    <w:name w:val="BA"/>
    <w:basedOn w:val="Normal"/>
    <w:rsid w:val="00F82D22"/>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eastAsia="Times New Roman" w:hAnsi="Times New Roman" w:cs="Times New Roman"/>
      <w:szCs w:val="20"/>
      <w:lang w:eastAsia="fr-FR"/>
    </w:rPr>
  </w:style>
  <w:style w:type="paragraph" w:customStyle="1" w:styleId="Retrait11">
    <w:name w:val="Retrait 11"/>
    <w:basedOn w:val="Retrait10"/>
    <w:rsid w:val="00F82D22"/>
    <w:pPr>
      <w:tabs>
        <w:tab w:val="left" w:pos="1843"/>
        <w:tab w:val="left" w:pos="5103"/>
      </w:tabs>
    </w:pPr>
  </w:style>
  <w:style w:type="paragraph" w:customStyle="1" w:styleId="Retrait3">
    <w:name w:val="Retrait 3"/>
    <w:basedOn w:val="Retrait20"/>
    <w:rsid w:val="00F82D22"/>
    <w:pPr>
      <w:tabs>
        <w:tab w:val="clear" w:pos="1418"/>
        <w:tab w:val="left" w:pos="1701"/>
      </w:tabs>
      <w:ind w:left="1985" w:hanging="1985"/>
    </w:pPr>
  </w:style>
  <w:style w:type="paragraph" w:customStyle="1" w:styleId="Ch-Sur">
    <w:name w:val="Ch-Sur"/>
    <w:basedOn w:val="Normal"/>
    <w:rsid w:val="00F82D22"/>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eastAsia="Times New Roman" w:hAnsi="Times New Roman" w:cs="Times New Roman"/>
      <w:szCs w:val="20"/>
      <w:lang w:eastAsia="fr-FR"/>
    </w:rPr>
  </w:style>
  <w:style w:type="paragraph" w:customStyle="1" w:styleId="Ch-Sur2">
    <w:name w:val="Ch-Sur2"/>
    <w:basedOn w:val="Ch-Sur"/>
    <w:rsid w:val="00F82D22"/>
    <w:pPr>
      <w:tabs>
        <w:tab w:val="left" w:pos="1985"/>
      </w:tabs>
    </w:pPr>
  </w:style>
  <w:style w:type="paragraph" w:customStyle="1" w:styleId="retrait12">
    <w:name w:val="retrait 1"/>
    <w:basedOn w:val="Normal"/>
    <w:rsid w:val="00F82D22"/>
    <w:pPr>
      <w:tabs>
        <w:tab w:val="left" w:pos="851"/>
        <w:tab w:val="left" w:pos="1134"/>
      </w:tabs>
      <w:overflowPunct w:val="0"/>
      <w:autoSpaceDE w:val="0"/>
      <w:autoSpaceDN w:val="0"/>
      <w:adjustRightInd w:val="0"/>
      <w:spacing w:before="120" w:after="0" w:line="200" w:lineRule="exact"/>
      <w:ind w:left="1134" w:hanging="1134"/>
      <w:jc w:val="both"/>
      <w:textAlignment w:val="baseline"/>
    </w:pPr>
    <w:rPr>
      <w:rFonts w:ascii="Times New Roman" w:eastAsia="Times New Roman" w:hAnsi="Times New Roman" w:cs="Times New Roman"/>
      <w:szCs w:val="20"/>
      <w:lang w:val="en-GB" w:eastAsia="fr-FR"/>
    </w:rPr>
  </w:style>
  <w:style w:type="paragraph" w:customStyle="1" w:styleId="t1">
    <w:name w:val="t1"/>
    <w:basedOn w:val="Normal"/>
    <w:rsid w:val="00F82D22"/>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eastAsia="Times New Roman" w:hAnsi="Times New Roman" w:cs="Times New Roman"/>
      <w:b/>
      <w:i/>
      <w:szCs w:val="20"/>
      <w:lang w:val="en-GB" w:eastAsia="fr-FR"/>
    </w:rPr>
  </w:style>
  <w:style w:type="paragraph" w:customStyle="1" w:styleId="norme">
    <w:name w:val="norme"/>
    <w:basedOn w:val="retrait12"/>
    <w:rsid w:val="00F82D22"/>
    <w:pPr>
      <w:tabs>
        <w:tab w:val="clear" w:pos="1134"/>
        <w:tab w:val="left" w:pos="1276"/>
        <w:tab w:val="left" w:pos="4111"/>
      </w:tabs>
      <w:ind w:left="4111" w:hanging="4111"/>
    </w:p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F82D22"/>
    <w:pPr>
      <w:spacing w:before="120"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F82D22"/>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F82D22"/>
    <w:pPr>
      <w:spacing w:after="0" w:line="240" w:lineRule="auto"/>
      <w:ind w:left="714" w:hanging="357"/>
      <w:jc w:val="both"/>
    </w:pPr>
    <w:rPr>
      <w:rFonts w:ascii="Consolas" w:eastAsia="Calibri" w:hAnsi="Consolas" w:cs="Times New Roman"/>
      <w:sz w:val="21"/>
      <w:szCs w:val="21"/>
      <w:lang w:eastAsia="fr-FR"/>
    </w:rPr>
  </w:style>
  <w:style w:type="character" w:customStyle="1" w:styleId="TextebrutCar">
    <w:name w:val="Texte brut Car"/>
    <w:basedOn w:val="Policepardfaut"/>
    <w:link w:val="Textebrut"/>
    <w:uiPriority w:val="99"/>
    <w:rsid w:val="00F82D22"/>
    <w:rPr>
      <w:rFonts w:ascii="Consolas" w:eastAsia="Calibri" w:hAnsi="Consolas" w:cs="Times New Roman"/>
      <w:sz w:val="21"/>
      <w:szCs w:val="21"/>
      <w:lang w:eastAsia="fr-FR"/>
    </w:rPr>
  </w:style>
  <w:style w:type="paragraph" w:customStyle="1" w:styleId="Style1">
    <w:name w:val="Style1"/>
    <w:basedOn w:val="Titre3"/>
    <w:next w:val="Titre3"/>
    <w:link w:val="Style1Char"/>
    <w:qFormat/>
    <w:rsid w:val="00F82D22"/>
    <w:pPr>
      <w:keepLines/>
      <w:numPr>
        <w:numId w:val="13"/>
      </w:numPr>
      <w:tabs>
        <w:tab w:val="clear" w:pos="4640"/>
      </w:tabs>
      <w:spacing w:before="200"/>
      <w:jc w:val="both"/>
    </w:pPr>
    <w:rPr>
      <w:rFonts w:ascii="Arial" w:hAnsi="Arial"/>
      <w:b w:val="0"/>
      <w:color w:val="4F81BD"/>
      <w:sz w:val="22"/>
      <w:szCs w:val="22"/>
      <w:u w:val="single"/>
    </w:rPr>
  </w:style>
  <w:style w:type="paragraph" w:customStyle="1" w:styleId="Style2">
    <w:name w:val="Style2"/>
    <w:basedOn w:val="Style1"/>
    <w:link w:val="Style2Car"/>
    <w:qFormat/>
    <w:rsid w:val="00F82D22"/>
    <w:rPr>
      <w:b/>
      <w:sz w:val="20"/>
      <w:szCs w:val="20"/>
    </w:rPr>
  </w:style>
  <w:style w:type="character" w:customStyle="1" w:styleId="Style2Car">
    <w:name w:val="Style2 Car"/>
    <w:link w:val="Style2"/>
    <w:rsid w:val="00F82D22"/>
    <w:rPr>
      <w:rFonts w:ascii="Arial" w:eastAsia="Times New Roman" w:hAnsi="Arial" w:cs="Times New Roman"/>
      <w:b/>
      <w:bCs/>
      <w:color w:val="4F81BD"/>
      <w:sz w:val="20"/>
      <w:szCs w:val="20"/>
      <w:u w:val="single"/>
      <w:lang w:eastAsia="fr-FR"/>
    </w:rPr>
  </w:style>
  <w:style w:type="character" w:customStyle="1" w:styleId="CommentaireCar">
    <w:name w:val="Commentaire Car"/>
    <w:basedOn w:val="Policepardfaut"/>
    <w:link w:val="Commentaire"/>
    <w:rsid w:val="00F82D22"/>
    <w:rPr>
      <w:rFonts w:ascii="Times New Roman" w:eastAsia="Times New Roman" w:hAnsi="Times New Roman" w:cs="Times New Roman"/>
      <w:sz w:val="20"/>
      <w:szCs w:val="20"/>
      <w:lang w:eastAsia="fr-FR"/>
    </w:rPr>
  </w:style>
  <w:style w:type="paragraph" w:styleId="Commentaire">
    <w:name w:val="annotation text"/>
    <w:basedOn w:val="Normal"/>
    <w:link w:val="CommentaireCar"/>
    <w:rsid w:val="00F82D22"/>
    <w:pPr>
      <w:spacing w:after="0" w:line="240" w:lineRule="auto"/>
    </w:pPr>
    <w:rPr>
      <w:rFonts w:ascii="Times New Roman" w:eastAsia="Times New Roman" w:hAnsi="Times New Roman" w:cs="Times New Roman"/>
      <w:sz w:val="20"/>
      <w:szCs w:val="20"/>
      <w:lang w:eastAsia="fr-FR"/>
    </w:rPr>
  </w:style>
  <w:style w:type="character" w:customStyle="1" w:styleId="CommentaireCar1">
    <w:name w:val="Commentaire Car1"/>
    <w:basedOn w:val="Policepardfaut"/>
    <w:uiPriority w:val="99"/>
    <w:semiHidden/>
    <w:rsid w:val="00F82D22"/>
    <w:rPr>
      <w:sz w:val="20"/>
      <w:szCs w:val="20"/>
    </w:rPr>
  </w:style>
  <w:style w:type="character" w:customStyle="1" w:styleId="ObjetducommentaireCar">
    <w:name w:val="Objet du commentaire Car"/>
    <w:basedOn w:val="CommentaireCar"/>
    <w:link w:val="Objetducommentaire"/>
    <w:uiPriority w:val="99"/>
    <w:semiHidden/>
    <w:rsid w:val="00F82D22"/>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rsid w:val="00F82D22"/>
    <w:rPr>
      <w:b/>
      <w:bCs/>
    </w:rPr>
  </w:style>
  <w:style w:type="character" w:customStyle="1" w:styleId="ObjetducommentaireCar1">
    <w:name w:val="Objet du commentaire Car1"/>
    <w:basedOn w:val="CommentaireCar1"/>
    <w:uiPriority w:val="99"/>
    <w:semiHidden/>
    <w:rsid w:val="00F82D22"/>
    <w:rPr>
      <w:b/>
      <w:bCs/>
      <w:sz w:val="20"/>
      <w:szCs w:val="20"/>
    </w:rPr>
  </w:style>
  <w:style w:type="paragraph" w:customStyle="1" w:styleId="TIT">
    <w:name w:val="TIT"/>
    <w:basedOn w:val="Normal"/>
    <w:next w:val="Normal"/>
    <w:rsid w:val="00F82D22"/>
    <w:pPr>
      <w:spacing w:before="240" w:after="240" w:line="240" w:lineRule="auto"/>
      <w:jc w:val="center"/>
    </w:pPr>
    <w:rPr>
      <w:rFonts w:ascii="Times New Roman" w:eastAsia="Times New Roman" w:hAnsi="Times New Roman" w:cs="Times New Roman"/>
      <w:b/>
      <w:bCs/>
      <w:sz w:val="24"/>
      <w:szCs w:val="24"/>
      <w:lang w:eastAsia="fr-FR"/>
    </w:rPr>
  </w:style>
  <w:style w:type="character" w:customStyle="1" w:styleId="CarCar1">
    <w:name w:val="Car Car1"/>
    <w:basedOn w:val="Policepardfaut"/>
    <w:locked/>
    <w:rsid w:val="00F82D22"/>
    <w:rPr>
      <w:rFonts w:ascii="Arial" w:hAnsi="Arial" w:cs="Arial"/>
      <w:b/>
      <w:bCs/>
      <w:sz w:val="24"/>
      <w:lang w:val="fr-FR" w:eastAsia="fr-FR" w:bidi="ar-SA"/>
    </w:rPr>
  </w:style>
  <w:style w:type="character" w:customStyle="1" w:styleId="NoSpacingCar">
    <w:name w:val="No Spacing Car"/>
    <w:basedOn w:val="Policepardfaut"/>
    <w:link w:val="Sansinterligne1"/>
    <w:locked/>
    <w:rsid w:val="00F82D22"/>
    <w:rPr>
      <w:rFonts w:ascii="Calibri" w:eastAsia="Calibri" w:hAnsi="Calibri"/>
      <w:lang w:eastAsia="fr-FR"/>
    </w:rPr>
  </w:style>
  <w:style w:type="paragraph" w:customStyle="1" w:styleId="Sansinterligne1">
    <w:name w:val="Sans interligne1"/>
    <w:basedOn w:val="Normal"/>
    <w:link w:val="NoSpacingCar"/>
    <w:rsid w:val="00F82D22"/>
    <w:pPr>
      <w:spacing w:after="0" w:line="240" w:lineRule="auto"/>
    </w:pPr>
    <w:rPr>
      <w:rFonts w:ascii="Calibri" w:eastAsia="Calibri" w:hAnsi="Calibri"/>
      <w:lang w:eastAsia="fr-FR"/>
    </w:rPr>
  </w:style>
  <w:style w:type="paragraph" w:customStyle="1" w:styleId="Paragraphedeliste1">
    <w:name w:val="Paragraphe de liste1"/>
    <w:basedOn w:val="Normal"/>
    <w:rsid w:val="00F82D22"/>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Style20">
    <w:name w:val="Style 2"/>
    <w:basedOn w:val="Normal"/>
    <w:rsid w:val="00F82D22"/>
    <w:pPr>
      <w:widowControl w:val="0"/>
      <w:spacing w:after="0" w:line="240" w:lineRule="auto"/>
      <w:ind w:left="36"/>
    </w:pPr>
    <w:rPr>
      <w:rFonts w:ascii="Times New Roman" w:eastAsia="Times New Roman" w:hAnsi="Times New Roman" w:cs="Times New Roman"/>
      <w:noProof/>
      <w:color w:val="000000"/>
      <w:sz w:val="20"/>
      <w:szCs w:val="20"/>
      <w:lang w:eastAsia="fr-FR"/>
    </w:rPr>
  </w:style>
  <w:style w:type="paragraph" w:customStyle="1" w:styleId="Head22">
    <w:name w:val="Head 2.2"/>
    <w:basedOn w:val="Normal"/>
    <w:rsid w:val="00F82D22"/>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lang w:eastAsia="fr-FR"/>
    </w:rPr>
  </w:style>
  <w:style w:type="paragraph" w:customStyle="1" w:styleId="retrait0">
    <w:name w:val="retrait"/>
    <w:basedOn w:val="Normal"/>
    <w:rsid w:val="00F82D22"/>
    <w:pPr>
      <w:tabs>
        <w:tab w:val="num" w:pos="644"/>
      </w:tabs>
      <w:spacing w:after="0" w:line="240" w:lineRule="atLeast"/>
      <w:ind w:left="624" w:hanging="340"/>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unhideWhenUsed/>
    <w:rsid w:val="00F82D22"/>
    <w:rPr>
      <w:color w:val="800080"/>
      <w:u w:val="single"/>
    </w:rPr>
  </w:style>
  <w:style w:type="paragraph" w:customStyle="1" w:styleId="TITI1">
    <w:name w:val="TITI.1"/>
    <w:basedOn w:val="Normal"/>
    <w:rsid w:val="00F82D22"/>
    <w:pPr>
      <w:keepNext/>
      <w:keepLines/>
      <w:widowControl w:val="0"/>
      <w:spacing w:after="0" w:line="240" w:lineRule="auto"/>
      <w:jc w:val="both"/>
    </w:pPr>
    <w:rPr>
      <w:rFonts w:ascii="Times New Roman" w:eastAsia="Times New Roman" w:hAnsi="Times New Roman" w:cs="Times New Roman"/>
      <w:b/>
      <w:smallCaps/>
      <w:sz w:val="24"/>
      <w:szCs w:val="20"/>
      <w:lang w:eastAsia="fr-FR"/>
    </w:rPr>
  </w:style>
  <w:style w:type="paragraph" w:customStyle="1" w:styleId="siliacII">
    <w:name w:val="siliac II"/>
    <w:basedOn w:val="Normal"/>
    <w:rsid w:val="00F82D22"/>
    <w:pPr>
      <w:overflowPunct w:val="0"/>
      <w:autoSpaceDE w:val="0"/>
      <w:autoSpaceDN w:val="0"/>
      <w:adjustRightInd w:val="0"/>
      <w:spacing w:before="100" w:after="120" w:line="300" w:lineRule="exact"/>
      <w:ind w:left="284"/>
    </w:pPr>
    <w:rPr>
      <w:rFonts w:ascii="Arial" w:eastAsia="Times New Roman" w:hAnsi="Arial" w:cs="Times New Roman"/>
      <w:b/>
      <w:sz w:val="24"/>
      <w:szCs w:val="20"/>
      <w:lang w:eastAsia="fr-FR"/>
    </w:rPr>
  </w:style>
  <w:style w:type="paragraph" w:customStyle="1" w:styleId="corpsdetexte0">
    <w:name w:val="corps de texte"/>
    <w:basedOn w:val="Normal"/>
    <w:rsid w:val="00F82D22"/>
    <w:pPr>
      <w:overflowPunct w:val="0"/>
      <w:autoSpaceDE w:val="0"/>
      <w:autoSpaceDN w:val="0"/>
      <w:adjustRightInd w:val="0"/>
      <w:spacing w:after="160" w:line="300" w:lineRule="exact"/>
      <w:jc w:val="both"/>
    </w:pPr>
    <w:rPr>
      <w:rFonts w:ascii="Times New Roman" w:eastAsia="Times New Roman" w:hAnsi="Times New Roman" w:cs="Times New Roman"/>
      <w:sz w:val="24"/>
      <w:szCs w:val="20"/>
      <w:lang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basedOn w:val="Policepardfaut"/>
    <w:link w:val="Char2"/>
    <w:uiPriority w:val="99"/>
    <w:unhideWhenUsed/>
    <w:qFormat/>
    <w:rsid w:val="00F82D22"/>
    <w:rPr>
      <w:rFonts w:ascii="Times New Roman" w:hAnsi="Times New Roman" w:cs="Times New Roman" w:hint="default"/>
      <w:sz w:val="20"/>
      <w:vertAlign w:val="superscript"/>
    </w:rPr>
  </w:style>
  <w:style w:type="paragraph" w:styleId="Lgende">
    <w:name w:val="caption"/>
    <w:basedOn w:val="Normal"/>
    <w:next w:val="Normal"/>
    <w:uiPriority w:val="35"/>
    <w:qFormat/>
    <w:rsid w:val="00F82D22"/>
    <w:pPr>
      <w:tabs>
        <w:tab w:val="left" w:pos="5580"/>
        <w:tab w:val="left" w:pos="5760"/>
      </w:tabs>
      <w:spacing w:after="0" w:line="240" w:lineRule="auto"/>
      <w:ind w:right="4445"/>
      <w:jc w:val="both"/>
    </w:pPr>
    <w:rPr>
      <w:rFonts w:ascii="Tahoma" w:eastAsia="Times New Roman" w:hAnsi="Tahoma" w:cs="Tahoma"/>
      <w:b/>
      <w:bCs/>
      <w:sz w:val="24"/>
      <w:szCs w:val="20"/>
      <w:lang w:eastAsia="fr-FR"/>
    </w:rPr>
  </w:style>
  <w:style w:type="paragraph" w:customStyle="1" w:styleId="Corpsdetexte21">
    <w:name w:val="Corps de texte 21"/>
    <w:basedOn w:val="Normal"/>
    <w:rsid w:val="00F82D22"/>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24">
    <w:name w:val="xl24"/>
    <w:basedOn w:val="Normal"/>
    <w:rsid w:val="00F82D22"/>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rsid w:val="00F82D22"/>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rsid w:val="00F82D22"/>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rsid w:val="00F82D22"/>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rsid w:val="00F82D22"/>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rsid w:val="00F82D22"/>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rsid w:val="00F82D22"/>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rsid w:val="00F82D22"/>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rsid w:val="00F82D22"/>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rsid w:val="00F82D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rsid w:val="00F82D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rsid w:val="00F82D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rsid w:val="00F82D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rsid w:val="00F82D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rsid w:val="00F82D22"/>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rsid w:val="00F82D22"/>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rsid w:val="00F82D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rsid w:val="00F82D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rsid w:val="00F82D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rsid w:val="00F82D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rsid w:val="00F82D22"/>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rsid w:val="00F82D22"/>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rsid w:val="00F82D22"/>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rsid w:val="00F82D22"/>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rsid w:val="00F82D22"/>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rsid w:val="00F82D22"/>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rsid w:val="00F82D22"/>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rsid w:val="00F82D22"/>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rsid w:val="00F82D22"/>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rsid w:val="00F82D22"/>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rsid w:val="00F82D22"/>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rsid w:val="00F82D22"/>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rsid w:val="00F82D22"/>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rsid w:val="00F82D22"/>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F82D22"/>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F82D22"/>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F82D22"/>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F82D22"/>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F82D22"/>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F82D22"/>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F82D22"/>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F82D22"/>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F82D22"/>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F82D22"/>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F82D22"/>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F82D22"/>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F82D22"/>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styleId="TitreTR">
    <w:name w:val="toa heading"/>
    <w:basedOn w:val="Normal"/>
    <w:next w:val="Normal"/>
    <w:semiHidden/>
    <w:rsid w:val="00F82D22"/>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1">
    <w:name w:val="Head 2.1"/>
    <w:basedOn w:val="Normal"/>
    <w:rsid w:val="00F82D22"/>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Titredetablejuridique">
    <w:name w:val="Titre de table juridique"/>
    <w:basedOn w:val="Normal"/>
    <w:rsid w:val="00F82D22"/>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paragraph" w:customStyle="1" w:styleId="Pucea">
    <w:name w:val="Puce a"/>
    <w:basedOn w:val="Normal"/>
    <w:rsid w:val="00F82D22"/>
    <w:pPr>
      <w:widowControl w:val="0"/>
      <w:numPr>
        <w:numId w:val="14"/>
      </w:numPr>
      <w:spacing w:before="60" w:after="60" w:line="240" w:lineRule="auto"/>
      <w:jc w:val="both"/>
    </w:pPr>
    <w:rPr>
      <w:rFonts w:ascii="Arial" w:eastAsia="Times New Roman" w:hAnsi="Arial" w:cs="Arial"/>
      <w:sz w:val="20"/>
      <w:szCs w:val="20"/>
      <w:lang w:eastAsia="fr-FR"/>
    </w:rPr>
  </w:style>
  <w:style w:type="paragraph" w:customStyle="1" w:styleId="Tiret">
    <w:name w:val="Tiret"/>
    <w:basedOn w:val="Normal"/>
    <w:rsid w:val="00F82D22"/>
    <w:pPr>
      <w:widowControl w:val="0"/>
      <w:numPr>
        <w:ilvl w:val="3"/>
      </w:numPr>
      <w:tabs>
        <w:tab w:val="left" w:pos="1701"/>
      </w:tabs>
      <w:spacing w:after="60" w:line="240" w:lineRule="auto"/>
      <w:ind w:left="1701" w:hanging="425"/>
      <w:outlineLvl w:val="3"/>
    </w:pPr>
    <w:rPr>
      <w:rFonts w:ascii="Arial" w:eastAsia="Times New Roman" w:hAnsi="Arial" w:cs="Arial"/>
      <w:bCs/>
      <w:sz w:val="20"/>
      <w:szCs w:val="20"/>
      <w:lang w:eastAsia="fr-FR"/>
    </w:rPr>
  </w:style>
  <w:style w:type="paragraph" w:customStyle="1" w:styleId="Corpsdetexte1a">
    <w:name w:val="Corps de texte 1a"/>
    <w:basedOn w:val="Normal"/>
    <w:rsid w:val="00F82D22"/>
    <w:pPr>
      <w:widowControl w:val="0"/>
      <w:tabs>
        <w:tab w:val="left" w:pos="851"/>
      </w:tabs>
      <w:spacing w:before="120" w:after="60" w:line="240" w:lineRule="auto"/>
      <w:ind w:left="851" w:hanging="284"/>
      <w:jc w:val="both"/>
    </w:pPr>
    <w:rPr>
      <w:rFonts w:ascii="Arial" w:eastAsia="Times New Roman" w:hAnsi="Arial" w:cs="Times New Roman"/>
      <w:sz w:val="20"/>
      <w:szCs w:val="20"/>
      <w:lang w:eastAsia="fr-FR"/>
    </w:rPr>
  </w:style>
  <w:style w:type="character" w:customStyle="1" w:styleId="CarCar7">
    <w:name w:val="Car Car7"/>
    <w:basedOn w:val="Policepardfaut"/>
    <w:semiHidden/>
    <w:rsid w:val="00F82D22"/>
    <w:rPr>
      <w:b/>
      <w:bCs/>
      <w:sz w:val="24"/>
      <w:lang w:val="en-GB" w:eastAsia="fr-FR" w:bidi="ar-SA"/>
    </w:rPr>
  </w:style>
  <w:style w:type="paragraph" w:customStyle="1" w:styleId="arial">
    <w:name w:val="arial"/>
    <w:basedOn w:val="Normal"/>
    <w:rsid w:val="00F82D22"/>
    <w:pPr>
      <w:spacing w:after="0" w:line="240" w:lineRule="auto"/>
      <w:jc w:val="both"/>
    </w:pPr>
    <w:rPr>
      <w:rFonts w:ascii="Arial" w:eastAsia="Times New Roman" w:hAnsi="Arial" w:cs="Arial"/>
      <w:sz w:val="24"/>
      <w:szCs w:val="24"/>
      <w:lang w:val="fr-CM" w:eastAsia="fr-FR"/>
    </w:rPr>
  </w:style>
  <w:style w:type="paragraph" w:customStyle="1" w:styleId="Paragraphedeliste2">
    <w:name w:val="Paragraphe de liste2"/>
    <w:basedOn w:val="Normal"/>
    <w:qFormat/>
    <w:rsid w:val="00F82D22"/>
    <w:pPr>
      <w:ind w:left="720"/>
      <w:contextualSpacing/>
    </w:pPr>
    <w:rPr>
      <w:rFonts w:ascii="Calibri" w:eastAsia="Calibri" w:hAnsi="Calibri" w:cs="Times New Roman"/>
      <w:lang w:val="en-US"/>
    </w:rPr>
  </w:style>
  <w:style w:type="character" w:customStyle="1" w:styleId="Fort">
    <w:name w:val="Fort"/>
    <w:rsid w:val="00F82D22"/>
    <w:rPr>
      <w:b/>
    </w:rPr>
  </w:style>
  <w:style w:type="numbering" w:customStyle="1" w:styleId="NoList1">
    <w:name w:val="No List1"/>
    <w:next w:val="Aucuneliste"/>
    <w:semiHidden/>
    <w:unhideWhenUsed/>
    <w:rsid w:val="00F82D22"/>
  </w:style>
  <w:style w:type="paragraph" w:customStyle="1" w:styleId="font5">
    <w:name w:val="font5"/>
    <w:basedOn w:val="Normal"/>
    <w:rsid w:val="00F82D22"/>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F82D22"/>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F82D2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F82D22"/>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F82D22"/>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F82D22"/>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F82D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F82D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F82D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F82D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F82D22"/>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F82D22"/>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F82D22"/>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F82D22"/>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F82D22"/>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F82D2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F82D22"/>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F82D22"/>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F82D2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F82D2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F82D22"/>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rsid w:val="00F82D2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rsid w:val="00F82D22"/>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rsid w:val="00F82D22"/>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rsid w:val="00F82D22"/>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rsid w:val="00F82D2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rsid w:val="00F82D22"/>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rsid w:val="00F82D2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rsid w:val="00F82D22"/>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rsid w:val="00F82D22"/>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rsid w:val="00F82D22"/>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rsid w:val="00F82D2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rsid w:val="00F82D22"/>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rsid w:val="00F82D22"/>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rsid w:val="00F82D22"/>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rsid w:val="00F82D22"/>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rsid w:val="00F82D22"/>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rsid w:val="00F82D22"/>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rsid w:val="00F82D2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rsid w:val="00F82D22"/>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rsid w:val="00F82D22"/>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rsid w:val="00F82D22"/>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rsid w:val="00F82D22"/>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rsid w:val="00F82D22"/>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rsid w:val="00F82D22"/>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rsid w:val="00F82D22"/>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rsid w:val="00F82D22"/>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rsid w:val="00F82D22"/>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rsid w:val="00F82D22"/>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rsid w:val="00F82D22"/>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rsid w:val="00F82D22"/>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rsid w:val="00F82D22"/>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rsid w:val="00F82D22"/>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rsid w:val="00F82D2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rsid w:val="00F82D22"/>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rsid w:val="00F82D22"/>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rsid w:val="00F82D22"/>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rsid w:val="00F82D22"/>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rsid w:val="00F82D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rsid w:val="00F82D2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rsid w:val="00F82D22"/>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rsid w:val="00F82D22"/>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rsid w:val="00F82D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rsid w:val="00F82D22"/>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rsid w:val="00F82D22"/>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rsid w:val="00F82D22"/>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rsid w:val="00F82D22"/>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rsid w:val="00F82D22"/>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rsid w:val="00F82D22"/>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rsid w:val="00F82D22"/>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rsid w:val="00F82D22"/>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rsid w:val="00F82D22"/>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rsid w:val="00F82D22"/>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rsid w:val="00F82D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rsid w:val="00F82D22"/>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rsid w:val="00F82D22"/>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rsid w:val="00F82D22"/>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rsid w:val="00F82D22"/>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rsid w:val="00F82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rsid w:val="00F82D22"/>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rsid w:val="00F82D22"/>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rsid w:val="00F82D22"/>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rsid w:val="00F82D2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rsid w:val="00F82D22"/>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rsid w:val="00F82D2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rsid w:val="00F82D22"/>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rsid w:val="00F82D22"/>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rsid w:val="00F82D22"/>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rsid w:val="00F82D22"/>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rsid w:val="00F82D22"/>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rsid w:val="00F82D2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rsid w:val="00F82D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rsid w:val="00F82D22"/>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rsid w:val="00F82D22"/>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rsid w:val="00F82D2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rsid w:val="00F82D22"/>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F82D22"/>
  </w:style>
  <w:style w:type="character" w:customStyle="1" w:styleId="editsection">
    <w:name w:val="editsection"/>
    <w:basedOn w:val="Policepardfaut"/>
    <w:rsid w:val="00F82D22"/>
  </w:style>
  <w:style w:type="character" w:customStyle="1" w:styleId="bloctexteagrasbleu">
    <w:name w:val="bloc_texteagrasbleu"/>
    <w:basedOn w:val="Policepardfaut"/>
    <w:rsid w:val="00F82D22"/>
  </w:style>
  <w:style w:type="character" w:styleId="lev">
    <w:name w:val="Strong"/>
    <w:basedOn w:val="Policepardfaut"/>
    <w:uiPriority w:val="22"/>
    <w:qFormat/>
    <w:rsid w:val="00F82D22"/>
    <w:rPr>
      <w:b/>
      <w:bCs/>
    </w:rPr>
  </w:style>
  <w:style w:type="paragraph" w:customStyle="1" w:styleId="TIRETS">
    <w:name w:val="TIRETS"/>
    <w:basedOn w:val="Normal"/>
    <w:rsid w:val="00F82D22"/>
    <w:pPr>
      <w:numPr>
        <w:ilvl w:val="1"/>
        <w:numId w:val="15"/>
      </w:numPr>
      <w:spacing w:after="120" w:line="240" w:lineRule="auto"/>
      <w:jc w:val="both"/>
    </w:pPr>
    <w:rPr>
      <w:rFonts w:ascii="Arial" w:eastAsia="Times New Roman" w:hAnsi="Arial" w:cs="Arial"/>
      <w:sz w:val="24"/>
      <w:szCs w:val="20"/>
      <w:lang w:eastAsia="fr-FR"/>
    </w:rPr>
  </w:style>
  <w:style w:type="paragraph" w:customStyle="1" w:styleId="CORPSAAO">
    <w:name w:val="CORPS AAO"/>
    <w:basedOn w:val="Normal"/>
    <w:link w:val="CORPSAAOCar"/>
    <w:rsid w:val="00F82D22"/>
    <w:pPr>
      <w:spacing w:after="120" w:line="240" w:lineRule="auto"/>
      <w:ind w:firstLine="601"/>
      <w:jc w:val="both"/>
    </w:pPr>
    <w:rPr>
      <w:rFonts w:ascii="Gill Sans MT" w:eastAsia="Times New Roman" w:hAnsi="Gill Sans MT" w:cs="Times New Roman"/>
      <w:sz w:val="24"/>
      <w:szCs w:val="20"/>
      <w:lang w:eastAsia="fr-FR"/>
    </w:rPr>
  </w:style>
  <w:style w:type="character" w:customStyle="1" w:styleId="CORPSAAOCar">
    <w:name w:val="CORPS AAO Car"/>
    <w:basedOn w:val="Policepardfaut"/>
    <w:link w:val="CORPSAAO"/>
    <w:locked/>
    <w:rsid w:val="00F82D22"/>
    <w:rPr>
      <w:rFonts w:ascii="Gill Sans MT" w:eastAsia="Times New Roman" w:hAnsi="Gill Sans MT" w:cs="Times New Roman"/>
      <w:sz w:val="24"/>
      <w:szCs w:val="20"/>
      <w:lang w:eastAsia="fr-FR"/>
    </w:rPr>
  </w:style>
  <w:style w:type="paragraph" w:customStyle="1" w:styleId="Titre1">
    <w:name w:val="Titre1"/>
    <w:basedOn w:val="Normal"/>
    <w:rsid w:val="00F82D22"/>
    <w:pPr>
      <w:numPr>
        <w:ilvl w:val="1"/>
        <w:numId w:val="16"/>
      </w:numPr>
      <w:spacing w:after="0" w:line="240" w:lineRule="auto"/>
      <w:jc w:val="center"/>
    </w:pPr>
    <w:rPr>
      <w:rFonts w:ascii="Times New Roman" w:eastAsia="Times New Roman" w:hAnsi="Times New Roman" w:cs="Times New Roman"/>
      <w:sz w:val="24"/>
      <w:szCs w:val="20"/>
      <w:lang w:eastAsia="fr-FR"/>
    </w:rPr>
  </w:style>
  <w:style w:type="character" w:customStyle="1" w:styleId="CorpsdetexteCar1">
    <w:name w:val="Corps de texte Car1"/>
    <w:aliases w:val="CORPS CCTP Car1"/>
    <w:basedOn w:val="Policepardfaut"/>
    <w:locked/>
    <w:rsid w:val="00F82D22"/>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F82D22"/>
    <w:rPr>
      <w:rFonts w:ascii="Corbel" w:hAnsi="Corbel"/>
      <w:caps/>
    </w:rPr>
  </w:style>
  <w:style w:type="character" w:customStyle="1" w:styleId="StyleCORPSAAOToutenmajusculeCar">
    <w:name w:val="Style CORPS AAO + Tout en majuscule Car"/>
    <w:basedOn w:val="CORPSAAOCar"/>
    <w:link w:val="StyleCORPSAAOToutenmajuscule"/>
    <w:locked/>
    <w:rsid w:val="00F82D22"/>
    <w:rPr>
      <w:rFonts w:ascii="Corbel" w:eastAsia="Times New Roman" w:hAnsi="Corbel" w:cs="Times New Roman"/>
      <w:caps/>
      <w:sz w:val="24"/>
      <w:szCs w:val="20"/>
      <w:lang w:eastAsia="fr-FR"/>
    </w:rPr>
  </w:style>
  <w:style w:type="paragraph" w:customStyle="1" w:styleId="TRGAO1">
    <w:name w:val="TRGAO1"/>
    <w:basedOn w:val="Normal"/>
    <w:rsid w:val="00F82D22"/>
    <w:pPr>
      <w:pBdr>
        <w:bar w:val="single" w:sz="4" w:color="auto"/>
      </w:pBdr>
      <w:spacing w:before="240" w:after="0" w:line="240" w:lineRule="auto"/>
      <w:ind w:firstLine="709"/>
    </w:pPr>
    <w:rPr>
      <w:rFonts w:ascii="Broadband ICG" w:eastAsia="Times New Roman" w:hAnsi="Broadband ICG" w:cs="Times New Roman"/>
      <w:sz w:val="24"/>
      <w:szCs w:val="20"/>
      <w:lang w:eastAsia="fr-FR"/>
    </w:rPr>
  </w:style>
  <w:style w:type="paragraph" w:customStyle="1" w:styleId="CORPSRGAO">
    <w:name w:val="CORPS RGAO"/>
    <w:basedOn w:val="Normal"/>
    <w:rsid w:val="00F82D22"/>
    <w:pPr>
      <w:pBdr>
        <w:bar w:val="single" w:sz="4" w:color="auto"/>
      </w:pBdr>
      <w:spacing w:after="240" w:line="240" w:lineRule="auto"/>
      <w:ind w:left="567" w:firstLine="709"/>
      <w:jc w:val="both"/>
    </w:pPr>
    <w:rPr>
      <w:rFonts w:ascii="Goudy Old Style" w:eastAsia="Times New Roman" w:hAnsi="Goudy Old Style" w:cs="Times New Roman"/>
      <w:sz w:val="24"/>
      <w:szCs w:val="20"/>
      <w:lang w:eastAsia="fr-FR"/>
    </w:rPr>
  </w:style>
  <w:style w:type="paragraph" w:customStyle="1" w:styleId="TRGAO0">
    <w:name w:val="TRGAO0"/>
    <w:basedOn w:val="Normal"/>
    <w:rsid w:val="00F82D22"/>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rsid w:val="00F82D22"/>
    <w:pPr>
      <w:spacing w:after="0" w:line="240" w:lineRule="auto"/>
      <w:jc w:val="center"/>
    </w:pPr>
    <w:rPr>
      <w:rFonts w:ascii="African" w:eastAsia="Times New Roman" w:hAnsi="African" w:cs="Times New Roman"/>
      <w:b/>
      <w:bCs/>
      <w:sz w:val="48"/>
      <w:szCs w:val="20"/>
      <w:lang w:eastAsia="fr-FR"/>
    </w:rPr>
  </w:style>
  <w:style w:type="paragraph" w:customStyle="1" w:styleId="TITRE11">
    <w:name w:val="TITRE 1"/>
    <w:basedOn w:val="Normal"/>
    <w:link w:val="TITRE1Car0"/>
    <w:rsid w:val="00F82D22"/>
    <w:pPr>
      <w:spacing w:after="240" w:line="480" w:lineRule="auto"/>
      <w:jc w:val="center"/>
      <w:outlineLvl w:val="0"/>
    </w:pPr>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character" w:customStyle="1" w:styleId="TITRE1Car0">
    <w:name w:val="TITRE 1 Car"/>
    <w:basedOn w:val="Policepardfaut"/>
    <w:link w:val="TITRE11"/>
    <w:locked/>
    <w:rsid w:val="00F82D22"/>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F82D22"/>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rsid w:val="00F82D22"/>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rsid w:val="00F82D22"/>
    <w:pPr>
      <w:spacing w:after="120" w:line="240" w:lineRule="auto"/>
      <w:ind w:left="709" w:firstLine="567"/>
      <w:jc w:val="both"/>
    </w:pPr>
    <w:rPr>
      <w:rFonts w:ascii="Gill Sans MT" w:eastAsia="Times New Roman" w:hAnsi="Gill Sans MT" w:cs="Times New Roman"/>
      <w:sz w:val="24"/>
      <w:szCs w:val="20"/>
      <w:lang w:eastAsia="fr-FR"/>
    </w:rPr>
  </w:style>
  <w:style w:type="paragraph" w:customStyle="1" w:styleId="TITRE1CCAP">
    <w:name w:val="TITRE1CCAP"/>
    <w:basedOn w:val="Style1"/>
    <w:rsid w:val="00F82D22"/>
    <w:pPr>
      <w:keepNext w:val="0"/>
      <w:keepLines w:val="0"/>
      <w:numPr>
        <w:numId w:val="0"/>
      </w:numPr>
      <w:spacing w:before="240" w:after="120"/>
      <w:jc w:val="center"/>
      <w:outlineLvl w:val="9"/>
    </w:pPr>
    <w:rPr>
      <w:rFonts w:ascii="Tahoma" w:hAnsi="Tahoma" w:cs="Tahoma"/>
      <w:b/>
      <w:bCs w:val="0"/>
      <w:color w:val="auto"/>
      <w:sz w:val="28"/>
      <w:szCs w:val="28"/>
      <w:u w:val="none"/>
    </w:rPr>
  </w:style>
  <w:style w:type="paragraph" w:customStyle="1" w:styleId="SOUMISSION">
    <w:name w:val="SOUMISSION"/>
    <w:basedOn w:val="Normal"/>
    <w:rsid w:val="00F82D22"/>
    <w:pPr>
      <w:spacing w:after="240" w:line="240" w:lineRule="auto"/>
      <w:ind w:left="499" w:firstLine="902"/>
      <w:jc w:val="both"/>
    </w:pPr>
    <w:rPr>
      <w:rFonts w:ascii="Gill Sans MT" w:eastAsia="Times New Roman" w:hAnsi="Gill Sans MT" w:cs="Times New Roman"/>
      <w:sz w:val="24"/>
      <w:szCs w:val="20"/>
      <w:lang w:eastAsia="fr-FR"/>
    </w:rPr>
  </w:style>
  <w:style w:type="paragraph" w:customStyle="1" w:styleId="CORPSCCTPBTC">
    <w:name w:val="CORPS CCTP BTC"/>
    <w:basedOn w:val="Normal"/>
    <w:rsid w:val="00F82D22"/>
    <w:pPr>
      <w:spacing w:before="120" w:after="120" w:line="240" w:lineRule="auto"/>
      <w:ind w:left="567" w:firstLine="709"/>
      <w:jc w:val="both"/>
    </w:pPr>
    <w:rPr>
      <w:rFonts w:ascii="Arial Narrow" w:eastAsia="Times New Roman" w:hAnsi="Arial Narrow" w:cs="Times New Roman"/>
      <w:sz w:val="24"/>
      <w:szCs w:val="20"/>
      <w:lang w:eastAsia="fr-FR"/>
    </w:rPr>
  </w:style>
  <w:style w:type="paragraph" w:customStyle="1" w:styleId="TITRE1BTC">
    <w:name w:val="TITRE1 BTC"/>
    <w:basedOn w:val="Normal"/>
    <w:link w:val="TITRE1BTCCar"/>
    <w:rsid w:val="00F82D22"/>
    <w:pPr>
      <w:spacing w:before="240" w:after="240" w:line="360" w:lineRule="auto"/>
      <w:ind w:left="567" w:firstLine="709"/>
      <w:jc w:val="both"/>
    </w:pPr>
    <w:rPr>
      <w:rFonts w:ascii="BinnerD" w:eastAsia="Times New Roman" w:hAnsi="BinnerD" w:cs="Times New Roman"/>
      <w:b/>
      <w:bCs/>
      <w:sz w:val="24"/>
      <w:szCs w:val="20"/>
      <w:u w:val="single"/>
      <w:lang w:eastAsia="fr-FR"/>
    </w:rPr>
  </w:style>
  <w:style w:type="character" w:customStyle="1" w:styleId="TITRE1BTCCar">
    <w:name w:val="TITRE1 BTC Car"/>
    <w:basedOn w:val="Policepardfaut"/>
    <w:link w:val="TITRE1BTC"/>
    <w:locked/>
    <w:rsid w:val="00F82D22"/>
    <w:rPr>
      <w:rFonts w:ascii="BinnerD" w:eastAsia="Times New Roman" w:hAnsi="BinnerD" w:cs="Times New Roman"/>
      <w:b/>
      <w:bCs/>
      <w:sz w:val="24"/>
      <w:szCs w:val="20"/>
      <w:u w:val="single"/>
      <w:lang w:eastAsia="fr-FR"/>
    </w:rPr>
  </w:style>
  <w:style w:type="paragraph" w:customStyle="1" w:styleId="TITRE3BTC">
    <w:name w:val="TITRE3 BTC"/>
    <w:basedOn w:val="Titre10"/>
    <w:rsid w:val="00F82D22"/>
    <w:pPr>
      <w:tabs>
        <w:tab w:val="clear" w:pos="4640"/>
      </w:tabs>
      <w:spacing w:before="60"/>
      <w:ind w:right="567" w:firstLine="709"/>
      <w:jc w:val="both"/>
    </w:pPr>
    <w:rPr>
      <w:rFonts w:ascii="Century Gothic" w:hAnsi="Century Gothic"/>
      <w:color w:val="auto"/>
      <w:kern w:val="32"/>
      <w:szCs w:val="32"/>
    </w:rPr>
  </w:style>
  <w:style w:type="paragraph" w:customStyle="1" w:styleId="TITREAAO">
    <w:name w:val="TITRE AAO"/>
    <w:basedOn w:val="Normal"/>
    <w:rsid w:val="00F82D22"/>
    <w:pPr>
      <w:spacing w:after="0" w:line="240" w:lineRule="auto"/>
      <w:jc w:val="both"/>
    </w:pPr>
    <w:rPr>
      <w:rFonts w:ascii="Bauhaus 93" w:eastAsia="Times New Roman" w:hAnsi="Bauhaus 93" w:cs="Times New Roman"/>
      <w:b/>
      <w:sz w:val="24"/>
      <w:szCs w:val="20"/>
      <w:lang w:eastAsia="fr-FR"/>
    </w:rPr>
  </w:style>
  <w:style w:type="paragraph" w:customStyle="1" w:styleId="CCTP">
    <w:name w:val="CCTP"/>
    <w:basedOn w:val="Corpsdetexte"/>
    <w:link w:val="CCTPCar"/>
    <w:rsid w:val="00F82D22"/>
    <w:pPr>
      <w:spacing w:after="240"/>
      <w:ind w:left="851" w:firstLine="851"/>
    </w:pPr>
    <w:rPr>
      <w:rFonts w:ascii="AlbertaExtralight" w:hAnsi="AlbertaExtralight"/>
      <w:sz w:val="24"/>
    </w:rPr>
  </w:style>
  <w:style w:type="character" w:customStyle="1" w:styleId="CCTPCar">
    <w:name w:val="CCTP Car"/>
    <w:basedOn w:val="CorpsdetexteCar"/>
    <w:link w:val="CCTP"/>
    <w:locked/>
    <w:rsid w:val="00F82D22"/>
    <w:rPr>
      <w:rFonts w:ascii="AlbertaExtralight" w:eastAsia="Times New Roman" w:hAnsi="AlbertaExtralight" w:cs="Times New Roman"/>
      <w:sz w:val="24"/>
      <w:szCs w:val="20"/>
      <w:lang w:eastAsia="fr-FR"/>
    </w:rPr>
  </w:style>
  <w:style w:type="paragraph" w:customStyle="1" w:styleId="TITRE12">
    <w:name w:val="TITRE1"/>
    <w:basedOn w:val="Normal"/>
    <w:rsid w:val="00F82D22"/>
    <w:pPr>
      <w:spacing w:after="240" w:line="240" w:lineRule="auto"/>
      <w:jc w:val="center"/>
    </w:pPr>
    <w:rPr>
      <w:rFonts w:ascii="Traffic" w:eastAsia="Times New Roman" w:hAnsi="Traffic" w:cs="Times New Roman"/>
      <w:caps/>
      <w:sz w:val="24"/>
      <w:szCs w:val="20"/>
      <w:lang w:eastAsia="fr-FR"/>
      <w14:shadow w14:blurRad="50800" w14:dist="38100" w14:dir="2700000" w14:sx="100000" w14:sy="100000" w14:kx="0" w14:ky="0" w14:algn="tl">
        <w14:srgbClr w14:val="000000">
          <w14:alpha w14:val="60000"/>
        </w14:srgbClr>
      </w14:shadow>
    </w:rPr>
  </w:style>
  <w:style w:type="paragraph" w:customStyle="1" w:styleId="MAD">
    <w:name w:val="MAD"/>
    <w:basedOn w:val="TITRE11"/>
    <w:rsid w:val="00F82D22"/>
    <w:pPr>
      <w:spacing w:line="240" w:lineRule="auto"/>
    </w:pPr>
  </w:style>
  <w:style w:type="character" w:styleId="Marquedecommentaire">
    <w:name w:val="annotation reference"/>
    <w:uiPriority w:val="99"/>
    <w:rsid w:val="00F82D22"/>
    <w:rPr>
      <w:sz w:val="16"/>
      <w:szCs w:val="16"/>
    </w:rPr>
  </w:style>
  <w:style w:type="character" w:customStyle="1" w:styleId="guryn">
    <w:name w:val="guryn"/>
    <w:semiHidden/>
    <w:rsid w:val="00F82D22"/>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F82D22"/>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F82D22"/>
    <w:pPr>
      <w:ind w:left="720"/>
      <w:contextualSpacing/>
    </w:pPr>
    <w:rPr>
      <w:rFonts w:ascii="Calibri" w:eastAsia="Calibri" w:hAnsi="Calibri" w:cs="Times New Roman"/>
      <w:lang w:val="en-US"/>
    </w:rPr>
  </w:style>
  <w:style w:type="paragraph" w:styleId="Rvision">
    <w:name w:val="Revision"/>
    <w:uiPriority w:val="99"/>
    <w:rsid w:val="00F82D22"/>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F82D22"/>
  </w:style>
  <w:style w:type="paragraph" w:customStyle="1" w:styleId="TitrePieceDAO">
    <w:name w:val="TitrePieceDAO"/>
    <w:basedOn w:val="Paragraphedeliste"/>
    <w:rsid w:val="00F82D22"/>
    <w:pPr>
      <w:widowControl w:val="0"/>
      <w:numPr>
        <w:numId w:val="7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uiPriority w:val="34"/>
    <w:qFormat/>
    <w:rsid w:val="00F82D22"/>
    <w:rPr>
      <w:rFonts w:ascii="Calibri" w:eastAsia="Calibri" w:hAnsi="Calibri"/>
      <w:sz w:val="22"/>
      <w:szCs w:val="22"/>
      <w:lang w:eastAsia="en-US"/>
    </w:rPr>
  </w:style>
  <w:style w:type="character" w:customStyle="1" w:styleId="TitrePieceDAOCar">
    <w:name w:val="TitrePieceDAO Car"/>
    <w:rsid w:val="00F82D22"/>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F82D22"/>
    <w:rPr>
      <w:sz w:val="24"/>
      <w:szCs w:val="24"/>
    </w:rPr>
  </w:style>
  <w:style w:type="numbering" w:customStyle="1" w:styleId="LFO19">
    <w:name w:val="LFO19"/>
    <w:basedOn w:val="Aucuneliste"/>
    <w:rsid w:val="00F82D22"/>
    <w:pPr>
      <w:numPr>
        <w:numId w:val="76"/>
      </w:numPr>
    </w:pPr>
  </w:style>
  <w:style w:type="paragraph" w:customStyle="1" w:styleId="outlinebullet">
    <w:name w:val="outlinebullet"/>
    <w:basedOn w:val="Normal"/>
    <w:rsid w:val="008632A4"/>
    <w:pPr>
      <w:numPr>
        <w:numId w:val="102"/>
      </w:numPr>
      <w:tabs>
        <w:tab w:val="clear" w:pos="360"/>
        <w:tab w:val="left" w:pos="1440"/>
      </w:tabs>
      <w:spacing w:before="120" w:after="0" w:line="240" w:lineRule="auto"/>
      <w:ind w:left="1440" w:hanging="450"/>
    </w:pPr>
    <w:rPr>
      <w:rFonts w:ascii="Times New Roman" w:eastAsia="Times New Roman" w:hAnsi="Times New Roman" w:cs="Times New Roman"/>
      <w:sz w:val="24"/>
      <w:szCs w:val="20"/>
      <w:lang w:eastAsia="fr-FR"/>
    </w:rPr>
  </w:style>
  <w:style w:type="paragraph" w:customStyle="1" w:styleId="2AutoList1">
    <w:name w:val="2AutoList1"/>
    <w:basedOn w:val="Normal"/>
    <w:rsid w:val="008632A4"/>
    <w:pPr>
      <w:numPr>
        <w:ilvl w:val="1"/>
        <w:numId w:val="104"/>
      </w:numPr>
      <w:spacing w:after="0" w:line="240" w:lineRule="auto"/>
      <w:jc w:val="both"/>
    </w:pPr>
    <w:rPr>
      <w:rFonts w:ascii="Times New Roman" w:eastAsia="Times New Roman" w:hAnsi="Times New Roman" w:cs="Times New Roman"/>
      <w:sz w:val="24"/>
      <w:szCs w:val="20"/>
      <w:lang w:val="es-ES_tradnl" w:eastAsia="fr-FR"/>
    </w:rPr>
  </w:style>
  <w:style w:type="paragraph" w:customStyle="1" w:styleId="Header3-Paragraph">
    <w:name w:val="Header 3 - Paragraph"/>
    <w:basedOn w:val="Normal"/>
    <w:rsid w:val="008632A4"/>
    <w:pPr>
      <w:spacing w:line="240" w:lineRule="auto"/>
      <w:jc w:val="both"/>
    </w:pPr>
    <w:rPr>
      <w:rFonts w:ascii="Times New Roman" w:eastAsia="Times New Roman" w:hAnsi="Times New Roman" w:cs="Times New Roman"/>
      <w:sz w:val="24"/>
      <w:szCs w:val="20"/>
      <w:lang w:val="en-US" w:eastAsia="fr-FR"/>
    </w:rPr>
  </w:style>
  <w:style w:type="paragraph" w:customStyle="1" w:styleId="P3Header1-Clauses">
    <w:name w:val="P3 Header1-Clauses"/>
    <w:basedOn w:val="Header1-Clauses"/>
    <w:rsid w:val="008632A4"/>
    <w:pPr>
      <w:ind w:left="0" w:firstLine="0"/>
    </w:pPr>
  </w:style>
  <w:style w:type="paragraph" w:customStyle="1" w:styleId="Header1-Clauses">
    <w:name w:val="Header 1 - Clauses"/>
    <w:basedOn w:val="Normal"/>
    <w:link w:val="Header1-ClausesChar"/>
    <w:rsid w:val="008632A4"/>
    <w:pPr>
      <w:spacing w:after="0" w:line="240" w:lineRule="auto"/>
      <w:ind w:left="342" w:hanging="360"/>
    </w:pPr>
    <w:rPr>
      <w:rFonts w:ascii="Times New Roman" w:eastAsia="Times New Roman" w:hAnsi="Times New Roman" w:cs="Times New Roman"/>
      <w:b/>
      <w:sz w:val="24"/>
      <w:szCs w:val="20"/>
      <w:lang w:eastAsia="fr-FR"/>
    </w:rPr>
  </w:style>
  <w:style w:type="paragraph" w:customStyle="1" w:styleId="SectionXHeader3">
    <w:name w:val="Section X Header 3"/>
    <w:basedOn w:val="Titre10"/>
    <w:autoRedefine/>
    <w:rsid w:val="008632A4"/>
    <w:pPr>
      <w:keepNext w:val="0"/>
      <w:tabs>
        <w:tab w:val="clear" w:pos="4640"/>
      </w:tabs>
      <w:spacing w:before="120" w:after="120"/>
    </w:pPr>
    <w:rPr>
      <w:iCs/>
      <w:color w:val="auto"/>
      <w:sz w:val="28"/>
      <w:szCs w:val="28"/>
    </w:rPr>
  </w:style>
  <w:style w:type="paragraph" w:customStyle="1" w:styleId="Subtitle2">
    <w:name w:val="Subtitle 2"/>
    <w:basedOn w:val="Pieddepage"/>
    <w:autoRedefine/>
    <w:rsid w:val="008632A4"/>
    <w:pPr>
      <w:tabs>
        <w:tab w:val="clear" w:pos="4536"/>
        <w:tab w:val="clear" w:pos="9072"/>
      </w:tabs>
      <w:suppressAutoHyphens/>
      <w:spacing w:before="120" w:after="120"/>
      <w:jc w:val="center"/>
      <w:outlineLvl w:val="1"/>
    </w:pPr>
    <w:rPr>
      <w:rFonts w:ascii="Times New Roman" w:eastAsia="Times New Roman" w:hAnsi="Times New Roman" w:cs="Times New Roman"/>
      <w:b/>
      <w:sz w:val="32"/>
      <w:szCs w:val="32"/>
      <w:lang w:eastAsia="fr-FR"/>
    </w:rPr>
  </w:style>
  <w:style w:type="paragraph" w:customStyle="1" w:styleId="i">
    <w:name w:val="(i)"/>
    <w:basedOn w:val="Normal"/>
    <w:rsid w:val="008632A4"/>
    <w:pPr>
      <w:suppressAutoHyphens/>
      <w:spacing w:after="0" w:line="240" w:lineRule="auto"/>
      <w:jc w:val="both"/>
    </w:pPr>
    <w:rPr>
      <w:rFonts w:ascii="Tms Rmn" w:eastAsia="Times New Roman" w:hAnsi="Tms Rmn" w:cs="Times New Roman"/>
      <w:sz w:val="24"/>
      <w:szCs w:val="20"/>
      <w:lang w:val="en-US" w:eastAsia="fr-FR"/>
    </w:rPr>
  </w:style>
  <w:style w:type="paragraph" w:customStyle="1" w:styleId="Header2-SubClauses">
    <w:name w:val="Header 2 - SubClauses"/>
    <w:basedOn w:val="Normal"/>
    <w:rsid w:val="008632A4"/>
    <w:pPr>
      <w:tabs>
        <w:tab w:val="left" w:pos="619"/>
      </w:tabs>
      <w:spacing w:line="240" w:lineRule="auto"/>
      <w:jc w:val="both"/>
    </w:pPr>
    <w:rPr>
      <w:rFonts w:ascii="Times New Roman" w:eastAsia="Times New Roman" w:hAnsi="Times New Roman" w:cs="Times New Roman"/>
      <w:sz w:val="24"/>
      <w:szCs w:val="20"/>
      <w:lang w:val="es-ES_tradnl" w:eastAsia="fr-FR"/>
    </w:rPr>
  </w:style>
  <w:style w:type="paragraph" w:customStyle="1" w:styleId="SectionVHeader">
    <w:name w:val="Section V. Header"/>
    <w:basedOn w:val="Normal"/>
    <w:link w:val="SectionVHeaderChar"/>
    <w:rsid w:val="008632A4"/>
    <w:pPr>
      <w:spacing w:after="0" w:line="240" w:lineRule="auto"/>
      <w:jc w:val="center"/>
    </w:pPr>
    <w:rPr>
      <w:rFonts w:ascii="Times New Roman" w:eastAsia="Times New Roman" w:hAnsi="Times New Roman" w:cs="Times New Roman"/>
      <w:b/>
      <w:sz w:val="36"/>
      <w:szCs w:val="20"/>
      <w:lang w:val="es-ES_tradnl" w:eastAsia="fr-FR"/>
    </w:rPr>
  </w:style>
  <w:style w:type="paragraph" w:customStyle="1" w:styleId="BankNormal">
    <w:name w:val="BankNormal"/>
    <w:basedOn w:val="Normal"/>
    <w:rsid w:val="008632A4"/>
    <w:pPr>
      <w:spacing w:after="240" w:line="240" w:lineRule="auto"/>
    </w:pPr>
    <w:rPr>
      <w:rFonts w:ascii="Times New Roman" w:eastAsia="Times New Roman" w:hAnsi="Times New Roman" w:cs="Times New Roman"/>
      <w:sz w:val="24"/>
      <w:szCs w:val="20"/>
      <w:lang w:val="en-US" w:eastAsia="fr-FR"/>
    </w:rPr>
  </w:style>
  <w:style w:type="paragraph" w:customStyle="1" w:styleId="TOCNumber1">
    <w:name w:val="TOC Number1"/>
    <w:basedOn w:val="Titre4"/>
    <w:autoRedefine/>
    <w:rsid w:val="008632A4"/>
    <w:pPr>
      <w:keepNext w:val="0"/>
      <w:tabs>
        <w:tab w:val="clear" w:pos="5940"/>
      </w:tabs>
      <w:jc w:val="left"/>
      <w:outlineLvl w:val="9"/>
    </w:pPr>
    <w:rPr>
      <w:color w:val="auto"/>
      <w:szCs w:val="20"/>
    </w:rPr>
  </w:style>
  <w:style w:type="paragraph" w:styleId="Notedefin">
    <w:name w:val="endnote text"/>
    <w:basedOn w:val="Normal"/>
    <w:link w:val="NotedefinCar"/>
    <w:uiPriority w:val="99"/>
    <w:semiHidden/>
    <w:rsid w:val="008632A4"/>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semiHidden/>
    <w:rsid w:val="008632A4"/>
    <w:rPr>
      <w:rFonts w:ascii="Times New Roman" w:eastAsia="Times New Roman" w:hAnsi="Times New Roman" w:cs="Times New Roman"/>
      <w:sz w:val="20"/>
      <w:szCs w:val="20"/>
      <w:lang w:eastAsia="fr-FR"/>
    </w:rPr>
  </w:style>
  <w:style w:type="character" w:styleId="Appeldenotedefin">
    <w:name w:val="endnote reference"/>
    <w:uiPriority w:val="99"/>
    <w:semiHidden/>
    <w:rsid w:val="008632A4"/>
    <w:rPr>
      <w:vertAlign w:val="superscript"/>
    </w:rPr>
  </w:style>
  <w:style w:type="paragraph" w:customStyle="1" w:styleId="Head41">
    <w:name w:val="Head 4.1"/>
    <w:basedOn w:val="Normal"/>
    <w:link w:val="Head41Char"/>
    <w:rsid w:val="008632A4"/>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fr-FR"/>
    </w:rPr>
  </w:style>
  <w:style w:type="paragraph" w:customStyle="1" w:styleId="SectionIXHeading">
    <w:name w:val="Section IX Heading"/>
    <w:basedOn w:val="Normal"/>
    <w:rsid w:val="008632A4"/>
    <w:pPr>
      <w:suppressAutoHyphens/>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sz w:val="32"/>
      <w:szCs w:val="20"/>
      <w:lang w:eastAsia="fr-FR"/>
    </w:rPr>
  </w:style>
  <w:style w:type="character" w:customStyle="1" w:styleId="Style1Char">
    <w:name w:val="Style1 Char"/>
    <w:basedOn w:val="Titre1Car"/>
    <w:link w:val="Style1"/>
    <w:rsid w:val="008632A4"/>
    <w:rPr>
      <w:rFonts w:ascii="Arial" w:eastAsia="Times New Roman" w:hAnsi="Arial" w:cs="Times New Roman"/>
      <w:b w:val="0"/>
      <w:bCs/>
      <w:color w:val="4F81BD"/>
      <w:sz w:val="24"/>
      <w:szCs w:val="24"/>
      <w:u w:val="single"/>
      <w:lang w:eastAsia="fr-FR"/>
    </w:rPr>
  </w:style>
  <w:style w:type="paragraph" w:customStyle="1" w:styleId="Style3">
    <w:name w:val="Style3"/>
    <w:basedOn w:val="Corpsdetexte2"/>
    <w:link w:val="Style3Char"/>
    <w:qFormat/>
    <w:rsid w:val="008632A4"/>
    <w:pPr>
      <w:numPr>
        <w:numId w:val="103"/>
      </w:numPr>
      <w:spacing w:before="120" w:after="200" w:line="240" w:lineRule="auto"/>
      <w:jc w:val="center"/>
    </w:pPr>
    <w:rPr>
      <w:rFonts w:ascii="Times New Roman" w:eastAsia="Times New Roman" w:hAnsi="Times New Roman" w:cs="Times New Roman"/>
      <w:b/>
      <w:sz w:val="28"/>
      <w:szCs w:val="20"/>
      <w:lang w:eastAsia="fr-FR"/>
    </w:rPr>
  </w:style>
  <w:style w:type="character" w:customStyle="1" w:styleId="Style2Char">
    <w:name w:val="Style2 Char"/>
    <w:rsid w:val="008632A4"/>
    <w:rPr>
      <w:b/>
      <w:sz w:val="36"/>
    </w:rPr>
  </w:style>
  <w:style w:type="paragraph" w:customStyle="1" w:styleId="Style4">
    <w:name w:val="Style4"/>
    <w:basedOn w:val="Header1-Clauses"/>
    <w:link w:val="Style4Char"/>
    <w:qFormat/>
    <w:rsid w:val="008632A4"/>
    <w:pPr>
      <w:ind w:hanging="342"/>
    </w:pPr>
  </w:style>
  <w:style w:type="character" w:customStyle="1" w:styleId="Style3Char">
    <w:name w:val="Style3 Char"/>
    <w:basedOn w:val="Corpsdetexte2Car"/>
    <w:link w:val="Style3"/>
    <w:rsid w:val="008632A4"/>
    <w:rPr>
      <w:rFonts w:ascii="Times New Roman" w:eastAsia="Times New Roman" w:hAnsi="Times New Roman" w:cs="Times New Roman"/>
      <w:b/>
      <w:sz w:val="28"/>
      <w:szCs w:val="20"/>
      <w:lang w:eastAsia="fr-FR"/>
    </w:rPr>
  </w:style>
  <w:style w:type="paragraph" w:customStyle="1" w:styleId="Style5">
    <w:name w:val="Style5"/>
    <w:basedOn w:val="SectionVHeader"/>
    <w:link w:val="Style5Char"/>
    <w:qFormat/>
    <w:rsid w:val="008632A4"/>
  </w:style>
  <w:style w:type="character" w:customStyle="1" w:styleId="Header1-ClausesChar">
    <w:name w:val="Header 1 - Clauses Char"/>
    <w:link w:val="Header1-Clauses"/>
    <w:rsid w:val="008632A4"/>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8632A4"/>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8632A4"/>
    <w:pPr>
      <w:jc w:val="center"/>
    </w:pPr>
    <w:rPr>
      <w:szCs w:val="20"/>
    </w:rPr>
  </w:style>
  <w:style w:type="character" w:customStyle="1" w:styleId="SectionVHeaderChar">
    <w:name w:val="Section V. Header Char"/>
    <w:link w:val="SectionVHeader"/>
    <w:rsid w:val="008632A4"/>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8632A4"/>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8632A4"/>
    <w:pPr>
      <w:spacing w:after="0" w:line="240" w:lineRule="auto"/>
    </w:pPr>
    <w:rPr>
      <w:rFonts w:ascii="Times New Roman" w:eastAsia="Times New Roman" w:hAnsi="Times New Roman" w:cs="Times New Roman"/>
      <w:b/>
      <w:sz w:val="24"/>
      <w:szCs w:val="20"/>
      <w:lang w:eastAsia="fr-FR"/>
    </w:rPr>
  </w:style>
  <w:style w:type="character" w:customStyle="1" w:styleId="SectionVIIHeader2Char">
    <w:name w:val="Section VII Header2 Char"/>
    <w:link w:val="SectionVIIHeader2"/>
    <w:rsid w:val="008632A4"/>
    <w:rPr>
      <w:rFonts w:ascii="Times New Roman" w:eastAsia="Times New Roman" w:hAnsi="Times New Roman" w:cs="Times New Roman"/>
      <w:b/>
      <w:sz w:val="24"/>
      <w:szCs w:val="24"/>
      <w:lang w:eastAsia="fr-FR"/>
    </w:rPr>
  </w:style>
  <w:style w:type="character" w:customStyle="1" w:styleId="Style6Char">
    <w:name w:val="Style6 Char"/>
    <w:basedOn w:val="SectionVIIHeader2Char"/>
    <w:link w:val="Style6"/>
    <w:rsid w:val="008632A4"/>
    <w:rPr>
      <w:rFonts w:ascii="Times New Roman" w:eastAsia="Times New Roman" w:hAnsi="Times New Roman" w:cs="Times New Roman"/>
      <w:b/>
      <w:sz w:val="24"/>
      <w:szCs w:val="20"/>
      <w:lang w:eastAsia="fr-FR"/>
    </w:rPr>
  </w:style>
  <w:style w:type="paragraph" w:customStyle="1" w:styleId="Style8">
    <w:name w:val="Style8"/>
    <w:basedOn w:val="Titre5"/>
    <w:link w:val="Style8Char"/>
    <w:qFormat/>
    <w:rsid w:val="008632A4"/>
    <w:pPr>
      <w:keepNext w:val="0"/>
      <w:tabs>
        <w:tab w:val="clear" w:pos="4640"/>
      </w:tabs>
      <w:spacing w:before="240" w:after="60"/>
      <w:jc w:val="center"/>
    </w:pPr>
    <w:rPr>
      <w:rFonts w:ascii="Times New Roman Bold" w:hAnsi="Times New Roman Bold"/>
      <w:bCs w:val="0"/>
      <w:sz w:val="32"/>
      <w:szCs w:val="20"/>
    </w:rPr>
  </w:style>
  <w:style w:type="character" w:customStyle="1" w:styleId="Style7Char">
    <w:name w:val="Style7 Char"/>
    <w:link w:val="Style7"/>
    <w:rsid w:val="008632A4"/>
    <w:rPr>
      <w:rFonts w:ascii="Times New Roman" w:eastAsia="Times New Roman" w:hAnsi="Times New Roman" w:cs="Times New Roman"/>
      <w:b/>
      <w:sz w:val="24"/>
      <w:szCs w:val="20"/>
      <w:lang w:eastAsia="fr-FR"/>
    </w:rPr>
  </w:style>
  <w:style w:type="character" w:customStyle="1" w:styleId="Style8Char">
    <w:name w:val="Style8 Char"/>
    <w:basedOn w:val="Titre5Car"/>
    <w:link w:val="Style8"/>
    <w:rsid w:val="008632A4"/>
    <w:rPr>
      <w:rFonts w:ascii="Times New Roman Bold" w:eastAsia="Times New Roman" w:hAnsi="Times New Roman Bold" w:cs="Times New Roman"/>
      <w:b/>
      <w:bCs w:val="0"/>
      <w:color w:val="000000"/>
      <w:sz w:val="32"/>
      <w:szCs w:val="20"/>
      <w:lang w:eastAsia="fr-FR"/>
    </w:rPr>
  </w:style>
  <w:style w:type="character" w:customStyle="1" w:styleId="apple-converted-space">
    <w:name w:val="apple-converted-space"/>
    <w:basedOn w:val="Policepardfaut"/>
    <w:rsid w:val="008632A4"/>
  </w:style>
  <w:style w:type="character" w:styleId="Accentuation">
    <w:name w:val="Emphasis"/>
    <w:basedOn w:val="Policepardfaut"/>
    <w:uiPriority w:val="20"/>
    <w:qFormat/>
    <w:rsid w:val="008632A4"/>
    <w:rPr>
      <w:i/>
      <w:iCs/>
    </w:rPr>
  </w:style>
  <w:style w:type="paragraph" w:customStyle="1" w:styleId="Sub-ClauseText">
    <w:name w:val="Sub-Clause Text"/>
    <w:basedOn w:val="Normal"/>
    <w:rsid w:val="008632A4"/>
    <w:pPr>
      <w:spacing w:before="120" w:after="120" w:line="240" w:lineRule="auto"/>
      <w:jc w:val="both"/>
    </w:pPr>
    <w:rPr>
      <w:rFonts w:ascii="Times New Roman" w:eastAsia="Times New Roman" w:hAnsi="Times New Roman" w:cs="Times New Roman"/>
      <w:spacing w:val="-4"/>
      <w:sz w:val="24"/>
      <w:szCs w:val="20"/>
      <w:lang w:val="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8632A4"/>
    <w:rPr>
      <w:rFonts w:cs="Times New Roman"/>
      <w:lang w:val="fr-FR" w:eastAsia="fr-FR"/>
    </w:rPr>
  </w:style>
  <w:style w:type="paragraph" w:customStyle="1" w:styleId="FrenchHeading">
    <w:name w:val="French Heading"/>
    <w:basedOn w:val="Normal"/>
    <w:qFormat/>
    <w:rsid w:val="008632A4"/>
    <w:pPr>
      <w:spacing w:before="240" w:after="240" w:line="240" w:lineRule="auto"/>
      <w:jc w:val="center"/>
    </w:pPr>
    <w:rPr>
      <w:rFonts w:ascii="Times New Roman" w:eastAsia="Times New Roman" w:hAnsi="Times New Roman" w:cs="Times New Roman"/>
      <w:b/>
      <w:sz w:val="48"/>
      <w:szCs w:val="20"/>
      <w:lang w:eastAsia="fr-FR"/>
    </w:rPr>
  </w:style>
  <w:style w:type="character" w:customStyle="1" w:styleId="Style7Car">
    <w:name w:val="Style7 Car"/>
    <w:basedOn w:val="Policepardfaut"/>
    <w:rsid w:val="008632A4"/>
    <w:rPr>
      <w:b/>
      <w:kern w:val="28"/>
      <w:sz w:val="28"/>
    </w:rPr>
  </w:style>
  <w:style w:type="paragraph" w:customStyle="1" w:styleId="Heading1a">
    <w:name w:val="Heading 1a"/>
    <w:link w:val="Heading1aChar"/>
    <w:rsid w:val="008632A4"/>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8632A4"/>
    <w:pPr>
      <w:spacing w:before="240" w:after="240" w:line="240" w:lineRule="auto"/>
      <w:jc w:val="center"/>
    </w:pPr>
    <w:rPr>
      <w:rFonts w:ascii="Times New Roman" w:eastAsia="Times New Roman" w:hAnsi="Times New Roman" w:cs="Times New Roman"/>
      <w:b/>
      <w:sz w:val="44"/>
      <w:szCs w:val="24"/>
      <w:lang w:val="en-US"/>
    </w:rPr>
  </w:style>
  <w:style w:type="paragraph" w:customStyle="1" w:styleId="SectionHeading">
    <w:name w:val="Section Heading"/>
    <w:basedOn w:val="Normal"/>
    <w:qFormat/>
    <w:rsid w:val="008632A4"/>
    <w:pPr>
      <w:spacing w:before="120" w:after="240" w:line="240" w:lineRule="auto"/>
      <w:jc w:val="center"/>
    </w:pPr>
    <w:rPr>
      <w:rFonts w:ascii="Times New Roman" w:eastAsia="Times New Roman" w:hAnsi="Times New Roman" w:cs="Times New Roman"/>
      <w:b/>
      <w:sz w:val="44"/>
      <w:szCs w:val="24"/>
      <w:lang w:val="en-US"/>
    </w:rPr>
  </w:style>
  <w:style w:type="paragraph" w:customStyle="1" w:styleId="Sec1-ClausesAfter10pt1">
    <w:name w:val="Sec1-Clauses + After:  10 pt1"/>
    <w:basedOn w:val="Normal"/>
    <w:rsid w:val="008632A4"/>
    <w:pPr>
      <w:spacing w:line="240" w:lineRule="auto"/>
    </w:pPr>
    <w:rPr>
      <w:rFonts w:ascii="Times New Roman" w:eastAsia="Times New Roman" w:hAnsi="Times New Roman" w:cs="Times New Roman"/>
      <w:b/>
      <w:bCs/>
      <w:sz w:val="24"/>
      <w:szCs w:val="20"/>
      <w:lang w:val="en-US"/>
    </w:rPr>
  </w:style>
  <w:style w:type="paragraph" w:customStyle="1" w:styleId="SectionIIIHeading1">
    <w:name w:val="Section III Heading 1"/>
    <w:qFormat/>
    <w:rsid w:val="008632A4"/>
    <w:pPr>
      <w:spacing w:before="120" w:after="240" w:line="240" w:lineRule="auto"/>
    </w:pPr>
    <w:rPr>
      <w:rFonts w:ascii="Times New Roman" w:eastAsia="Times New Roman" w:hAnsi="Times New Roman" w:cs="Times New Roman"/>
      <w:b/>
      <w:sz w:val="24"/>
      <w:szCs w:val="24"/>
      <w:lang w:val="en-US"/>
    </w:rPr>
  </w:style>
  <w:style w:type="paragraph" w:customStyle="1" w:styleId="SectionVIHeader">
    <w:name w:val="Section VI. Header"/>
    <w:basedOn w:val="SectionVHeader"/>
    <w:link w:val="SectionVIHeaderChar"/>
    <w:rsid w:val="008632A4"/>
    <w:pPr>
      <w:spacing w:before="120" w:after="240"/>
    </w:pPr>
    <w:rPr>
      <w:sz w:val="32"/>
      <w:szCs w:val="24"/>
      <w:lang w:val="en-US"/>
    </w:rPr>
  </w:style>
  <w:style w:type="paragraph" w:customStyle="1" w:styleId="titulo">
    <w:name w:val="titulo"/>
    <w:basedOn w:val="Titre5"/>
    <w:rsid w:val="008632A4"/>
    <w:pPr>
      <w:keepNext w:val="0"/>
      <w:tabs>
        <w:tab w:val="clear" w:pos="4640"/>
      </w:tabs>
      <w:spacing w:after="240"/>
      <w:jc w:val="center"/>
    </w:pPr>
    <w:rPr>
      <w:rFonts w:ascii="Times New Roman Bold" w:hAnsi="Times New Roman Bold"/>
      <w:bCs w:val="0"/>
      <w:color w:val="auto"/>
      <w:sz w:val="24"/>
      <w:lang w:val="en-US" w:eastAsia="en-US"/>
    </w:rPr>
  </w:style>
  <w:style w:type="paragraph" w:customStyle="1" w:styleId="Sec8Clauses">
    <w:name w:val="Sec 8 Clauses"/>
    <w:basedOn w:val="Sec1-ClausesAfter10pt1"/>
    <w:autoRedefine/>
    <w:qFormat/>
    <w:rsid w:val="008632A4"/>
    <w:pPr>
      <w:ind w:right="-198"/>
    </w:pPr>
  </w:style>
  <w:style w:type="paragraph" w:customStyle="1" w:styleId="SectionXHeading">
    <w:name w:val="Section X Heading"/>
    <w:basedOn w:val="Normal"/>
    <w:rsid w:val="008632A4"/>
    <w:pPr>
      <w:spacing w:before="240" w:after="240" w:line="240" w:lineRule="auto"/>
      <w:jc w:val="center"/>
    </w:pPr>
    <w:rPr>
      <w:rFonts w:ascii="Times New Roman Bold" w:eastAsia="Times New Roman" w:hAnsi="Times New Roman Bold" w:cs="Times New Roman"/>
      <w:b/>
      <w:sz w:val="36"/>
      <w:szCs w:val="24"/>
      <w:lang w:val="en-US"/>
    </w:rPr>
  </w:style>
  <w:style w:type="paragraph" w:customStyle="1" w:styleId="Sec10head1">
    <w:name w:val="Sec 10 head 1"/>
    <w:basedOn w:val="Normal"/>
    <w:qFormat/>
    <w:rsid w:val="008632A4"/>
    <w:pPr>
      <w:spacing w:before="360" w:after="240" w:line="240" w:lineRule="auto"/>
      <w:ind w:left="578" w:hanging="578"/>
      <w:jc w:val="center"/>
    </w:pPr>
    <w:rPr>
      <w:rFonts w:ascii="Times New Roman" w:eastAsia="Times New Roman" w:hAnsi="Times New Roman" w:cs="Times New Roman"/>
      <w:b/>
      <w:sz w:val="32"/>
      <w:szCs w:val="20"/>
      <w:lang w:eastAsia="fr-FR"/>
    </w:rPr>
  </w:style>
  <w:style w:type="paragraph" w:customStyle="1" w:styleId="COCgcc">
    <w:name w:val="COC gcc"/>
    <w:basedOn w:val="Paragraphedeliste"/>
    <w:qFormat/>
    <w:rsid w:val="008632A4"/>
    <w:pPr>
      <w:numPr>
        <w:numId w:val="105"/>
      </w:numPr>
      <w:spacing w:after="120"/>
      <w:ind w:left="331"/>
      <w:contextualSpacing w:val="0"/>
    </w:pPr>
    <w:rPr>
      <w:b/>
      <w:lang w:val="en-US" w:eastAsia="en-US"/>
    </w:rPr>
  </w:style>
  <w:style w:type="paragraph" w:customStyle="1" w:styleId="CoCHeading1">
    <w:name w:val="CoC Heading 1"/>
    <w:basedOn w:val="COCgcc"/>
    <w:link w:val="CoCHeading1Char"/>
    <w:qFormat/>
    <w:rsid w:val="008632A4"/>
    <w:pPr>
      <w:numPr>
        <w:ilvl w:val="1"/>
      </w:numPr>
      <w:ind w:left="691" w:hanging="720"/>
      <w:jc w:val="both"/>
    </w:pPr>
    <w:rPr>
      <w:b w:val="0"/>
    </w:rPr>
  </w:style>
  <w:style w:type="character" w:customStyle="1" w:styleId="CoCHeading1Char">
    <w:name w:val="CoC Heading 1 Char"/>
    <w:basedOn w:val="Policepardfaut"/>
    <w:link w:val="CoCHeading1"/>
    <w:rsid w:val="008632A4"/>
    <w:rPr>
      <w:rFonts w:ascii="Times New Roman" w:eastAsia="Times New Roman" w:hAnsi="Times New Roman" w:cs="Times New Roman"/>
      <w:sz w:val="24"/>
      <w:szCs w:val="24"/>
      <w:lang w:val="en-US"/>
    </w:rPr>
  </w:style>
  <w:style w:type="character" w:customStyle="1" w:styleId="RFQHeading01Char">
    <w:name w:val="RFQ Heading 01 Char"/>
    <w:basedOn w:val="Policepardfaut"/>
    <w:link w:val="RFQHeading01"/>
    <w:rsid w:val="008632A4"/>
    <w:rPr>
      <w:rFonts w:ascii="Times New Roman Bold" w:hAnsi="Times New Roman Bold"/>
    </w:rPr>
  </w:style>
  <w:style w:type="paragraph" w:customStyle="1" w:styleId="RFQHeading01">
    <w:name w:val="RFQ Heading 01"/>
    <w:basedOn w:val="Normal"/>
    <w:link w:val="RFQHeading01Char"/>
    <w:rsid w:val="008632A4"/>
    <w:pPr>
      <w:spacing w:after="120" w:line="240" w:lineRule="auto"/>
      <w:jc w:val="center"/>
    </w:pPr>
    <w:rPr>
      <w:rFonts w:ascii="Times New Roman Bold" w:hAnsi="Times New Roman Bold"/>
    </w:rPr>
  </w:style>
  <w:style w:type="paragraph" w:customStyle="1" w:styleId="00SectionIVTitle">
    <w:name w:val="00_Section IV_Title"/>
    <w:basedOn w:val="Style7"/>
    <w:qFormat/>
    <w:rsid w:val="008632A4"/>
    <w:pPr>
      <w:suppressAutoHyphens/>
      <w:spacing w:after="200"/>
      <w:ind w:left="578" w:hanging="578"/>
      <w:jc w:val="center"/>
    </w:pPr>
    <w:rPr>
      <w:sz w:val="36"/>
      <w:szCs w:val="36"/>
    </w:rPr>
  </w:style>
  <w:style w:type="paragraph" w:customStyle="1" w:styleId="00SectionIVSubtitle">
    <w:name w:val="00_Section IV_Subtitle"/>
    <w:basedOn w:val="Normal"/>
    <w:qFormat/>
    <w:rsid w:val="008632A4"/>
    <w:pPr>
      <w:spacing w:line="240" w:lineRule="auto"/>
      <w:jc w:val="center"/>
    </w:pPr>
    <w:rPr>
      <w:rFonts w:ascii="Times New Roman" w:eastAsia="Times New Roman" w:hAnsi="Times New Roman" w:cs="Times New Roman"/>
      <w:b/>
      <w:sz w:val="32"/>
      <w:szCs w:val="24"/>
      <w:lang w:val="en-US"/>
    </w:rPr>
  </w:style>
  <w:style w:type="paragraph" w:customStyle="1" w:styleId="Section4Heading1">
    <w:name w:val="Section 4. Heading 1"/>
    <w:basedOn w:val="Normal"/>
    <w:rsid w:val="008632A4"/>
    <w:pPr>
      <w:spacing w:line="240" w:lineRule="auto"/>
      <w:jc w:val="center"/>
    </w:pPr>
    <w:rPr>
      <w:rFonts w:ascii="Times New Roman" w:eastAsia="Times New Roman" w:hAnsi="Times New Roman" w:cs="Times New Roman"/>
      <w:b/>
      <w:bCs/>
      <w:sz w:val="36"/>
      <w:szCs w:val="36"/>
      <w:lang w:val="en-US"/>
    </w:rPr>
  </w:style>
  <w:style w:type="character" w:customStyle="1" w:styleId="Table">
    <w:name w:val="Table"/>
    <w:basedOn w:val="Policepardfaut"/>
    <w:rsid w:val="008632A4"/>
    <w:rPr>
      <w:rFonts w:ascii="Arial" w:hAnsi="Arial" w:cs="Arial" w:hint="default"/>
    </w:rPr>
  </w:style>
  <w:style w:type="character" w:customStyle="1" w:styleId="a1">
    <w:name w:val="a1"/>
    <w:basedOn w:val="Policepardfaut"/>
    <w:rsid w:val="008632A4"/>
    <w:rPr>
      <w:rFonts w:ascii="Courier" w:hAnsi="Courier" w:cs="Times New Roman"/>
      <w:sz w:val="20"/>
      <w:lang w:val="en-US"/>
    </w:rPr>
  </w:style>
  <w:style w:type="paragraph" w:styleId="Index1">
    <w:name w:val="index 1"/>
    <w:basedOn w:val="Normal"/>
    <w:next w:val="Normal"/>
    <w:uiPriority w:val="99"/>
    <w:semiHidden/>
    <w:rsid w:val="008632A4"/>
    <w:pPr>
      <w:tabs>
        <w:tab w:val="left" w:leader="dot" w:pos="9000"/>
        <w:tab w:val="right" w:pos="9360"/>
      </w:tabs>
      <w:spacing w:line="240" w:lineRule="auto"/>
      <w:ind w:left="1440" w:right="720" w:hanging="1440"/>
      <w:jc w:val="both"/>
    </w:pPr>
    <w:rPr>
      <w:rFonts w:ascii="Times New Roman" w:eastAsia="Times New Roman" w:hAnsi="Times New Roman" w:cs="Times New Roman"/>
      <w:sz w:val="24"/>
      <w:szCs w:val="20"/>
      <w:lang w:eastAsia="fr-FR"/>
    </w:rPr>
  </w:style>
  <w:style w:type="paragraph" w:styleId="Index2">
    <w:name w:val="index 2"/>
    <w:basedOn w:val="Normal"/>
    <w:next w:val="Normal"/>
    <w:uiPriority w:val="99"/>
    <w:semiHidden/>
    <w:rsid w:val="008632A4"/>
    <w:pPr>
      <w:tabs>
        <w:tab w:val="left" w:leader="dot" w:pos="9000"/>
        <w:tab w:val="right" w:pos="9360"/>
      </w:tabs>
      <w:spacing w:line="240" w:lineRule="auto"/>
      <w:ind w:left="1440" w:right="720" w:hanging="720"/>
      <w:jc w:val="both"/>
    </w:pPr>
    <w:rPr>
      <w:rFonts w:ascii="Times New Roman" w:eastAsia="Times New Roman" w:hAnsi="Times New Roman" w:cs="Times New Roman"/>
      <w:sz w:val="24"/>
      <w:szCs w:val="20"/>
      <w:lang w:eastAsia="fr-FR"/>
    </w:rPr>
  </w:style>
  <w:style w:type="character" w:customStyle="1" w:styleId="EquationCaption">
    <w:name w:val="_Equation Caption"/>
    <w:rsid w:val="008632A4"/>
  </w:style>
  <w:style w:type="character" w:customStyle="1" w:styleId="HeaderChar1">
    <w:name w:val="Header Char1"/>
    <w:basedOn w:val="Policepardfaut"/>
    <w:uiPriority w:val="99"/>
    <w:rsid w:val="008632A4"/>
    <w:rPr>
      <w:sz w:val="24"/>
    </w:rPr>
  </w:style>
  <w:style w:type="character" w:customStyle="1" w:styleId="FooterChar1">
    <w:name w:val="Footer Char1"/>
    <w:basedOn w:val="Policepardfaut"/>
    <w:uiPriority w:val="99"/>
    <w:rsid w:val="008632A4"/>
    <w:rPr>
      <w:sz w:val="24"/>
    </w:rPr>
  </w:style>
  <w:style w:type="paragraph" w:customStyle="1" w:styleId="Head32">
    <w:name w:val="Head 3.2"/>
    <w:basedOn w:val="Normal"/>
    <w:rsid w:val="008632A4"/>
    <w:pPr>
      <w:tabs>
        <w:tab w:val="left" w:pos="360"/>
      </w:tabs>
      <w:spacing w:line="240" w:lineRule="auto"/>
      <w:ind w:left="360" w:hanging="360"/>
    </w:pPr>
    <w:rPr>
      <w:rFonts w:ascii="Times New Roman" w:eastAsia="Times New Roman" w:hAnsi="Times New Roman" w:cs="Times New Roman"/>
      <w:b/>
      <w:sz w:val="24"/>
      <w:szCs w:val="20"/>
      <w:lang w:eastAsia="fr-FR"/>
    </w:rPr>
  </w:style>
  <w:style w:type="paragraph" w:customStyle="1" w:styleId="Head31">
    <w:name w:val="Head 3.1"/>
    <w:basedOn w:val="Normal"/>
    <w:rsid w:val="008632A4"/>
    <w:pPr>
      <w:spacing w:line="240" w:lineRule="auto"/>
      <w:ind w:left="576" w:hanging="576"/>
      <w:jc w:val="center"/>
    </w:pPr>
    <w:rPr>
      <w:rFonts w:ascii="Times New Roman" w:eastAsia="Times New Roman" w:hAnsi="Times New Roman" w:cs="Times New Roman"/>
      <w:b/>
      <w:sz w:val="28"/>
      <w:szCs w:val="20"/>
      <w:lang w:eastAsia="fr-FR"/>
    </w:rPr>
  </w:style>
  <w:style w:type="paragraph" w:customStyle="1" w:styleId="Head81">
    <w:name w:val="Head 8.1"/>
    <w:basedOn w:val="Normal"/>
    <w:link w:val="Head81Char"/>
    <w:rsid w:val="008632A4"/>
    <w:pPr>
      <w:spacing w:line="240" w:lineRule="auto"/>
      <w:ind w:left="576" w:hanging="576"/>
      <w:jc w:val="center"/>
    </w:pPr>
    <w:rPr>
      <w:rFonts w:ascii="Times New Roman" w:eastAsia="Times New Roman" w:hAnsi="Times New Roman" w:cs="Times New Roman"/>
      <w:b/>
      <w:sz w:val="28"/>
      <w:szCs w:val="20"/>
      <w:lang w:eastAsia="fr-FR"/>
    </w:rPr>
  </w:style>
  <w:style w:type="paragraph" w:customStyle="1" w:styleId="Head42">
    <w:name w:val="Head 4.2"/>
    <w:basedOn w:val="Normal"/>
    <w:link w:val="Head42Char"/>
    <w:rsid w:val="008632A4"/>
    <w:pPr>
      <w:tabs>
        <w:tab w:val="left" w:pos="360"/>
      </w:tabs>
      <w:spacing w:line="240" w:lineRule="auto"/>
      <w:ind w:left="360" w:hanging="360"/>
    </w:pPr>
    <w:rPr>
      <w:rFonts w:ascii="Times New Roman" w:eastAsia="Times New Roman" w:hAnsi="Times New Roman" w:cs="Times New Roman"/>
      <w:b/>
      <w:sz w:val="24"/>
      <w:szCs w:val="20"/>
      <w:lang w:eastAsia="fr-FR"/>
    </w:rPr>
  </w:style>
  <w:style w:type="paragraph" w:customStyle="1" w:styleId="explanatoryclause">
    <w:name w:val="explanatory_clause"/>
    <w:basedOn w:val="Normal"/>
    <w:rsid w:val="008632A4"/>
    <w:pPr>
      <w:spacing w:after="240" w:line="240" w:lineRule="auto"/>
      <w:ind w:left="738" w:right="-14" w:hanging="738"/>
    </w:pPr>
    <w:rPr>
      <w:rFonts w:ascii="Arial" w:eastAsia="Times New Roman" w:hAnsi="Arial" w:cs="Times New Roman"/>
      <w:szCs w:val="20"/>
      <w:lang w:val="en-US" w:eastAsia="fr-FR"/>
    </w:rPr>
  </w:style>
  <w:style w:type="paragraph" w:customStyle="1" w:styleId="BodyText21">
    <w:name w:val="Body Text 21"/>
    <w:basedOn w:val="Normal"/>
    <w:link w:val="BodyText21Char"/>
    <w:rsid w:val="008632A4"/>
    <w:pPr>
      <w:spacing w:before="120" w:after="120" w:line="240" w:lineRule="auto"/>
      <w:ind w:left="576" w:hanging="576"/>
      <w:jc w:val="center"/>
    </w:pPr>
    <w:rPr>
      <w:rFonts w:ascii="Times New Roman" w:eastAsia="Times New Roman" w:hAnsi="Times New Roman" w:cs="Times New Roman"/>
      <w:b/>
      <w:sz w:val="28"/>
      <w:szCs w:val="20"/>
      <w:lang w:val="es-ES_tradnl" w:eastAsia="fr-FR"/>
    </w:rPr>
  </w:style>
  <w:style w:type="paragraph" w:customStyle="1" w:styleId="explanatorynotes">
    <w:name w:val="explanatory_notes"/>
    <w:basedOn w:val="Normal"/>
    <w:rsid w:val="008632A4"/>
    <w:pPr>
      <w:spacing w:after="120" w:line="360" w:lineRule="exact"/>
      <w:ind w:left="576" w:hanging="576"/>
      <w:jc w:val="both"/>
    </w:pPr>
    <w:rPr>
      <w:rFonts w:ascii="Arial" w:eastAsia="Times New Roman" w:hAnsi="Arial" w:cs="Times New Roman"/>
      <w:szCs w:val="20"/>
      <w:lang w:val="en-US" w:eastAsia="fr-FR"/>
    </w:rPr>
  </w:style>
  <w:style w:type="paragraph" w:customStyle="1" w:styleId="Head2">
    <w:name w:val="Head 2"/>
    <w:basedOn w:val="Titre9"/>
    <w:rsid w:val="008632A4"/>
    <w:pPr>
      <w:suppressAutoHyphens/>
      <w:autoSpaceDE/>
      <w:autoSpaceDN/>
      <w:adjustRightInd/>
      <w:spacing w:before="0"/>
      <w:ind w:left="0" w:right="0"/>
      <w:jc w:val="both"/>
      <w:outlineLvl w:val="9"/>
    </w:pPr>
    <w:rPr>
      <w:rFonts w:ascii="Times New Roman Bold" w:hAnsi="Times New Roman Bold"/>
      <w:b w:val="0"/>
      <w:bCs w:val="0"/>
      <w:color w:val="auto"/>
      <w:spacing w:val="-4"/>
      <w:sz w:val="32"/>
      <w:lang w:val="en-US"/>
    </w:rPr>
  </w:style>
  <w:style w:type="character" w:customStyle="1" w:styleId="Parahead">
    <w:name w:val="Para head"/>
    <w:basedOn w:val="Policepardfaut"/>
    <w:rsid w:val="008632A4"/>
    <w:rPr>
      <w:rFonts w:cs="Times New Roman"/>
      <w:sz w:val="20"/>
    </w:rPr>
  </w:style>
  <w:style w:type="paragraph" w:customStyle="1" w:styleId="sectionIIIheader">
    <w:name w:val="section III header"/>
    <w:basedOn w:val="Normal"/>
    <w:rsid w:val="008632A4"/>
    <w:pPr>
      <w:spacing w:before="240" w:line="240" w:lineRule="auto"/>
      <w:ind w:left="576" w:hanging="576"/>
    </w:pPr>
    <w:rPr>
      <w:rFonts w:ascii="Arial Black" w:eastAsia="Times New Roman" w:hAnsi="Arial Black" w:cs="Times New Roman"/>
      <w:sz w:val="24"/>
      <w:szCs w:val="20"/>
      <w:lang w:val="en-US" w:eastAsia="fr-FR"/>
    </w:rPr>
  </w:style>
  <w:style w:type="paragraph" w:customStyle="1" w:styleId="Part">
    <w:name w:val="Part"/>
    <w:basedOn w:val="Normal"/>
    <w:next w:val="Normal"/>
    <w:link w:val="PartChar"/>
    <w:rsid w:val="008632A4"/>
    <w:pPr>
      <w:spacing w:before="1200" w:line="240" w:lineRule="auto"/>
      <w:ind w:left="576" w:hanging="576"/>
      <w:jc w:val="center"/>
    </w:pPr>
    <w:rPr>
      <w:rFonts w:ascii="Times New Roman" w:eastAsia="Times New Roman" w:hAnsi="Times New Roman" w:cs="Times New Roman"/>
      <w:b/>
      <w:sz w:val="56"/>
      <w:szCs w:val="20"/>
      <w:lang w:eastAsia="fr-FR"/>
    </w:rPr>
  </w:style>
  <w:style w:type="paragraph" w:customStyle="1" w:styleId="StyleHeader1-ClausesLeft0Firstline0">
    <w:name w:val="Style Header 1 - Clauses + Left:  0&quot; First line:  0&quot;"/>
    <w:basedOn w:val="Header1-Clauses"/>
    <w:rsid w:val="008632A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8632A4"/>
    <w:pPr>
      <w:spacing w:after="200"/>
      <w:ind w:left="576" w:hanging="576"/>
    </w:pPr>
  </w:style>
  <w:style w:type="paragraph" w:customStyle="1" w:styleId="SectionIVHeader-2">
    <w:name w:val="Section IV Header - 2"/>
    <w:basedOn w:val="Head81"/>
    <w:link w:val="SectionIVHeader-2Char"/>
    <w:rsid w:val="008632A4"/>
  </w:style>
  <w:style w:type="paragraph" w:customStyle="1" w:styleId="StyleSectionIVHeader-2Centered">
    <w:name w:val="Style Section IV Header - 2 + Centered"/>
    <w:basedOn w:val="SectionIVHeader-2"/>
    <w:rsid w:val="008632A4"/>
    <w:rPr>
      <w:bCs/>
    </w:rPr>
  </w:style>
  <w:style w:type="paragraph" w:customStyle="1" w:styleId="Section1Header1">
    <w:name w:val="Section 1 Header 1"/>
    <w:basedOn w:val="BodyText21"/>
    <w:link w:val="Section1Header1Char"/>
    <w:rsid w:val="008632A4"/>
  </w:style>
  <w:style w:type="character" w:customStyle="1" w:styleId="BodyTextIndentChar1">
    <w:name w:val="Body Text Indent Char1"/>
    <w:basedOn w:val="Policepardfaut"/>
    <w:uiPriority w:val="99"/>
    <w:semiHidden/>
    <w:rsid w:val="008632A4"/>
    <w:rPr>
      <w:sz w:val="24"/>
    </w:rPr>
  </w:style>
  <w:style w:type="paragraph" w:customStyle="1" w:styleId="UG-Heading1">
    <w:name w:val="UG - Heading 1"/>
    <w:basedOn w:val="Titre10"/>
    <w:rsid w:val="008632A4"/>
    <w:pPr>
      <w:tabs>
        <w:tab w:val="clear" w:pos="4640"/>
      </w:tabs>
      <w:spacing w:after="200"/>
      <w:ind w:left="576" w:hanging="576"/>
    </w:pPr>
    <w:rPr>
      <w:bCs w:val="0"/>
      <w:color w:val="auto"/>
      <w:kern w:val="28"/>
      <w:sz w:val="36"/>
      <w:szCs w:val="20"/>
    </w:rPr>
  </w:style>
  <w:style w:type="paragraph" w:customStyle="1" w:styleId="UG-Heading2">
    <w:name w:val="UG - Heading 2"/>
    <w:basedOn w:val="Titre2"/>
    <w:rsid w:val="008632A4"/>
    <w:pPr>
      <w:keepNext w:val="0"/>
      <w:keepLines w:val="0"/>
      <w:tabs>
        <w:tab w:val="left" w:pos="619"/>
      </w:tabs>
      <w:spacing w:before="0" w:after="200"/>
      <w:ind w:left="576" w:hanging="576"/>
      <w:jc w:val="center"/>
    </w:pPr>
    <w:rPr>
      <w:rFonts w:ascii="Times New Roman Bold" w:eastAsia="Times New Roman" w:hAnsi="Times New Roman Bold" w:cs="Times New Roman"/>
      <w:bCs w:val="0"/>
      <w:color w:val="auto"/>
      <w:sz w:val="28"/>
      <w:szCs w:val="28"/>
    </w:rPr>
  </w:style>
  <w:style w:type="paragraph" w:customStyle="1" w:styleId="UG-Header">
    <w:name w:val="UG - Header"/>
    <w:basedOn w:val="Normal"/>
    <w:rsid w:val="008632A4"/>
    <w:pPr>
      <w:spacing w:line="240" w:lineRule="auto"/>
      <w:ind w:left="576" w:hanging="576"/>
      <w:jc w:val="center"/>
    </w:pPr>
    <w:rPr>
      <w:rFonts w:ascii="Times New Roman" w:eastAsia="Times New Roman" w:hAnsi="Times New Roman" w:cs="Times New Roman"/>
      <w:b/>
      <w:sz w:val="72"/>
      <w:szCs w:val="20"/>
      <w:lang w:eastAsia="fr-FR"/>
    </w:rPr>
  </w:style>
  <w:style w:type="paragraph" w:styleId="Titreindex">
    <w:name w:val="index heading"/>
    <w:basedOn w:val="Normal"/>
    <w:next w:val="Index1"/>
    <w:uiPriority w:val="99"/>
    <w:semiHidden/>
    <w:rsid w:val="008632A4"/>
    <w:pPr>
      <w:spacing w:line="240" w:lineRule="auto"/>
      <w:ind w:left="576" w:hanging="576"/>
    </w:pPr>
    <w:rPr>
      <w:rFonts w:ascii="Times New Roman" w:eastAsia="Times New Roman" w:hAnsi="Times New Roman" w:cs="Times New Roman"/>
      <w:sz w:val="20"/>
      <w:szCs w:val="20"/>
      <w:lang w:val="en-US"/>
    </w:rPr>
  </w:style>
  <w:style w:type="paragraph" w:customStyle="1" w:styleId="Technical4">
    <w:name w:val="Technical 4"/>
    <w:rsid w:val="008632A4"/>
    <w:pPr>
      <w:tabs>
        <w:tab w:val="left" w:pos="-720"/>
      </w:tabs>
      <w:suppressAutoHyphens/>
      <w:spacing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863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6" w:hanging="576"/>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8632A4"/>
    <w:rPr>
      <w:rFonts w:ascii="Courier New" w:eastAsia="Times New Roman" w:hAnsi="Courier New" w:cs="Courier New"/>
      <w:sz w:val="20"/>
      <w:szCs w:val="20"/>
      <w:lang w:val="en-US"/>
    </w:rPr>
  </w:style>
  <w:style w:type="paragraph" w:customStyle="1" w:styleId="ClauseSubPara">
    <w:name w:val="ClauseSub_Para"/>
    <w:rsid w:val="008632A4"/>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8632A4"/>
    <w:pPr>
      <w:spacing w:before="120" w:after="200"/>
      <w:ind w:left="576" w:hanging="576"/>
    </w:pPr>
    <w:rPr>
      <w:sz w:val="28"/>
      <w:lang w:eastAsia="en-US"/>
    </w:rPr>
  </w:style>
  <w:style w:type="paragraph" w:customStyle="1" w:styleId="UGHeader1">
    <w:name w:val="UG Header 1"/>
    <w:basedOn w:val="Titre10"/>
    <w:next w:val="Normal"/>
    <w:rsid w:val="008632A4"/>
    <w:pPr>
      <w:keepNext w:val="0"/>
      <w:tabs>
        <w:tab w:val="clear" w:pos="4640"/>
      </w:tabs>
      <w:spacing w:before="240" w:after="240"/>
      <w:ind w:left="576" w:hanging="576"/>
    </w:pPr>
    <w:rPr>
      <w:rFonts w:ascii="Times New Roman Bold" w:hAnsi="Times New Roman Bold"/>
      <w:bCs w:val="0"/>
      <w:color w:val="auto"/>
      <w:sz w:val="36"/>
      <w:szCs w:val="20"/>
      <w:lang w:val="en-US" w:eastAsia="en-US"/>
    </w:rPr>
  </w:style>
  <w:style w:type="paragraph" w:customStyle="1" w:styleId="Rvision1">
    <w:name w:val="Révision1"/>
    <w:hidden/>
    <w:uiPriority w:val="99"/>
    <w:semiHidden/>
    <w:rsid w:val="008632A4"/>
    <w:pPr>
      <w:spacing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0"/>
    <w:next w:val="Normal"/>
    <w:uiPriority w:val="39"/>
    <w:semiHidden/>
    <w:unhideWhenUsed/>
    <w:qFormat/>
    <w:rsid w:val="008632A4"/>
    <w:pPr>
      <w:keepLines/>
      <w:tabs>
        <w:tab w:val="clear" w:pos="4640"/>
      </w:tabs>
      <w:spacing w:before="480" w:after="200" w:line="276" w:lineRule="auto"/>
      <w:ind w:left="576" w:hanging="576"/>
      <w:jc w:val="left"/>
      <w:outlineLvl w:val="9"/>
    </w:pPr>
    <w:rPr>
      <w:rFonts w:ascii="Cambria" w:hAnsi="Cambria"/>
      <w:color w:val="365F91"/>
      <w:sz w:val="28"/>
      <w:szCs w:val="28"/>
      <w:lang w:val="en-US" w:eastAsia="en-US"/>
    </w:rPr>
  </w:style>
  <w:style w:type="paragraph" w:customStyle="1" w:styleId="UG-Title">
    <w:name w:val="UG-Title"/>
    <w:basedOn w:val="Sous-titre"/>
    <w:qFormat/>
    <w:rsid w:val="008632A4"/>
    <w:pPr>
      <w:spacing w:after="200"/>
      <w:ind w:left="576" w:hanging="576"/>
      <w:outlineLvl w:val="9"/>
    </w:pPr>
    <w:rPr>
      <w:rFonts w:ascii="Times New Roman" w:hAnsi="Times New Roman"/>
      <w:b/>
      <w:sz w:val="44"/>
      <w:szCs w:val="20"/>
      <w:lang w:val="es-ES_tradnl"/>
    </w:rPr>
  </w:style>
  <w:style w:type="paragraph" w:customStyle="1" w:styleId="UG-SectionIVHeader">
    <w:name w:val="UG-Section IV Header"/>
    <w:basedOn w:val="SectionIVHeader"/>
    <w:qFormat/>
    <w:rsid w:val="008632A4"/>
  </w:style>
  <w:style w:type="paragraph" w:customStyle="1" w:styleId="UG-SectionIVHeader-2">
    <w:name w:val="UG-Section IV Header - 2"/>
    <w:basedOn w:val="SectionIVHeader-2"/>
    <w:qFormat/>
    <w:rsid w:val="008632A4"/>
  </w:style>
  <w:style w:type="character" w:customStyle="1" w:styleId="FootnoteTextChar1">
    <w:name w:val="Footnote Text Char1"/>
    <w:rsid w:val="008632A4"/>
    <w:rPr>
      <w:lang w:val="fr-FR" w:eastAsia="fr-FR" w:bidi="ar-SA"/>
    </w:rPr>
  </w:style>
  <w:style w:type="character" w:customStyle="1" w:styleId="PartChar">
    <w:name w:val="Part Char"/>
    <w:basedOn w:val="Policepardfaut"/>
    <w:link w:val="Part"/>
    <w:rsid w:val="008632A4"/>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8632A4"/>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8632A4"/>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8632A4"/>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8632A4"/>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8632A4"/>
    <w:rPr>
      <w:rFonts w:ascii="Times New Roman" w:eastAsia="Times New Roman" w:hAnsi="Times New Roman" w:cs="Times New Roman"/>
      <w:b/>
      <w:sz w:val="28"/>
      <w:szCs w:val="20"/>
      <w:lang w:eastAsia="fr-FR"/>
    </w:rPr>
  </w:style>
  <w:style w:type="paragraph" w:customStyle="1" w:styleId="plane">
    <w:name w:val="plane"/>
    <w:basedOn w:val="Normal"/>
    <w:rsid w:val="008632A4"/>
    <w:pPr>
      <w:suppressAutoHyphens/>
      <w:spacing w:after="0" w:line="240" w:lineRule="auto"/>
      <w:jc w:val="both"/>
    </w:pPr>
    <w:rPr>
      <w:rFonts w:ascii="Tms Rmn" w:eastAsia="Times New Roman" w:hAnsi="Tms Rmn" w:cs="Times New Roman"/>
      <w:sz w:val="24"/>
      <w:szCs w:val="20"/>
      <w:lang w:val="en-US"/>
    </w:rPr>
  </w:style>
  <w:style w:type="paragraph" w:customStyle="1" w:styleId="Style11">
    <w:name w:val="Style11"/>
    <w:basedOn w:val="Style7"/>
    <w:link w:val="Style11Char"/>
    <w:qFormat/>
    <w:rsid w:val="008632A4"/>
    <w:pPr>
      <w:spacing w:after="200"/>
      <w:ind w:left="576" w:hanging="576"/>
      <w:jc w:val="center"/>
    </w:pPr>
    <w:rPr>
      <w:sz w:val="36"/>
      <w:lang w:val="es-ES_tradnl"/>
    </w:rPr>
  </w:style>
  <w:style w:type="character" w:customStyle="1" w:styleId="Style11Char">
    <w:name w:val="Style11 Char"/>
    <w:basedOn w:val="Style7Char"/>
    <w:link w:val="Style11"/>
    <w:rsid w:val="008632A4"/>
    <w:rPr>
      <w:rFonts w:ascii="Times New Roman" w:eastAsia="Times New Roman" w:hAnsi="Times New Roman" w:cs="Times New Roman"/>
      <w:b/>
      <w:sz w:val="36"/>
      <w:szCs w:val="20"/>
      <w:lang w:val="es-ES_tradnl" w:eastAsia="fr-FR"/>
    </w:rPr>
  </w:style>
  <w:style w:type="paragraph" w:customStyle="1" w:styleId="Style9">
    <w:name w:val="Style9"/>
    <w:basedOn w:val="SectionVIHeader"/>
    <w:link w:val="Style9Char"/>
    <w:qFormat/>
    <w:rsid w:val="008632A4"/>
    <w:pPr>
      <w:spacing w:before="0" w:after="200"/>
      <w:ind w:left="576" w:hanging="576"/>
    </w:pPr>
  </w:style>
  <w:style w:type="paragraph" w:customStyle="1" w:styleId="Style10">
    <w:name w:val="Style10"/>
    <w:basedOn w:val="Head41"/>
    <w:link w:val="Style10Char"/>
    <w:qFormat/>
    <w:rsid w:val="008632A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8632A4"/>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8632A4"/>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8632A4"/>
  </w:style>
  <w:style w:type="character" w:customStyle="1" w:styleId="Head41Char">
    <w:name w:val="Head 4.1 Char"/>
    <w:basedOn w:val="Policepardfaut"/>
    <w:link w:val="Head41"/>
    <w:rsid w:val="008632A4"/>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8632A4"/>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8632A4"/>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8632A4"/>
    <w:rPr>
      <w:rFonts w:ascii="Times New Roman" w:eastAsia="Times New Roman" w:hAnsi="Times New Roman" w:cs="Times New Roman"/>
      <w:b/>
      <w:sz w:val="24"/>
      <w:szCs w:val="20"/>
      <w:lang w:eastAsia="fr-FR"/>
    </w:rPr>
  </w:style>
  <w:style w:type="paragraph" w:customStyle="1" w:styleId="xmsonormal">
    <w:name w:val="x_msonormal"/>
    <w:basedOn w:val="Normal"/>
    <w:rsid w:val="008632A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3-Header1">
    <w:name w:val="S3-Header 1"/>
    <w:basedOn w:val="Normal"/>
    <w:rsid w:val="008632A4"/>
    <w:pPr>
      <w:spacing w:before="120" w:line="240" w:lineRule="auto"/>
      <w:ind w:left="1080" w:hanging="720"/>
      <w:jc w:val="both"/>
    </w:pPr>
    <w:rPr>
      <w:rFonts w:ascii="Times New Roman" w:eastAsia="Times New Roman" w:hAnsi="Times New Roman" w:cs="Times New Roman"/>
      <w:b/>
      <w:bCs/>
      <w:noProof/>
      <w:sz w:val="28"/>
      <w:szCs w:val="20"/>
      <w:lang w:val="en-US"/>
    </w:rPr>
  </w:style>
  <w:style w:type="paragraph" w:customStyle="1" w:styleId="00PartTitle">
    <w:name w:val="00_Part Title"/>
    <w:basedOn w:val="Style1"/>
    <w:qFormat/>
    <w:rsid w:val="008632A4"/>
    <w:pPr>
      <w:keepNext w:val="0"/>
      <w:keepLines w:val="0"/>
      <w:numPr>
        <w:numId w:val="0"/>
      </w:numPr>
      <w:suppressAutoHyphens/>
      <w:spacing w:before="1200" w:after="200"/>
      <w:ind w:left="576" w:hanging="576"/>
      <w:jc w:val="center"/>
      <w:outlineLvl w:val="9"/>
    </w:pPr>
    <w:rPr>
      <w:rFonts w:ascii="Times New Roman" w:hAnsi="Times New Roman"/>
      <w:b/>
      <w:bCs w:val="0"/>
      <w:color w:val="auto"/>
      <w:sz w:val="52"/>
      <w:szCs w:val="52"/>
      <w:u w:val="none"/>
    </w:rPr>
  </w:style>
  <w:style w:type="paragraph" w:customStyle="1" w:styleId="00SectionTitle">
    <w:name w:val="00_Section Title"/>
    <w:basedOn w:val="Style3"/>
    <w:qFormat/>
    <w:rsid w:val="008632A4"/>
    <w:pPr>
      <w:numPr>
        <w:numId w:val="0"/>
      </w:numPr>
      <w:suppressAutoHyphens/>
      <w:spacing w:after="240"/>
      <w:ind w:left="578" w:hanging="578"/>
    </w:pPr>
    <w:rPr>
      <w:sz w:val="40"/>
      <w:szCs w:val="36"/>
    </w:rPr>
  </w:style>
  <w:style w:type="paragraph" w:customStyle="1" w:styleId="00SectionITitle">
    <w:name w:val="00_Section I_ Title"/>
    <w:basedOn w:val="Style4"/>
    <w:qFormat/>
    <w:rsid w:val="008632A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8632A4"/>
    <w:pPr>
      <w:tabs>
        <w:tab w:val="left" w:pos="432"/>
      </w:tabs>
      <w:suppressAutoHyphens/>
      <w:spacing w:before="60" w:after="60"/>
      <w:ind w:left="432" w:hanging="432"/>
      <w:jc w:val="left"/>
      <w:outlineLvl w:val="9"/>
    </w:pPr>
    <w:rPr>
      <w:iCs/>
      <w:szCs w:val="24"/>
    </w:rPr>
  </w:style>
  <w:style w:type="paragraph" w:customStyle="1" w:styleId="00SectionIIITitle">
    <w:name w:val="00_Section III_Title"/>
    <w:basedOn w:val="Normal"/>
    <w:qFormat/>
    <w:rsid w:val="008632A4"/>
    <w:pPr>
      <w:suppressAutoHyphens/>
      <w:spacing w:line="240" w:lineRule="auto"/>
      <w:ind w:left="576" w:hanging="576"/>
      <w:jc w:val="both"/>
    </w:pPr>
    <w:rPr>
      <w:rFonts w:ascii="Times New Roman" w:eastAsia="Times New Roman" w:hAnsi="Times New Roman" w:cs="Times New Roman"/>
      <w:b/>
      <w:sz w:val="32"/>
      <w:szCs w:val="24"/>
      <w:lang w:eastAsia="fr-FR"/>
    </w:rPr>
  </w:style>
  <w:style w:type="paragraph" w:customStyle="1" w:styleId="Section4-Heading2">
    <w:name w:val="Section 4 - Heading 2"/>
    <w:basedOn w:val="Normal"/>
    <w:rsid w:val="008632A4"/>
    <w:pPr>
      <w:spacing w:line="240" w:lineRule="auto"/>
      <w:jc w:val="center"/>
    </w:pPr>
    <w:rPr>
      <w:rFonts w:ascii="Times New Roman" w:eastAsia="Times New Roman" w:hAnsi="Times New Roman" w:cs="Times New Roman"/>
      <w:b/>
      <w:sz w:val="32"/>
      <w:szCs w:val="24"/>
      <w:lang w:val="en-US"/>
    </w:rPr>
  </w:style>
  <w:style w:type="paragraph" w:customStyle="1" w:styleId="S4-header1">
    <w:name w:val="S4-header1"/>
    <w:basedOn w:val="Normal"/>
    <w:rsid w:val="008632A4"/>
    <w:pPr>
      <w:spacing w:before="120" w:after="240" w:line="240" w:lineRule="auto"/>
      <w:jc w:val="center"/>
    </w:pPr>
    <w:rPr>
      <w:rFonts w:ascii="Times New Roman" w:eastAsia="Times New Roman" w:hAnsi="Times New Roman" w:cs="Times New Roman"/>
      <w:b/>
      <w:sz w:val="36"/>
      <w:szCs w:val="20"/>
      <w:lang w:val="en-US"/>
    </w:rPr>
  </w:style>
  <w:style w:type="paragraph" w:customStyle="1" w:styleId="StyleS1-Header1TimesNewRoman14pt">
    <w:name w:val="Style S1-Header1 + Times New Roman 14 pt"/>
    <w:basedOn w:val="Normal"/>
    <w:rsid w:val="008632A4"/>
    <w:pPr>
      <w:spacing w:before="240" w:after="240" w:line="240" w:lineRule="auto"/>
      <w:jc w:val="center"/>
    </w:pPr>
    <w:rPr>
      <w:rFonts w:ascii="Times New Roman" w:eastAsia="Times New Roman" w:hAnsi="Times New Roman" w:cs="Times New Roman"/>
      <w:b/>
      <w:bCs/>
      <w:sz w:val="28"/>
      <w:szCs w:val="24"/>
      <w:lang w:val="en-US"/>
    </w:rPr>
  </w:style>
  <w:style w:type="paragraph" w:customStyle="1" w:styleId="Style200">
    <w:name w:val="Style 20"/>
    <w:basedOn w:val="Normal"/>
    <w:rsid w:val="008632A4"/>
    <w:pPr>
      <w:widowControl w:val="0"/>
      <w:autoSpaceDE w:val="0"/>
      <w:autoSpaceDN w:val="0"/>
      <w:spacing w:before="144" w:after="360" w:line="264" w:lineRule="exact"/>
    </w:pPr>
    <w:rPr>
      <w:rFonts w:ascii="Times New Roman" w:eastAsia="Times New Roman" w:hAnsi="Times New Roman" w:cs="Times New Roman"/>
      <w:sz w:val="24"/>
      <w:szCs w:val="24"/>
      <w:lang w:val="en-US"/>
    </w:rPr>
  </w:style>
  <w:style w:type="paragraph" w:customStyle="1" w:styleId="S6-Header1">
    <w:name w:val="S6-Header 1"/>
    <w:basedOn w:val="Normal"/>
    <w:next w:val="Normal"/>
    <w:rsid w:val="008632A4"/>
    <w:pPr>
      <w:spacing w:before="120" w:after="240" w:line="240" w:lineRule="auto"/>
      <w:jc w:val="center"/>
    </w:pPr>
    <w:rPr>
      <w:rFonts w:ascii="Times New Roman" w:eastAsia="Times New Roman" w:hAnsi="Times New Roman" w:cs="Arial"/>
      <w:b/>
      <w:sz w:val="32"/>
      <w:szCs w:val="24"/>
      <w:lang w:val="en-US"/>
    </w:rPr>
  </w:style>
  <w:style w:type="paragraph" w:customStyle="1" w:styleId="00SectionVIITitle">
    <w:name w:val="00_Section VII_Title"/>
    <w:basedOn w:val="S6-Header1"/>
    <w:qFormat/>
    <w:rsid w:val="008632A4"/>
    <w:rPr>
      <w:rFonts w:cs="Times New Roman"/>
    </w:rPr>
  </w:style>
  <w:style w:type="paragraph" w:customStyle="1" w:styleId="00SectionVIIITitle">
    <w:name w:val="00_Section VIII_Title"/>
    <w:basedOn w:val="Style10"/>
    <w:qFormat/>
    <w:rsid w:val="008632A4"/>
    <w:pPr>
      <w:suppressAutoHyphens/>
      <w:spacing w:after="200"/>
      <w:ind w:left="578" w:hanging="578"/>
    </w:pPr>
    <w:rPr>
      <w:szCs w:val="24"/>
    </w:rPr>
  </w:style>
  <w:style w:type="paragraph" w:customStyle="1" w:styleId="00SectionVIIISubtitle">
    <w:name w:val="00_Section VIII_Subtitle"/>
    <w:basedOn w:val="Style12"/>
    <w:qFormat/>
    <w:rsid w:val="008632A4"/>
    <w:pPr>
      <w:numPr>
        <w:numId w:val="109"/>
      </w:numPr>
      <w:tabs>
        <w:tab w:val="num" w:pos="2160"/>
      </w:tabs>
      <w:suppressAutoHyphens/>
      <w:ind w:left="2160"/>
    </w:pPr>
    <w:rPr>
      <w:szCs w:val="24"/>
    </w:rPr>
  </w:style>
  <w:style w:type="paragraph" w:customStyle="1" w:styleId="SectionIXHeader">
    <w:name w:val="Section IX Header"/>
    <w:basedOn w:val="SectionVHeader"/>
    <w:rsid w:val="008632A4"/>
    <w:rPr>
      <w:noProof/>
      <w:szCs w:val="24"/>
      <w:lang w:val="en-US" w:eastAsia="en-US"/>
    </w:rPr>
  </w:style>
  <w:style w:type="paragraph" w:customStyle="1" w:styleId="00SectionXTitle">
    <w:name w:val="00_Section X_Title"/>
    <w:basedOn w:val="SectionIXHeader"/>
    <w:qFormat/>
    <w:rsid w:val="008632A4"/>
    <w:pPr>
      <w:spacing w:before="240"/>
    </w:pPr>
    <w:rPr>
      <w:szCs w:val="32"/>
    </w:rPr>
  </w:style>
  <w:style w:type="paragraph" w:customStyle="1" w:styleId="Enclosure">
    <w:name w:val="Enclosure"/>
    <w:basedOn w:val="Normal"/>
    <w:rsid w:val="008632A4"/>
    <w:pPr>
      <w:spacing w:after="0" w:line="240" w:lineRule="auto"/>
    </w:pPr>
    <w:rPr>
      <w:rFonts w:ascii="Times New Roman" w:eastAsia="Times New Roman" w:hAnsi="Times New Roman" w:cs="Times New Roman"/>
      <w:sz w:val="24"/>
      <w:szCs w:val="24"/>
      <w:lang w:val="en-US"/>
    </w:rPr>
  </w:style>
  <w:style w:type="paragraph" w:customStyle="1" w:styleId="Head12">
    <w:name w:val="Head 1.2"/>
    <w:basedOn w:val="Normal"/>
    <w:rsid w:val="008632A4"/>
    <w:pPr>
      <w:numPr>
        <w:ilvl w:val="1"/>
        <w:numId w:val="106"/>
      </w:numPr>
      <w:spacing w:after="0" w:line="240" w:lineRule="auto"/>
      <w:jc w:val="both"/>
    </w:pPr>
    <w:rPr>
      <w:rFonts w:ascii="Arial" w:eastAsia="Times New Roman" w:hAnsi="Arial" w:cs="Times New Roman"/>
      <w:sz w:val="20"/>
      <w:szCs w:val="20"/>
      <w:lang w:val="en-US"/>
    </w:rPr>
  </w:style>
  <w:style w:type="paragraph" w:customStyle="1" w:styleId="Section10-Heading1">
    <w:name w:val="Section 10 - Heading 1"/>
    <w:basedOn w:val="Normal"/>
    <w:next w:val="Normal"/>
    <w:rsid w:val="008632A4"/>
    <w:pPr>
      <w:spacing w:before="120" w:after="240" w:line="240" w:lineRule="auto"/>
      <w:jc w:val="center"/>
    </w:pPr>
    <w:rPr>
      <w:rFonts w:ascii="Times New Roman" w:eastAsia="Times New Roman" w:hAnsi="Times New Roman" w:cs="Times New Roman"/>
      <w:b/>
      <w:sz w:val="36"/>
      <w:szCs w:val="24"/>
      <w:lang w:val="en-US"/>
    </w:rPr>
  </w:style>
  <w:style w:type="paragraph" w:customStyle="1" w:styleId="Bulletroman">
    <w:name w:val="Bullet roman"/>
    <w:basedOn w:val="Paragraphedeliste"/>
    <w:autoRedefine/>
    <w:qFormat/>
    <w:rsid w:val="008632A4"/>
    <w:pPr>
      <w:numPr>
        <w:numId w:val="107"/>
      </w:numPr>
      <w:spacing w:after="120" w:line="259" w:lineRule="auto"/>
      <w:contextualSpacing w:val="0"/>
    </w:pPr>
    <w:rPr>
      <w:rFonts w:asciiTheme="minorHAnsi" w:eastAsiaTheme="minorHAnsi" w:hAnsiTheme="minorHAnsi" w:cstheme="minorBidi"/>
      <w:szCs w:val="22"/>
      <w:lang w:val="en-US" w:eastAsia="en-US"/>
    </w:rPr>
  </w:style>
  <w:style w:type="paragraph" w:customStyle="1" w:styleId="S3-Heading2">
    <w:name w:val="S3-Heading 2"/>
    <w:basedOn w:val="Normal"/>
    <w:rsid w:val="008632A4"/>
    <w:pPr>
      <w:spacing w:line="240" w:lineRule="auto"/>
      <w:ind w:left="1080" w:right="288" w:hanging="720"/>
      <w:jc w:val="both"/>
    </w:pPr>
    <w:rPr>
      <w:rFonts w:ascii="Times New Roman" w:eastAsia="Times New Roman" w:hAnsi="Times New Roman" w:cs="Times New Roman"/>
      <w:b/>
      <w:bCs/>
      <w:sz w:val="24"/>
      <w:szCs w:val="24"/>
      <w:lang w:val="en-US"/>
    </w:rPr>
  </w:style>
  <w:style w:type="paragraph" w:customStyle="1" w:styleId="S4-Header2">
    <w:name w:val="S4-Header 2"/>
    <w:basedOn w:val="Normal"/>
    <w:rsid w:val="008632A4"/>
    <w:pPr>
      <w:spacing w:before="120" w:after="240" w:line="240" w:lineRule="auto"/>
      <w:jc w:val="center"/>
    </w:pPr>
    <w:rPr>
      <w:rFonts w:ascii="Times New Roman" w:eastAsia="Times New Roman" w:hAnsi="Times New Roman" w:cs="Times New Roman"/>
      <w:b/>
      <w:sz w:val="32"/>
      <w:szCs w:val="24"/>
      <w:lang w:val="en-US"/>
    </w:rPr>
  </w:style>
  <w:style w:type="paragraph" w:customStyle="1" w:styleId="S9Header1">
    <w:name w:val="S9 Header 1"/>
    <w:basedOn w:val="Normal"/>
    <w:next w:val="Normal"/>
    <w:rsid w:val="008632A4"/>
    <w:pPr>
      <w:spacing w:before="120" w:after="240" w:line="240" w:lineRule="auto"/>
      <w:jc w:val="center"/>
    </w:pPr>
    <w:rPr>
      <w:rFonts w:ascii="Times New Roman" w:eastAsia="Times New Roman" w:hAnsi="Times New Roman" w:cs="Times New Roman"/>
      <w:b/>
      <w:sz w:val="36"/>
      <w:szCs w:val="24"/>
      <w:lang w:val="en-US"/>
    </w:rPr>
  </w:style>
  <w:style w:type="paragraph" w:customStyle="1" w:styleId="CHead">
    <w:name w:val="C Head"/>
    <w:rsid w:val="008632A4"/>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8632A4"/>
    <w:pPr>
      <w:spacing w:before="120" w:after="240" w:line="240" w:lineRule="auto"/>
      <w:jc w:val="center"/>
    </w:pPr>
    <w:rPr>
      <w:rFonts w:ascii="Times New Roman" w:eastAsia="Times New Roman" w:hAnsi="Times New Roman" w:cs="Times New Roman"/>
      <w:b/>
      <w:sz w:val="36"/>
      <w:szCs w:val="20"/>
      <w:lang w:val="en-US"/>
    </w:rPr>
  </w:style>
  <w:style w:type="paragraph" w:customStyle="1" w:styleId="p2">
    <w:name w:val="p2"/>
    <w:basedOn w:val="Normal"/>
    <w:rsid w:val="008632A4"/>
    <w:pPr>
      <w:spacing w:after="0" w:line="240" w:lineRule="auto"/>
    </w:pPr>
    <w:rPr>
      <w:rFonts w:ascii="Calibri" w:hAnsi="Calibri" w:cs="Times New Roman"/>
      <w:sz w:val="15"/>
      <w:szCs w:val="15"/>
      <w:lang w:val="en-US"/>
    </w:rPr>
  </w:style>
  <w:style w:type="paragraph" w:customStyle="1" w:styleId="Style19">
    <w:name w:val="Style 19"/>
    <w:basedOn w:val="Normal"/>
    <w:rsid w:val="008632A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ESSparaChar">
    <w:name w:val="ESS para Char"/>
    <w:basedOn w:val="Policepardfaut"/>
    <w:link w:val="ESSpara"/>
    <w:rsid w:val="008632A4"/>
  </w:style>
  <w:style w:type="paragraph" w:customStyle="1" w:styleId="ESSpara">
    <w:name w:val="ESS para"/>
    <w:basedOn w:val="Normal"/>
    <w:link w:val="ESSparaChar"/>
    <w:rsid w:val="008632A4"/>
    <w:pPr>
      <w:spacing w:after="240" w:line="240" w:lineRule="auto"/>
      <w:ind w:left="4680" w:hanging="360"/>
      <w:jc w:val="both"/>
    </w:pPr>
  </w:style>
  <w:style w:type="paragraph" w:styleId="z-Hautduformulaire">
    <w:name w:val="HTML Top of Form"/>
    <w:basedOn w:val="Normal"/>
    <w:next w:val="Normal"/>
    <w:link w:val="z-HautduformulaireCar"/>
    <w:hidden/>
    <w:uiPriority w:val="99"/>
    <w:semiHidden/>
    <w:unhideWhenUsed/>
    <w:rsid w:val="008632A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HautduformulaireCar">
    <w:name w:val="z-Haut du formulaire Car"/>
    <w:basedOn w:val="Policepardfaut"/>
    <w:link w:val="z-Hautduformulaire"/>
    <w:uiPriority w:val="99"/>
    <w:semiHidden/>
    <w:rsid w:val="008632A4"/>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8632A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asduformulaireCar">
    <w:name w:val="z-Bas du formulaire Car"/>
    <w:basedOn w:val="Policepardfaut"/>
    <w:link w:val="z-Basduformulaire"/>
    <w:uiPriority w:val="99"/>
    <w:semiHidden/>
    <w:rsid w:val="008632A4"/>
    <w:rPr>
      <w:rFonts w:ascii="Arial" w:eastAsia="Times New Roman" w:hAnsi="Arial" w:cs="Arial"/>
      <w:vanish/>
      <w:sz w:val="16"/>
      <w:szCs w:val="16"/>
      <w:lang w:val="en-US"/>
    </w:rPr>
  </w:style>
  <w:style w:type="character" w:customStyle="1" w:styleId="slide-up">
    <w:name w:val="slide-up"/>
    <w:basedOn w:val="Policepardfaut"/>
    <w:rsid w:val="008632A4"/>
  </w:style>
  <w:style w:type="character" w:customStyle="1" w:styleId="bverrortitle1">
    <w:name w:val="bverrortitle1"/>
    <w:basedOn w:val="Policepardfaut"/>
    <w:rsid w:val="008632A4"/>
    <w:rPr>
      <w:vanish/>
      <w:webHidden w:val="0"/>
      <w:specVanish w:val="0"/>
    </w:rPr>
  </w:style>
  <w:style w:type="paragraph" w:customStyle="1" w:styleId="Default">
    <w:name w:val="Default"/>
    <w:rsid w:val="008632A4"/>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8632A4"/>
    <w:pPr>
      <w:numPr>
        <w:numId w:val="108"/>
      </w:numPr>
    </w:pPr>
  </w:style>
  <w:style w:type="character" w:customStyle="1" w:styleId="GCCHeading3Char">
    <w:name w:val="GCC Heading 3 Char"/>
    <w:basedOn w:val="Policepardfaut"/>
    <w:link w:val="GCCHeading3"/>
    <w:rsid w:val="008632A4"/>
  </w:style>
  <w:style w:type="paragraph" w:customStyle="1" w:styleId="GCCHeading3">
    <w:name w:val="GCC Heading 3"/>
    <w:basedOn w:val="Normal"/>
    <w:link w:val="GCCHeading3Char"/>
    <w:rsid w:val="008632A4"/>
    <w:pPr>
      <w:overflowPunct w:val="0"/>
      <w:autoSpaceDE w:val="0"/>
      <w:autoSpaceDN w:val="0"/>
      <w:spacing w:before="120" w:after="120" w:line="240" w:lineRule="auto"/>
      <w:ind w:left="918" w:right="36" w:hanging="540"/>
      <w:jc w:val="both"/>
    </w:pPr>
  </w:style>
  <w:style w:type="character" w:customStyle="1" w:styleId="hgkelc">
    <w:name w:val="hgkelc"/>
    <w:basedOn w:val="Policepardfaut"/>
    <w:rsid w:val="008632A4"/>
  </w:style>
  <w:style w:type="paragraph" w:customStyle="1" w:styleId="MainHeading1">
    <w:name w:val="Main Heading 1"/>
    <w:basedOn w:val="Heading1a"/>
    <w:link w:val="MainHeading1Char"/>
    <w:qFormat/>
    <w:rsid w:val="008632A4"/>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8632A4"/>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8632A4"/>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8632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8632A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block">
    <w:name w:val="gt-block"/>
    <w:basedOn w:val="Normal"/>
    <w:rsid w:val="008632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1">
    <w:name w:val="Note de bas de page Car1"/>
    <w:basedOn w:val="Policepardfaut"/>
    <w:uiPriority w:val="99"/>
    <w:semiHidden/>
    <w:rsid w:val="008632A4"/>
    <w:rPr>
      <w:sz w:val="20"/>
      <w:szCs w:val="20"/>
    </w:rPr>
  </w:style>
  <w:style w:type="paragraph" w:customStyle="1" w:styleId="Char2">
    <w:name w:val="Char2"/>
    <w:basedOn w:val="Normal"/>
    <w:link w:val="Appelnotedebasdep"/>
    <w:uiPriority w:val="99"/>
    <w:rsid w:val="008632A4"/>
    <w:pPr>
      <w:spacing w:after="160" w:line="240" w:lineRule="exact"/>
    </w:pPr>
    <w:rPr>
      <w:rFonts w:ascii="Times New Roman" w:hAnsi="Times New Roman" w:cs="Times New Roman"/>
      <w:sz w:val="20"/>
      <w:vertAlign w:val="superscript"/>
    </w:rPr>
  </w:style>
  <w:style w:type="paragraph" w:customStyle="1" w:styleId="Style">
    <w:name w:val="Style"/>
    <w:rsid w:val="008632A4"/>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8632A4"/>
  </w:style>
  <w:style w:type="character" w:customStyle="1" w:styleId="id0301aeaf-8e7e-4c58-95f5-0ef76c6d5601-140">
    <w:name w:val="id_0301aeaf-8e7e-4c58-95f5-0ef76c6d5601-140"/>
    <w:basedOn w:val="Policepardfaut"/>
    <w:rsid w:val="008632A4"/>
  </w:style>
  <w:style w:type="character" w:customStyle="1" w:styleId="id0301aeaf-8e7e-4c58-95f5-0ef76c6d5601-141">
    <w:name w:val="id_0301aeaf-8e7e-4c58-95f5-0ef76c6d5601-141"/>
    <w:basedOn w:val="Policepardfaut"/>
    <w:rsid w:val="008632A4"/>
  </w:style>
  <w:style w:type="character" w:customStyle="1" w:styleId="id0301aeaf-8e7e-4c58-95f5-0ef76c6d5601-142">
    <w:name w:val="id_0301aeaf-8e7e-4c58-95f5-0ef76c6d5601-142"/>
    <w:basedOn w:val="Policepardfaut"/>
    <w:rsid w:val="008632A4"/>
  </w:style>
  <w:style w:type="character" w:customStyle="1" w:styleId="id0301aeaf-8e7e-4c58-95f5-0ef76c6d5601-143">
    <w:name w:val="id_0301aeaf-8e7e-4c58-95f5-0ef76c6d5601-143"/>
    <w:basedOn w:val="Policepardfaut"/>
    <w:rsid w:val="008632A4"/>
  </w:style>
  <w:style w:type="character" w:customStyle="1" w:styleId="id0301aeaf-8e7e-4c58-95f5-0ef76c6d5601-144">
    <w:name w:val="id_0301aeaf-8e7e-4c58-95f5-0ef76c6d5601-144"/>
    <w:basedOn w:val="Policepardfaut"/>
    <w:rsid w:val="008632A4"/>
  </w:style>
  <w:style w:type="character" w:customStyle="1" w:styleId="id7aed0c0a-03b7-43a7-a05d-bbcdc79ecb09-46">
    <w:name w:val="id_7aed0c0a-03b7-43a7-a05d-bbcdc79ecb09-46"/>
    <w:basedOn w:val="Policepardfaut"/>
    <w:rsid w:val="008632A4"/>
  </w:style>
  <w:style w:type="character" w:customStyle="1" w:styleId="id7aed0c0a-03b7-43a7-a05d-bbcdc79ecb09-48">
    <w:name w:val="id_7aed0c0a-03b7-43a7-a05d-bbcdc79ecb09-48"/>
    <w:basedOn w:val="Policepardfaut"/>
    <w:rsid w:val="008632A4"/>
  </w:style>
  <w:style w:type="character" w:customStyle="1" w:styleId="id7aed0c0a-03b7-43a7-a05d-bbcdc79ecb09-49">
    <w:name w:val="id_7aed0c0a-03b7-43a7-a05d-bbcdc79ecb09-49"/>
    <w:basedOn w:val="Policepardfaut"/>
    <w:rsid w:val="008632A4"/>
  </w:style>
  <w:style w:type="character" w:customStyle="1" w:styleId="id7aed0c0a-03b7-43a7-a05d-bbcdc79ecb09-50">
    <w:name w:val="id_7aed0c0a-03b7-43a7-a05d-bbcdc79ecb09-50"/>
    <w:basedOn w:val="Policepardfaut"/>
    <w:rsid w:val="008632A4"/>
  </w:style>
  <w:style w:type="character" w:customStyle="1" w:styleId="id69a418f3-1cef-4d65-a8b7-4ff8eb7348de-43">
    <w:name w:val="id_69a418f3-1cef-4d65-a8b7-4ff8eb7348de-43"/>
    <w:basedOn w:val="Policepardfaut"/>
    <w:rsid w:val="008632A4"/>
  </w:style>
  <w:style w:type="paragraph" w:customStyle="1" w:styleId="ModelDoubleNoIndent">
    <w:name w:val="ModelDoubleNoIndent"/>
    <w:basedOn w:val="Normal"/>
    <w:rsid w:val="008632A4"/>
    <w:pPr>
      <w:spacing w:after="360" w:line="480" w:lineRule="auto"/>
      <w:jc w:val="both"/>
    </w:pPr>
    <w:rPr>
      <w:rFonts w:ascii="Times New Roman" w:eastAsia="Times New Roman" w:hAnsi="Times New Roman" w:cs="Times New Roman"/>
      <w:lang w:val="en-US"/>
    </w:rPr>
  </w:style>
  <w:style w:type="paragraph" w:customStyle="1" w:styleId="Pa1">
    <w:name w:val="Pa1"/>
    <w:basedOn w:val="Normal"/>
    <w:next w:val="Normal"/>
    <w:uiPriority w:val="99"/>
    <w:rsid w:val="008632A4"/>
    <w:pPr>
      <w:autoSpaceDE w:val="0"/>
      <w:autoSpaceDN w:val="0"/>
      <w:adjustRightInd w:val="0"/>
      <w:spacing w:after="0" w:line="201" w:lineRule="atLeast"/>
    </w:pPr>
    <w:rPr>
      <w:rFonts w:ascii="Franklin Gothic Book" w:eastAsia="Calibri" w:hAnsi="Franklin Gothic Book" w:cs="Times New Roman"/>
      <w:sz w:val="24"/>
      <w:szCs w:val="24"/>
      <w:lang w:eastAsia="fr-FR"/>
    </w:rPr>
  </w:style>
  <w:style w:type="paragraph" w:customStyle="1" w:styleId="Pa2">
    <w:name w:val="Pa2"/>
    <w:basedOn w:val="Normal"/>
    <w:next w:val="Normal"/>
    <w:uiPriority w:val="99"/>
    <w:rsid w:val="008632A4"/>
    <w:pPr>
      <w:autoSpaceDE w:val="0"/>
      <w:autoSpaceDN w:val="0"/>
      <w:adjustRightInd w:val="0"/>
      <w:spacing w:after="0" w:line="201" w:lineRule="atLeast"/>
    </w:pPr>
    <w:rPr>
      <w:rFonts w:ascii="Franklin Gothic Medium" w:eastAsia="Calibri" w:hAnsi="Franklin Gothic Medium" w:cs="Times New Roman"/>
      <w:sz w:val="24"/>
      <w:szCs w:val="24"/>
      <w:lang w:eastAsia="fr-FR"/>
    </w:rPr>
  </w:style>
  <w:style w:type="character" w:customStyle="1" w:styleId="A2">
    <w:name w:val="A2"/>
    <w:uiPriority w:val="99"/>
    <w:rsid w:val="008632A4"/>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8632A4"/>
    <w:pPr>
      <w:spacing w:after="160" w:line="240" w:lineRule="exact"/>
    </w:pPr>
    <w:rPr>
      <w:rFonts w:eastAsiaTheme="minorEastAsia"/>
      <w:vertAlign w:val="superscript"/>
    </w:rPr>
  </w:style>
  <w:style w:type="paragraph" w:styleId="Tabledesillustrations">
    <w:name w:val="table of figures"/>
    <w:basedOn w:val="Normal"/>
    <w:next w:val="Normal"/>
    <w:uiPriority w:val="99"/>
    <w:unhideWhenUsed/>
    <w:rsid w:val="008632A4"/>
    <w:pPr>
      <w:spacing w:before="60" w:after="0" w:line="240" w:lineRule="auto"/>
      <w:jc w:val="both"/>
    </w:pPr>
    <w:rPr>
      <w:rFonts w:ascii="Arial" w:eastAsia="Times New Roman" w:hAnsi="Arial" w:cs="Times New Roman"/>
      <w:szCs w:val="24"/>
    </w:rPr>
  </w:style>
  <w:style w:type="character" w:customStyle="1" w:styleId="Mentionnonrsolue1">
    <w:name w:val="Mention non résolue1"/>
    <w:uiPriority w:val="99"/>
    <w:semiHidden/>
    <w:unhideWhenUsed/>
    <w:rsid w:val="008632A4"/>
    <w:rPr>
      <w:color w:val="605E5C"/>
      <w:shd w:val="clear" w:color="auto" w:fill="E1DFDD"/>
    </w:rPr>
  </w:style>
  <w:style w:type="character" w:customStyle="1" w:styleId="fontstyle01">
    <w:name w:val="fontstyle01"/>
    <w:rsid w:val="008632A4"/>
    <w:rPr>
      <w:rFonts w:ascii="CIDFont+F3" w:hAnsi="CIDFont+F3" w:hint="default"/>
      <w:b w:val="0"/>
      <w:bCs w:val="0"/>
      <w:i w:val="0"/>
      <w:iCs w:val="0"/>
      <w:color w:val="FFFFFF"/>
      <w:sz w:val="40"/>
      <w:szCs w:val="40"/>
    </w:rPr>
  </w:style>
  <w:style w:type="character" w:customStyle="1" w:styleId="fontstyle21">
    <w:name w:val="fontstyle21"/>
    <w:rsid w:val="008632A4"/>
    <w:rPr>
      <w:rFonts w:ascii="Arial" w:hAnsi="Arial" w:cs="Arial" w:hint="default"/>
      <w:b w:val="0"/>
      <w:bCs w:val="0"/>
      <w:i w:val="0"/>
      <w:iCs w:val="0"/>
      <w:color w:val="000000"/>
      <w:sz w:val="24"/>
      <w:szCs w:val="24"/>
    </w:rPr>
  </w:style>
  <w:style w:type="character" w:customStyle="1" w:styleId="fontstyle31">
    <w:name w:val="fontstyle31"/>
    <w:basedOn w:val="Policepardfaut"/>
    <w:rsid w:val="008632A4"/>
    <w:rPr>
      <w:rFonts w:ascii="Arial" w:hAnsi="Arial" w:cs="Arial" w:hint="default"/>
      <w:b w:val="0"/>
      <w:bCs w:val="0"/>
      <w:i/>
      <w:iCs/>
      <w:color w:val="000000"/>
      <w:sz w:val="24"/>
      <w:szCs w:val="24"/>
    </w:rPr>
  </w:style>
  <w:style w:type="paragraph" w:styleId="Citation">
    <w:name w:val="Quote"/>
    <w:basedOn w:val="Normal"/>
    <w:next w:val="Normal"/>
    <w:link w:val="CitationCar"/>
    <w:uiPriority w:val="29"/>
    <w:qFormat/>
    <w:rsid w:val="008632A4"/>
    <w:pPr>
      <w:spacing w:before="200" w:after="160" w:line="259" w:lineRule="auto"/>
      <w:ind w:left="864" w:right="864"/>
    </w:pPr>
    <w:rPr>
      <w:rFonts w:eastAsiaTheme="minorEastAsia"/>
      <w:i/>
      <w:iCs/>
      <w:color w:val="404040" w:themeColor="text1" w:themeTint="BF"/>
    </w:rPr>
  </w:style>
  <w:style w:type="character" w:customStyle="1" w:styleId="CitationCar">
    <w:name w:val="Citation Car"/>
    <w:basedOn w:val="Policepardfaut"/>
    <w:link w:val="Citation"/>
    <w:uiPriority w:val="29"/>
    <w:rsid w:val="008632A4"/>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8632A4"/>
    <w:pPr>
      <w:pBdr>
        <w:top w:val="single" w:sz="4" w:space="10" w:color="404040" w:themeColor="text1" w:themeTint="BF"/>
        <w:bottom w:val="single" w:sz="4" w:space="10" w:color="404040" w:themeColor="text1" w:themeTint="BF"/>
      </w:pBdr>
      <w:spacing w:before="360" w:after="360" w:line="259" w:lineRule="auto"/>
      <w:ind w:left="864" w:right="864"/>
      <w:jc w:val="center"/>
    </w:pPr>
    <w:rPr>
      <w:rFonts w:eastAsiaTheme="minorEastAsia"/>
      <w:i/>
      <w:iCs/>
      <w:color w:val="404040" w:themeColor="text1" w:themeTint="BF"/>
    </w:rPr>
  </w:style>
  <w:style w:type="character" w:customStyle="1" w:styleId="CitationintenseCar">
    <w:name w:val="Citation intense Car"/>
    <w:basedOn w:val="Policepardfaut"/>
    <w:link w:val="Citationintense"/>
    <w:uiPriority w:val="30"/>
    <w:rsid w:val="008632A4"/>
    <w:rPr>
      <w:rFonts w:eastAsiaTheme="minorEastAsia"/>
      <w:i/>
      <w:iCs/>
      <w:color w:val="404040" w:themeColor="text1" w:themeTint="BF"/>
    </w:rPr>
  </w:style>
  <w:style w:type="character" w:styleId="Accentuationlgre">
    <w:name w:val="Subtle Emphasis"/>
    <w:basedOn w:val="Policepardfaut"/>
    <w:uiPriority w:val="19"/>
    <w:qFormat/>
    <w:rsid w:val="008632A4"/>
    <w:rPr>
      <w:i/>
      <w:iCs/>
      <w:color w:val="404040" w:themeColor="text1" w:themeTint="BF"/>
    </w:rPr>
  </w:style>
  <w:style w:type="character" w:styleId="Accentuationintense">
    <w:name w:val="Intense Emphasis"/>
    <w:basedOn w:val="Policepardfaut"/>
    <w:uiPriority w:val="21"/>
    <w:qFormat/>
    <w:rsid w:val="008632A4"/>
    <w:rPr>
      <w:b/>
      <w:bCs/>
      <w:i/>
      <w:iCs/>
      <w:color w:val="auto"/>
    </w:rPr>
  </w:style>
  <w:style w:type="character" w:styleId="Rfrencelgre">
    <w:name w:val="Subtle Reference"/>
    <w:basedOn w:val="Policepardfaut"/>
    <w:uiPriority w:val="31"/>
    <w:qFormat/>
    <w:rsid w:val="008632A4"/>
    <w:rPr>
      <w:smallCaps/>
      <w:color w:val="404040" w:themeColor="text1" w:themeTint="BF"/>
    </w:rPr>
  </w:style>
  <w:style w:type="character" w:styleId="Rfrenceintense">
    <w:name w:val="Intense Reference"/>
    <w:basedOn w:val="Policepardfaut"/>
    <w:uiPriority w:val="32"/>
    <w:qFormat/>
    <w:rsid w:val="008632A4"/>
    <w:rPr>
      <w:b/>
      <w:bCs/>
      <w:smallCaps/>
      <w:color w:val="404040" w:themeColor="text1" w:themeTint="BF"/>
      <w:spacing w:val="5"/>
    </w:rPr>
  </w:style>
  <w:style w:type="character" w:styleId="Titredulivre">
    <w:name w:val="Book Title"/>
    <w:basedOn w:val="Policepardfaut"/>
    <w:uiPriority w:val="33"/>
    <w:qFormat/>
    <w:rsid w:val="008632A4"/>
    <w:rPr>
      <w:b/>
      <w:bCs/>
      <w:i/>
      <w:iCs/>
      <w:spacing w:val="5"/>
    </w:rPr>
  </w:style>
  <w:style w:type="character" w:customStyle="1" w:styleId="id4562c628-0e29-4082-9564-30786068d90e-143">
    <w:name w:val="id_4562c628-0e29-4082-9564-30786068d90e-143"/>
    <w:basedOn w:val="Policepardfaut"/>
    <w:rsid w:val="008632A4"/>
  </w:style>
  <w:style w:type="character" w:customStyle="1" w:styleId="id4562c628-0e29-4082-9564-30786068d90e-146">
    <w:name w:val="id_4562c628-0e29-4082-9564-30786068d90e-146"/>
    <w:basedOn w:val="Policepardfaut"/>
    <w:rsid w:val="008632A4"/>
  </w:style>
  <w:style w:type="character" w:customStyle="1" w:styleId="empanorangeplat">
    <w:name w:val="empan_orange_plat"/>
    <w:basedOn w:val="Policepardfaut"/>
    <w:rsid w:val="008632A4"/>
  </w:style>
  <w:style w:type="character" w:customStyle="1" w:styleId="empanorangeplatfin">
    <w:name w:val="empan_orange_plat_fin"/>
    <w:basedOn w:val="Policepardfaut"/>
    <w:rsid w:val="008632A4"/>
  </w:style>
  <w:style w:type="character" w:customStyle="1" w:styleId="id3c358169-321a-4ecd-92c6-829105486709-88">
    <w:name w:val="id_3c358169-321a-4ecd-92c6-829105486709-88"/>
    <w:basedOn w:val="Policepardfaut"/>
    <w:rsid w:val="008632A4"/>
  </w:style>
  <w:style w:type="character" w:customStyle="1" w:styleId="id3c358169-321a-4ecd-92c6-829105486709-89">
    <w:name w:val="id_3c358169-321a-4ecd-92c6-829105486709-89"/>
    <w:basedOn w:val="Policepardfaut"/>
    <w:rsid w:val="008632A4"/>
  </w:style>
  <w:style w:type="character" w:customStyle="1" w:styleId="id3c358169-321a-4ecd-92c6-829105486709-90">
    <w:name w:val="id_3c358169-321a-4ecd-92c6-829105486709-90"/>
    <w:basedOn w:val="Policepardfaut"/>
    <w:rsid w:val="008632A4"/>
  </w:style>
  <w:style w:type="paragraph" w:customStyle="1" w:styleId="Sec4head1">
    <w:name w:val="Sec 4 head 1"/>
    <w:basedOn w:val="Normal"/>
    <w:qFormat/>
    <w:rsid w:val="008632A4"/>
    <w:pPr>
      <w:spacing w:line="240" w:lineRule="auto"/>
      <w:jc w:val="center"/>
    </w:pPr>
    <w:rPr>
      <w:rFonts w:ascii="Times New Roman" w:eastAsia="Times New Roman" w:hAnsi="Times New Roman" w:cs="Times New Roman"/>
      <w:b/>
      <w:sz w:val="36"/>
      <w:szCs w:val="20"/>
      <w:lang w:eastAsia="fr-FR"/>
    </w:rPr>
  </w:style>
  <w:style w:type="paragraph" w:customStyle="1" w:styleId="Titre21">
    <w:name w:val="Titre 21"/>
    <w:basedOn w:val="Titre4"/>
    <w:link w:val="Titre2Char"/>
    <w:qFormat/>
    <w:rsid w:val="008632A4"/>
    <w:pPr>
      <w:keepNext w:val="0"/>
      <w:tabs>
        <w:tab w:val="clear" w:pos="5940"/>
      </w:tabs>
      <w:spacing w:before="120" w:after="100" w:line="259" w:lineRule="auto"/>
    </w:pPr>
    <w:rPr>
      <w:rFonts w:ascii="Candara" w:eastAsiaTheme="minorEastAsia" w:hAnsi="Candara" w:cstheme="majorBidi"/>
      <w:bCs/>
      <w:smallCaps/>
      <w:color w:val="000000" w:themeColor="text1"/>
      <w:szCs w:val="28"/>
      <w:lang w:val="en-US"/>
    </w:rPr>
  </w:style>
  <w:style w:type="character" w:customStyle="1" w:styleId="Titre2Char">
    <w:name w:val="Titre 2 Char"/>
    <w:basedOn w:val="Titre4Car"/>
    <w:link w:val="Titre21"/>
    <w:rsid w:val="008632A4"/>
    <w:rPr>
      <w:rFonts w:ascii="Candara" w:eastAsiaTheme="minorEastAsia" w:hAnsi="Candara" w:cstheme="majorBidi"/>
      <w:b/>
      <w:bCs/>
      <w:smallCaps/>
      <w:color w:val="000000" w:themeColor="text1"/>
      <w:sz w:val="24"/>
      <w:szCs w:val="28"/>
      <w:lang w:val="en-US" w:eastAsia="fr-FR"/>
    </w:rPr>
  </w:style>
  <w:style w:type="character" w:customStyle="1" w:styleId="Mentionnonrsolue2">
    <w:name w:val="Mention non résolue2"/>
    <w:basedOn w:val="Policepardfaut"/>
    <w:uiPriority w:val="99"/>
    <w:semiHidden/>
    <w:unhideWhenUsed/>
    <w:rsid w:val="008632A4"/>
    <w:rPr>
      <w:color w:val="605E5C"/>
      <w:shd w:val="clear" w:color="auto" w:fill="E1DFDD"/>
    </w:rPr>
  </w:style>
  <w:style w:type="character" w:customStyle="1" w:styleId="Texteducorps2">
    <w:name w:val="Texte du corps (2)_"/>
    <w:basedOn w:val="Policepardfaut"/>
    <w:link w:val="Texteducorps20"/>
    <w:rsid w:val="008632A4"/>
    <w:rPr>
      <w:rFonts w:ascii="Arial" w:eastAsia="Arial" w:hAnsi="Arial" w:cs="Arial"/>
      <w:b/>
      <w:bCs/>
      <w:color w:val="575757"/>
      <w:sz w:val="11"/>
      <w:szCs w:val="11"/>
    </w:rPr>
  </w:style>
  <w:style w:type="character" w:customStyle="1" w:styleId="Lgendedelimage">
    <w:name w:val="Légende de l'image_"/>
    <w:basedOn w:val="Policepardfaut"/>
    <w:link w:val="Lgendedelimage0"/>
    <w:rsid w:val="008632A4"/>
    <w:rPr>
      <w:sz w:val="62"/>
      <w:szCs w:val="62"/>
    </w:rPr>
  </w:style>
  <w:style w:type="character" w:customStyle="1" w:styleId="Texteducorps3">
    <w:name w:val="Texte du corps (3)_"/>
    <w:basedOn w:val="Policepardfaut"/>
    <w:link w:val="Texteducorps30"/>
    <w:rsid w:val="008632A4"/>
    <w:rPr>
      <w:sz w:val="38"/>
      <w:szCs w:val="38"/>
    </w:rPr>
  </w:style>
  <w:style w:type="character" w:customStyle="1" w:styleId="Titre13">
    <w:name w:val="Titre #1_"/>
    <w:basedOn w:val="Policepardfaut"/>
    <w:link w:val="Titre14"/>
    <w:rsid w:val="008632A4"/>
    <w:rPr>
      <w:rFonts w:ascii="Cambria" w:eastAsia="Cambria" w:hAnsi="Cambria" w:cs="Cambria"/>
      <w:b/>
      <w:bCs/>
      <w:sz w:val="66"/>
      <w:szCs w:val="66"/>
    </w:rPr>
  </w:style>
  <w:style w:type="character" w:customStyle="1" w:styleId="Texteducorps">
    <w:name w:val="Texte du corps_"/>
    <w:basedOn w:val="Policepardfaut"/>
    <w:link w:val="Texteducorps0"/>
    <w:rsid w:val="008632A4"/>
    <w:rPr>
      <w:rFonts w:ascii="Arial" w:eastAsia="Arial" w:hAnsi="Arial" w:cs="Arial"/>
      <w:b/>
      <w:bCs/>
      <w:sz w:val="30"/>
      <w:szCs w:val="30"/>
    </w:rPr>
  </w:style>
  <w:style w:type="character" w:customStyle="1" w:styleId="Titre20">
    <w:name w:val="Titre #2_"/>
    <w:basedOn w:val="Policepardfaut"/>
    <w:link w:val="Titre22"/>
    <w:rsid w:val="008632A4"/>
    <w:rPr>
      <w:rFonts w:ascii="Cambria" w:eastAsia="Cambria" w:hAnsi="Cambria" w:cs="Cambria"/>
      <w:b/>
      <w:bCs/>
      <w:sz w:val="56"/>
      <w:szCs w:val="56"/>
    </w:rPr>
  </w:style>
  <w:style w:type="paragraph" w:customStyle="1" w:styleId="Texteducorps20">
    <w:name w:val="Texte du corps (2)"/>
    <w:basedOn w:val="Normal"/>
    <w:link w:val="Texteducorps2"/>
    <w:rsid w:val="008632A4"/>
    <w:pPr>
      <w:widowControl w:val="0"/>
      <w:spacing w:after="0" w:line="240" w:lineRule="auto"/>
    </w:pPr>
    <w:rPr>
      <w:rFonts w:ascii="Arial" w:eastAsia="Arial" w:hAnsi="Arial" w:cs="Arial"/>
      <w:b/>
      <w:bCs/>
      <w:color w:val="575757"/>
      <w:sz w:val="11"/>
      <w:szCs w:val="11"/>
    </w:rPr>
  </w:style>
  <w:style w:type="paragraph" w:customStyle="1" w:styleId="Lgendedelimage0">
    <w:name w:val="Légende de l'image"/>
    <w:basedOn w:val="Normal"/>
    <w:link w:val="Lgendedelimage"/>
    <w:rsid w:val="008632A4"/>
    <w:pPr>
      <w:widowControl w:val="0"/>
      <w:spacing w:after="0" w:line="240" w:lineRule="auto"/>
    </w:pPr>
    <w:rPr>
      <w:sz w:val="62"/>
      <w:szCs w:val="62"/>
    </w:rPr>
  </w:style>
  <w:style w:type="paragraph" w:customStyle="1" w:styleId="Texteducorps30">
    <w:name w:val="Texte du corps (3)"/>
    <w:basedOn w:val="Normal"/>
    <w:link w:val="Texteducorps3"/>
    <w:rsid w:val="008632A4"/>
    <w:pPr>
      <w:widowControl w:val="0"/>
      <w:spacing w:after="30" w:line="240" w:lineRule="auto"/>
      <w:jc w:val="center"/>
    </w:pPr>
    <w:rPr>
      <w:sz w:val="38"/>
      <w:szCs w:val="38"/>
    </w:rPr>
  </w:style>
  <w:style w:type="paragraph" w:customStyle="1" w:styleId="Titre14">
    <w:name w:val="Titre #1"/>
    <w:basedOn w:val="Normal"/>
    <w:link w:val="Titre13"/>
    <w:rsid w:val="008632A4"/>
    <w:pPr>
      <w:widowControl w:val="0"/>
      <w:spacing w:after="0" w:line="240" w:lineRule="auto"/>
      <w:jc w:val="center"/>
      <w:outlineLvl w:val="0"/>
    </w:pPr>
    <w:rPr>
      <w:rFonts w:ascii="Cambria" w:eastAsia="Cambria" w:hAnsi="Cambria" w:cs="Cambria"/>
      <w:b/>
      <w:bCs/>
      <w:sz w:val="66"/>
      <w:szCs w:val="66"/>
    </w:rPr>
  </w:style>
  <w:style w:type="paragraph" w:customStyle="1" w:styleId="Texteducorps0">
    <w:name w:val="Texte du corps"/>
    <w:basedOn w:val="Normal"/>
    <w:link w:val="Texteducorps"/>
    <w:rsid w:val="008632A4"/>
    <w:pPr>
      <w:widowControl w:val="0"/>
      <w:spacing w:after="0" w:line="240" w:lineRule="auto"/>
    </w:pPr>
    <w:rPr>
      <w:rFonts w:ascii="Arial" w:eastAsia="Arial" w:hAnsi="Arial" w:cs="Arial"/>
      <w:b/>
      <w:bCs/>
      <w:sz w:val="30"/>
      <w:szCs w:val="30"/>
    </w:rPr>
  </w:style>
  <w:style w:type="paragraph" w:customStyle="1" w:styleId="Titre22">
    <w:name w:val="Titre #2"/>
    <w:basedOn w:val="Normal"/>
    <w:link w:val="Titre20"/>
    <w:rsid w:val="008632A4"/>
    <w:pPr>
      <w:widowControl w:val="0"/>
      <w:spacing w:after="0" w:line="240" w:lineRule="auto"/>
      <w:outlineLvl w:val="1"/>
    </w:pPr>
    <w:rPr>
      <w:rFonts w:ascii="Cambria" w:eastAsia="Cambria" w:hAnsi="Cambria" w:cs="Cambria"/>
      <w:b/>
      <w:bCs/>
      <w:sz w:val="56"/>
      <w:szCs w:val="56"/>
    </w:rPr>
  </w:style>
  <w:style w:type="character" w:customStyle="1" w:styleId="BodyTextIndentChar2">
    <w:name w:val="Body Text Indent Char2"/>
    <w:rsid w:val="008632A4"/>
    <w:rPr>
      <w:sz w:val="24"/>
      <w:lang w:val="es-ES_tradnl"/>
    </w:rPr>
  </w:style>
  <w:style w:type="paragraph" w:customStyle="1" w:styleId="Sec3Head1">
    <w:name w:val="Sec 3 Head 1"/>
    <w:basedOn w:val="S3-Header1"/>
    <w:link w:val="Sec3Head1Char"/>
    <w:qFormat/>
    <w:rsid w:val="008632A4"/>
    <w:pPr>
      <w:numPr>
        <w:numId w:val="110"/>
      </w:numPr>
    </w:pPr>
    <w:rPr>
      <w:szCs w:val="28"/>
      <w:lang w:val="fr-FR"/>
    </w:rPr>
  </w:style>
  <w:style w:type="character" w:customStyle="1" w:styleId="Sec3Head1Char">
    <w:name w:val="Sec 3 Head 1 Char"/>
    <w:basedOn w:val="Policepardfaut"/>
    <w:link w:val="Sec3Head1"/>
    <w:rsid w:val="008632A4"/>
    <w:rPr>
      <w:rFonts w:ascii="Times New Roman" w:eastAsia="Times New Roman" w:hAnsi="Times New Roman" w:cs="Times New Roman"/>
      <w:b/>
      <w:bCs/>
      <w:noProof/>
      <w:sz w:val="28"/>
      <w:szCs w:val="28"/>
    </w:rPr>
  </w:style>
  <w:style w:type="character" w:styleId="Mentionnonrsolue">
    <w:name w:val="Unresolved Mention"/>
    <w:basedOn w:val="Policepardfaut"/>
    <w:uiPriority w:val="99"/>
    <w:semiHidden/>
    <w:unhideWhenUsed/>
    <w:rsid w:val="00452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189353">
      <w:bodyDiv w:val="1"/>
      <w:marLeft w:val="0"/>
      <w:marRight w:val="0"/>
      <w:marTop w:val="0"/>
      <w:marBottom w:val="0"/>
      <w:divBdr>
        <w:top w:val="none" w:sz="0" w:space="0" w:color="auto"/>
        <w:left w:val="none" w:sz="0" w:space="0" w:color="auto"/>
        <w:bottom w:val="none" w:sz="0" w:space="0" w:color="auto"/>
        <w:right w:val="none" w:sz="0" w:space="0" w:color="auto"/>
      </w:divBdr>
    </w:div>
    <w:div w:id="334575192">
      <w:bodyDiv w:val="1"/>
      <w:marLeft w:val="0"/>
      <w:marRight w:val="0"/>
      <w:marTop w:val="0"/>
      <w:marBottom w:val="0"/>
      <w:divBdr>
        <w:top w:val="none" w:sz="0" w:space="0" w:color="auto"/>
        <w:left w:val="none" w:sz="0" w:space="0" w:color="auto"/>
        <w:bottom w:val="none" w:sz="0" w:space="0" w:color="auto"/>
        <w:right w:val="none" w:sz="0" w:space="0" w:color="auto"/>
      </w:divBdr>
    </w:div>
    <w:div w:id="524641465">
      <w:bodyDiv w:val="1"/>
      <w:marLeft w:val="0"/>
      <w:marRight w:val="0"/>
      <w:marTop w:val="0"/>
      <w:marBottom w:val="0"/>
      <w:divBdr>
        <w:top w:val="none" w:sz="0" w:space="0" w:color="auto"/>
        <w:left w:val="none" w:sz="0" w:space="0" w:color="auto"/>
        <w:bottom w:val="none" w:sz="0" w:space="0" w:color="auto"/>
        <w:right w:val="none" w:sz="0" w:space="0" w:color="auto"/>
      </w:divBdr>
      <w:divsChild>
        <w:div w:id="1050685934">
          <w:marLeft w:val="0"/>
          <w:marRight w:val="0"/>
          <w:marTop w:val="0"/>
          <w:marBottom w:val="0"/>
          <w:divBdr>
            <w:top w:val="none" w:sz="0" w:space="0" w:color="auto"/>
            <w:left w:val="none" w:sz="0" w:space="0" w:color="auto"/>
            <w:bottom w:val="none" w:sz="0" w:space="0" w:color="auto"/>
            <w:right w:val="none" w:sz="0" w:space="0" w:color="auto"/>
          </w:divBdr>
        </w:div>
      </w:divsChild>
    </w:div>
    <w:div w:id="575477489">
      <w:bodyDiv w:val="1"/>
      <w:marLeft w:val="0"/>
      <w:marRight w:val="0"/>
      <w:marTop w:val="0"/>
      <w:marBottom w:val="0"/>
      <w:divBdr>
        <w:top w:val="none" w:sz="0" w:space="0" w:color="auto"/>
        <w:left w:val="none" w:sz="0" w:space="0" w:color="auto"/>
        <w:bottom w:val="none" w:sz="0" w:space="0" w:color="auto"/>
        <w:right w:val="none" w:sz="0" w:space="0" w:color="auto"/>
      </w:divBdr>
    </w:div>
    <w:div w:id="629746163">
      <w:bodyDiv w:val="1"/>
      <w:marLeft w:val="0"/>
      <w:marRight w:val="0"/>
      <w:marTop w:val="0"/>
      <w:marBottom w:val="0"/>
      <w:divBdr>
        <w:top w:val="none" w:sz="0" w:space="0" w:color="auto"/>
        <w:left w:val="none" w:sz="0" w:space="0" w:color="auto"/>
        <w:bottom w:val="none" w:sz="0" w:space="0" w:color="auto"/>
        <w:right w:val="none" w:sz="0" w:space="0" w:color="auto"/>
      </w:divBdr>
    </w:div>
    <w:div w:id="822114689">
      <w:bodyDiv w:val="1"/>
      <w:marLeft w:val="0"/>
      <w:marRight w:val="0"/>
      <w:marTop w:val="0"/>
      <w:marBottom w:val="0"/>
      <w:divBdr>
        <w:top w:val="none" w:sz="0" w:space="0" w:color="auto"/>
        <w:left w:val="none" w:sz="0" w:space="0" w:color="auto"/>
        <w:bottom w:val="none" w:sz="0" w:space="0" w:color="auto"/>
        <w:right w:val="none" w:sz="0" w:space="0" w:color="auto"/>
      </w:divBdr>
    </w:div>
    <w:div w:id="824782124">
      <w:bodyDiv w:val="1"/>
      <w:marLeft w:val="0"/>
      <w:marRight w:val="0"/>
      <w:marTop w:val="0"/>
      <w:marBottom w:val="0"/>
      <w:divBdr>
        <w:top w:val="none" w:sz="0" w:space="0" w:color="auto"/>
        <w:left w:val="none" w:sz="0" w:space="0" w:color="auto"/>
        <w:bottom w:val="none" w:sz="0" w:space="0" w:color="auto"/>
        <w:right w:val="none" w:sz="0" w:space="0" w:color="auto"/>
      </w:divBdr>
    </w:div>
    <w:div w:id="1313756946">
      <w:bodyDiv w:val="1"/>
      <w:marLeft w:val="0"/>
      <w:marRight w:val="0"/>
      <w:marTop w:val="0"/>
      <w:marBottom w:val="0"/>
      <w:divBdr>
        <w:top w:val="none" w:sz="0" w:space="0" w:color="auto"/>
        <w:left w:val="none" w:sz="0" w:space="0" w:color="auto"/>
        <w:bottom w:val="none" w:sz="0" w:space="0" w:color="auto"/>
        <w:right w:val="none" w:sz="0" w:space="0" w:color="auto"/>
      </w:divBdr>
    </w:div>
    <w:div w:id="1757242275">
      <w:bodyDiv w:val="1"/>
      <w:marLeft w:val="0"/>
      <w:marRight w:val="0"/>
      <w:marTop w:val="0"/>
      <w:marBottom w:val="0"/>
      <w:divBdr>
        <w:top w:val="none" w:sz="0" w:space="0" w:color="auto"/>
        <w:left w:val="none" w:sz="0" w:space="0" w:color="auto"/>
        <w:bottom w:val="none" w:sz="0" w:space="0" w:color="auto"/>
        <w:right w:val="none" w:sz="0" w:space="0" w:color="auto"/>
      </w:divBdr>
    </w:div>
    <w:div w:id="1829785027">
      <w:bodyDiv w:val="1"/>
      <w:marLeft w:val="0"/>
      <w:marRight w:val="0"/>
      <w:marTop w:val="0"/>
      <w:marBottom w:val="0"/>
      <w:divBdr>
        <w:top w:val="none" w:sz="0" w:space="0" w:color="auto"/>
        <w:left w:val="none" w:sz="0" w:space="0" w:color="auto"/>
        <w:bottom w:val="none" w:sz="0" w:space="0" w:color="auto"/>
        <w:right w:val="none" w:sz="0" w:space="0" w:color="auto"/>
      </w:divBdr>
    </w:div>
    <w:div w:id="212272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hp\Desktop\Desktop\LE%20TRAVAIL\DOSSIERS%20MINMAP%20KADEY\LES%20DAO%20KADEY\DAO%20BEC%202016\DAO%20sdc%20EP%20Com.%20de%20Batouri%20et%20Ndelele\DAO%20sdc%20OK.docx" TargetMode="External"/><Relationship Id="rId13" Type="http://schemas.openxmlformats.org/officeDocument/2006/relationships/hyperlink" Target="file:///C:\Users\hp\Desktop\Desktop\LE%20TRAVAIL\DOSSIERS%20MINMAP%20KADEY\LES%20DAO%20KADEY\DAO%20BEC%202016\DAO%20sdc%20EP%20Com.%20de%20Batouri%20et%20Ndelele\DAO%20sdc%20OK.docx" TargetMode="External"/><Relationship Id="rId18" Type="http://schemas.openxmlformats.org/officeDocument/2006/relationships/hyperlink" Target="file:///C:\Users\hp\Desktop\Desktop\LE%20TRAVAIL\DOSSIERS%20MINMAP%20KADEY\LES%20DAO%20KADEY\DAO%20BEC%202016\DAO%20sdc%20EP%20Com.%20de%20Batouri%20et%20Ndelele\DAO%20sdc%20OK.docx" TargetMode="External"/><Relationship Id="rId26" Type="http://schemas.openxmlformats.org/officeDocument/2006/relationships/hyperlink" Target="http://www.marchespublics.cm/" TargetMode="External"/><Relationship Id="rId39"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2.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file:///C:\Users\hp\Desktop\Desktop\LE%20TRAVAIL\DOSSIERS%20MINMAP%20KADEY\LES%20DAO%20KADEY\DAO%20BEC%202016\DAO%20sdc%20EP%20Com.%20de%20Batouri%20et%20Ndelele\DAO%20sdc%20OK.docx" TargetMode="External"/><Relationship Id="rId17" Type="http://schemas.openxmlformats.org/officeDocument/2006/relationships/hyperlink" Target="file:///C:\Users\hp\Desktop\Desktop\LE%20TRAVAIL\DOSSIERS%20MINMAP%20KADEY\LES%20DAO%20KADEY\DAO%20BEC%202016\DAO%20sdc%20EP%20Com.%20de%20Batouri%20et%20Ndelele\DAO%20sdc%20OK.docx" TargetMode="External"/><Relationship Id="rId25" Type="http://schemas.openxmlformats.org/officeDocument/2006/relationships/hyperlink" Target="http://www.armp.cm/" TargetMode="External"/><Relationship Id="rId33" Type="http://schemas.openxmlformats.org/officeDocument/2006/relationships/footer" Target="footer3.xml"/><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hp\Desktop\Desktop\LE%20TRAVAIL\DOSSIERS%20MINMAP%20KADEY\LES%20DAO%20KADEY\DAO%20BEC%202016\DAO%20sdc%20EP%20Com.%20de%20Batouri%20et%20Ndelele\DAO%20sdc%20OK.docx" TargetMode="External"/><Relationship Id="rId20" Type="http://schemas.openxmlformats.org/officeDocument/2006/relationships/hyperlink" Target="file:///C:\Users\hp\Desktop\Desktop\LE%20TRAVAIL\DOSSIERS%20MINMAP%20KADEY\LES%20DAO%20KADEY\DAO%20BEC%202016\DAO%20sdc%20EP%20Com.%20de%20Batouri%20et%20Ndelele\DAO%20sdc%20OK.docx" TargetMode="External"/><Relationship Id="rId29" Type="http://schemas.openxmlformats.org/officeDocument/2006/relationships/hyperlink" Target="http://www.marchespublics.cm/"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hp\Desktop\Desktop\LE%20TRAVAIL\DOSSIERS%20MINMAP%20KADEY\LES%20DAO%20KADEY\DAO%20BEC%202016\DAO%20sdc%20EP%20Com.%20de%20Batouri%20et%20Ndelele\DAO%20sdc%20OK.docx" TargetMode="External"/><Relationship Id="rId24" Type="http://schemas.openxmlformats.org/officeDocument/2006/relationships/hyperlink" Target="http://www.publiccontracts.cm/" TargetMode="External"/><Relationship Id="rId32" Type="http://schemas.openxmlformats.org/officeDocument/2006/relationships/hyperlink" Target="http://www.publiccontracts.cm/" TargetMode="Externa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file:///C:\Users\hp\Desktop\Desktop\LE%20TRAVAIL\DOSSIERS%20MINMAP%20KADEY\LES%20DAO%20KADEY\DAO%20BEC%202016\DAO%20sdc%20EP%20Com.%20de%20Batouri%20et%20Ndelele\DAO%20sdc%20OK.docx" TargetMode="External"/><Relationship Id="rId23" Type="http://schemas.openxmlformats.org/officeDocument/2006/relationships/hyperlink" Target="http://www.marchespublics.cm/" TargetMode="External"/><Relationship Id="rId28" Type="http://schemas.openxmlformats.org/officeDocument/2006/relationships/hyperlink" Target="http://www.armp.cm/" TargetMode="External"/><Relationship Id="rId36" Type="http://schemas.openxmlformats.org/officeDocument/2006/relationships/image" Target="media/image4.png"/><Relationship Id="rId10" Type="http://schemas.openxmlformats.org/officeDocument/2006/relationships/hyperlink" Target="file:///C:\Users\hp\Desktop\Desktop\LE%20TRAVAIL\DOSSIERS%20MINMAP%20KADEY\LES%20DAO%20KADEY\DAO%20BEC%202016\DAO%20sdc%20EP%20Com.%20de%20Batouri%20et%20Ndelele\DAO%20sdc%20OK.docx" TargetMode="External"/><Relationship Id="rId19" Type="http://schemas.openxmlformats.org/officeDocument/2006/relationships/hyperlink" Target="file:///C:\Users\hp\Desktop\Desktop\LE%20TRAVAIL\DOSSIERS%20MINMAP%20KADEY\LES%20DAO%20KADEY\DAO%20BEC%202016\DAO%20sdc%20EP%20Com.%20de%20Batouri%20et%20Ndelele\DAO%20sdc%20OK.docx" TargetMode="External"/><Relationship Id="rId31" Type="http://schemas.openxmlformats.org/officeDocument/2006/relationships/hyperlink" Target="http://www.publiccontracts.cm/" TargetMode="External"/><Relationship Id="rId44"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hyperlink" Target="file:///C:\Users\hp\Desktop\Desktop\LE%20TRAVAIL\DOSSIERS%20MINMAP%20KADEY\LES%20DAO%20KADEY\DAO%20BEC%202016\DAO%20sdc%20EP%20Com.%20de%20Batouri%20et%20Ndelele\DAO%20sdc%20OK.docx" TargetMode="External"/><Relationship Id="rId14" Type="http://schemas.openxmlformats.org/officeDocument/2006/relationships/hyperlink" Target="file:///C:\Users\hp\Desktop\Desktop\LE%20TRAVAIL\DOSSIERS%20MINMAP%20KADEY\LES%20DAO%20KADEY\DAO%20BEC%202016\DAO%20sdc%20EP%20Com.%20de%20Batouri%20et%20Ndelele\DAO%20sdc%20OK.docx" TargetMode="External"/><Relationship Id="rId22" Type="http://schemas.openxmlformats.org/officeDocument/2006/relationships/footer" Target="footer2.xml"/><Relationship Id="rId27" Type="http://schemas.openxmlformats.org/officeDocument/2006/relationships/hyperlink" Target="http://www.publiccontracts.cm/" TargetMode="External"/><Relationship Id="rId30" Type="http://schemas.openxmlformats.org/officeDocument/2006/relationships/hyperlink" Target="http://www.marchespublics.cm/" TargetMode="External"/><Relationship Id="rId35" Type="http://schemas.openxmlformats.org/officeDocument/2006/relationships/image" Target="media/image3.png"/><Relationship Id="rId43"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155</Pages>
  <Words>43085</Words>
  <Characters>236969</Characters>
  <Application>Microsoft Office Word</Application>
  <DocSecurity>0</DocSecurity>
  <Lines>1974</Lines>
  <Paragraphs>558</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279496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M MBITA AVA</cp:lastModifiedBy>
  <cp:revision>12</cp:revision>
  <cp:lastPrinted>2019-05-06T13:04:00Z</cp:lastPrinted>
  <dcterms:created xsi:type="dcterms:W3CDTF">2026-02-18T15:36:00Z</dcterms:created>
  <dcterms:modified xsi:type="dcterms:W3CDTF">2026-03-25T07:29:00Z</dcterms:modified>
</cp:coreProperties>
</file>